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879" w:rsidRDefault="007550E1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Отчет </w:t>
      </w:r>
      <w:r>
        <w:rPr>
          <w:rFonts w:ascii="Segoe UI Symbol" w:eastAsia="Segoe UI Symbol" w:hAnsi="Segoe UI Symbol" w:cs="Segoe UI Symbol"/>
          <w:b/>
          <w:sz w:val="28"/>
        </w:rPr>
        <w:t>№</w:t>
      </w:r>
      <w:r w:rsidR="00065461">
        <w:rPr>
          <w:rFonts w:ascii="Times New Roman" w:eastAsia="Times New Roman" w:hAnsi="Times New Roman" w:cs="Times New Roman"/>
          <w:b/>
          <w:sz w:val="28"/>
        </w:rPr>
        <w:t xml:space="preserve"> 4</w:t>
      </w:r>
    </w:p>
    <w:p w:rsidR="00BE0879" w:rsidRDefault="007550E1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 проведенной камеральной проверке бюджетной отчетности за 201</w:t>
      </w:r>
      <w:r w:rsidR="00065461">
        <w:rPr>
          <w:rFonts w:ascii="Times New Roman" w:eastAsia="Times New Roman" w:hAnsi="Times New Roman" w:cs="Times New Roman"/>
          <w:b/>
          <w:sz w:val="28"/>
        </w:rPr>
        <w:t>7</w:t>
      </w:r>
      <w:r>
        <w:rPr>
          <w:rFonts w:ascii="Times New Roman" w:eastAsia="Times New Roman" w:hAnsi="Times New Roman" w:cs="Times New Roman"/>
          <w:b/>
          <w:sz w:val="28"/>
        </w:rPr>
        <w:t xml:space="preserve"> год  </w:t>
      </w:r>
    </w:p>
    <w:p w:rsidR="00BE0879" w:rsidRDefault="007550E1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финансового отдела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администрации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ЗАТО Солнечный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по расходам бюджета ЗАТО Солнечный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 </w:t>
      </w:r>
    </w:p>
    <w:p w:rsidR="00BE0879" w:rsidRDefault="00BE0879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BE0879" w:rsidRDefault="007550E1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п. Солнечный                                                                                 </w:t>
      </w:r>
      <w:r w:rsidR="00065461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  <w:sz w:val="24"/>
        </w:rPr>
        <w:t>28</w:t>
      </w:r>
      <w:bookmarkStart w:id="0" w:name="_GoBack"/>
      <w:bookmarkEnd w:id="0"/>
      <w:r w:rsidR="00065461">
        <w:rPr>
          <w:rFonts w:ascii="Times New Roman" w:eastAsia="Times New Roman" w:hAnsi="Times New Roman" w:cs="Times New Roman"/>
          <w:color w:val="000000"/>
          <w:sz w:val="24"/>
        </w:rPr>
        <w:t xml:space="preserve"> марта 2018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г.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</w:t>
      </w:r>
    </w:p>
    <w:p w:rsidR="00BE0879" w:rsidRDefault="007550E1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E0879" w:rsidRDefault="007550E1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Основание для проведения камеральной проверки</w:t>
      </w:r>
    </w:p>
    <w:p w:rsidR="00065461" w:rsidRPr="00065461" w:rsidRDefault="007550E1" w:rsidP="00065461">
      <w:pPr>
        <w:keepNext/>
        <w:keepLines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</w:rPr>
      </w:pPr>
      <w:r w:rsidRPr="0006546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065461" w:rsidRPr="00065461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- статья 264.4 Бюджетного Кодекса РФ, </w:t>
      </w:r>
    </w:p>
    <w:p w:rsidR="00065461" w:rsidRPr="00065461" w:rsidRDefault="00065461" w:rsidP="00065461">
      <w:pPr>
        <w:keepNext/>
        <w:keepLines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</w:rPr>
      </w:pPr>
      <w:r w:rsidRPr="00065461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- пункт 3 части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 </w:t>
      </w:r>
    </w:p>
    <w:p w:rsidR="00065461" w:rsidRPr="00065461" w:rsidRDefault="00065461" w:rsidP="00065461">
      <w:pPr>
        <w:keepNext/>
        <w:keepLines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</w:rPr>
      </w:pPr>
      <w:r w:rsidRPr="00065461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- Положение «О ревизионной </w:t>
      </w:r>
      <w:proofErr w:type="gramStart"/>
      <w:r w:rsidRPr="00065461">
        <w:rPr>
          <w:rFonts w:ascii="Times New Roman" w:eastAsia="Times New Roman" w:hAnsi="Times New Roman" w:cs="Times New Roman"/>
          <w:bCs/>
          <w:color w:val="000000"/>
          <w:sz w:val="24"/>
        </w:rPr>
        <w:t>комиссии</w:t>
      </w:r>
      <w:proofErr w:type="gramEnd"/>
      <w:r w:rsidRPr="00065461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ЗАТО Солнечный», утвержденное решением Думы ЗАТО Солнечный 14.03.2018 г. №87-5; </w:t>
      </w:r>
    </w:p>
    <w:p w:rsidR="00065461" w:rsidRPr="00065461" w:rsidRDefault="00065461" w:rsidP="00065461">
      <w:pPr>
        <w:keepNext/>
        <w:keepLines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</w:rPr>
      </w:pPr>
      <w:r w:rsidRPr="00065461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- п.1 раздела 2 плана работы на 2018 год, утвержденного приказом председателя ревизионной </w:t>
      </w:r>
      <w:proofErr w:type="gramStart"/>
      <w:r w:rsidRPr="00065461">
        <w:rPr>
          <w:rFonts w:ascii="Times New Roman" w:eastAsia="Times New Roman" w:hAnsi="Times New Roman" w:cs="Times New Roman"/>
          <w:bCs/>
          <w:color w:val="000000"/>
          <w:sz w:val="24"/>
        </w:rPr>
        <w:t>комиссии</w:t>
      </w:r>
      <w:proofErr w:type="gramEnd"/>
      <w:r w:rsidRPr="00065461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ЗАТО Солнечный 15.12.2017 года №16; </w:t>
      </w:r>
    </w:p>
    <w:p w:rsidR="00065461" w:rsidRPr="00065461" w:rsidRDefault="00065461" w:rsidP="00065461">
      <w:pPr>
        <w:keepNext/>
        <w:keepLines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</w:rPr>
      </w:pPr>
      <w:r w:rsidRPr="00065461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- приказ председателя ревизионной </w:t>
      </w:r>
      <w:proofErr w:type="gramStart"/>
      <w:r w:rsidRPr="00065461">
        <w:rPr>
          <w:rFonts w:ascii="Times New Roman" w:eastAsia="Times New Roman" w:hAnsi="Times New Roman" w:cs="Times New Roman"/>
          <w:bCs/>
          <w:color w:val="000000"/>
          <w:sz w:val="24"/>
        </w:rPr>
        <w:t>комиссии</w:t>
      </w:r>
      <w:proofErr w:type="gramEnd"/>
      <w:r w:rsidRPr="00065461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ЗАТО Солнечный от 2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6</w:t>
      </w:r>
      <w:r w:rsidRPr="00065461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.03.2018 года №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4</w:t>
      </w:r>
      <w:r w:rsidRPr="00065461">
        <w:rPr>
          <w:rFonts w:ascii="Times New Roman" w:eastAsia="Times New Roman" w:hAnsi="Times New Roman" w:cs="Times New Roman"/>
          <w:bCs/>
          <w:color w:val="000000"/>
          <w:sz w:val="24"/>
        </w:rPr>
        <w:t>.</w:t>
      </w:r>
    </w:p>
    <w:p w:rsidR="00BE0879" w:rsidRDefault="007550E1" w:rsidP="00065461">
      <w:pPr>
        <w:keepNext/>
        <w:keepLines/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Цель камеральной проверки -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определение полноты представленной бюджетной отчетности, </w:t>
      </w:r>
      <w:r>
        <w:rPr>
          <w:rFonts w:ascii="Times New Roman" w:eastAsia="Times New Roman" w:hAnsi="Times New Roman" w:cs="Times New Roman"/>
          <w:sz w:val="24"/>
        </w:rPr>
        <w:t xml:space="preserve">достоверности отчетных данных, отраженных в бюджетной отчетности за 2016 год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главного распорядителя бюджетных средств – финансового отдела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администрации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ЗАТО Солнечный.</w:t>
      </w:r>
    </w:p>
    <w:p w:rsidR="00BE0879" w:rsidRPr="00E772AB" w:rsidRDefault="007550E1">
      <w:pPr>
        <w:keepNext/>
        <w:keepLines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</w:t>
      </w:r>
      <w:r>
        <w:rPr>
          <w:rFonts w:ascii="Times New Roman" w:eastAsia="Times New Roman" w:hAnsi="Times New Roman" w:cs="Times New Roman"/>
          <w:b/>
          <w:sz w:val="24"/>
        </w:rPr>
        <w:t>редмет контроля:</w:t>
      </w:r>
      <w:r w:rsidR="00E772AB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E772AB">
        <w:rPr>
          <w:rFonts w:ascii="Times New Roman" w:eastAsia="Times New Roman" w:hAnsi="Times New Roman" w:cs="Times New Roman"/>
          <w:sz w:val="24"/>
        </w:rPr>
        <w:t xml:space="preserve">Бюджетная отчетность финансового отдела </w:t>
      </w:r>
      <w:proofErr w:type="gramStart"/>
      <w:r w:rsidR="00E772AB">
        <w:rPr>
          <w:rFonts w:ascii="Times New Roman" w:eastAsia="Times New Roman" w:hAnsi="Times New Roman" w:cs="Times New Roman"/>
          <w:sz w:val="24"/>
        </w:rPr>
        <w:t>администрации</w:t>
      </w:r>
      <w:proofErr w:type="gramEnd"/>
      <w:r w:rsidR="00E772AB">
        <w:rPr>
          <w:rFonts w:ascii="Times New Roman" w:eastAsia="Times New Roman" w:hAnsi="Times New Roman" w:cs="Times New Roman"/>
          <w:sz w:val="24"/>
        </w:rPr>
        <w:t xml:space="preserve"> ЗАТО Солнечный за 2017 год</w:t>
      </w:r>
    </w:p>
    <w:p w:rsidR="00BE0879" w:rsidRDefault="007550E1">
      <w:pPr>
        <w:keepNext/>
        <w:keepLines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О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бъект внешней проверки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–</w:t>
      </w:r>
      <w:r>
        <w:rPr>
          <w:rFonts w:ascii="Times New Roman" w:eastAsia="Times New Roman" w:hAnsi="Times New Roman" w:cs="Times New Roman"/>
          <w:sz w:val="24"/>
        </w:rPr>
        <w:t xml:space="preserve"> финансовый отдел </w:t>
      </w:r>
      <w:proofErr w:type="gramStart"/>
      <w:r>
        <w:rPr>
          <w:rFonts w:ascii="Times New Roman" w:eastAsia="Times New Roman" w:hAnsi="Times New Roman" w:cs="Times New Roman"/>
          <w:sz w:val="24"/>
        </w:rPr>
        <w:t>администрации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ЗАТО Солнечный.</w:t>
      </w:r>
    </w:p>
    <w:p w:rsidR="00BE0879" w:rsidRDefault="007550E1">
      <w:pPr>
        <w:keepNext/>
        <w:keepLines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Проверяемый период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– 201</w:t>
      </w:r>
      <w:r w:rsidR="00E772AB">
        <w:rPr>
          <w:rFonts w:ascii="Times New Roman" w:eastAsia="Times New Roman" w:hAnsi="Times New Roman" w:cs="Times New Roman"/>
          <w:color w:val="000000"/>
          <w:sz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год.</w:t>
      </w:r>
    </w:p>
    <w:p w:rsidR="00BE0879" w:rsidRDefault="007550E1">
      <w:pPr>
        <w:keepNext/>
        <w:keepLines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Сроки пр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оведения камеральной проверки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- с 2</w:t>
      </w:r>
      <w:r w:rsidR="00E772AB">
        <w:rPr>
          <w:rFonts w:ascii="Times New Roman" w:eastAsia="Times New Roman" w:hAnsi="Times New Roman" w:cs="Times New Roman"/>
          <w:color w:val="000000"/>
          <w:sz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</w:rPr>
        <w:t>.03.201</w:t>
      </w:r>
      <w:r w:rsidR="00E772AB">
        <w:rPr>
          <w:rFonts w:ascii="Times New Roman" w:eastAsia="Times New Roman" w:hAnsi="Times New Roman" w:cs="Times New Roman"/>
          <w:color w:val="000000"/>
          <w:sz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по 28</w:t>
      </w:r>
      <w:r>
        <w:rPr>
          <w:rFonts w:ascii="Times New Roman" w:eastAsia="Times New Roman" w:hAnsi="Times New Roman" w:cs="Times New Roman"/>
          <w:color w:val="000000"/>
          <w:sz w:val="24"/>
        </w:rPr>
        <w:t>.03.201</w:t>
      </w:r>
      <w:r w:rsidR="00E772AB">
        <w:rPr>
          <w:rFonts w:ascii="Times New Roman" w:eastAsia="Times New Roman" w:hAnsi="Times New Roman" w:cs="Times New Roman"/>
          <w:color w:val="000000"/>
          <w:sz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года.</w:t>
      </w:r>
    </w:p>
    <w:p w:rsidR="00BE0879" w:rsidRDefault="007550E1">
      <w:pPr>
        <w:keepNext/>
        <w:keepLines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Руководитель и исполнитель контрольного мероприятия: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председатель ревизионной комиссии </w:t>
      </w:r>
      <w:proofErr w:type="spellStart"/>
      <w:r>
        <w:rPr>
          <w:rFonts w:ascii="Times New Roman" w:eastAsia="Times New Roman" w:hAnsi="Times New Roman" w:cs="Times New Roman"/>
          <w:sz w:val="24"/>
        </w:rPr>
        <w:t>Боронкина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Ю.А.</w:t>
      </w:r>
    </w:p>
    <w:p w:rsidR="00BE0879" w:rsidRDefault="007550E1">
      <w:pPr>
        <w:keepNext/>
        <w:keepLines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Метод проведения внешней проверки: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проверка проведена выборочным методом. </w:t>
      </w:r>
    </w:p>
    <w:p w:rsidR="00BE0879" w:rsidRDefault="007550E1">
      <w:pPr>
        <w:keepNext/>
        <w:keepLines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Объем средств бюджета, ЗАТО Солнечный, проверенных при проведении внешней проверки: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E772AB">
        <w:rPr>
          <w:rFonts w:ascii="Times New Roman" w:eastAsia="Times New Roman" w:hAnsi="Times New Roman" w:cs="Times New Roman"/>
          <w:color w:val="000000"/>
          <w:sz w:val="24"/>
        </w:rPr>
        <w:t>2197497,00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руб. </w:t>
      </w:r>
    </w:p>
    <w:p w:rsidR="00BE0879" w:rsidRDefault="007550E1">
      <w:pPr>
        <w:keepNext/>
        <w:keepLines/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Нормативные правовые акты, использованные при проведении проверки: </w:t>
      </w:r>
    </w:p>
    <w:p w:rsidR="00BE0879" w:rsidRDefault="007550E1">
      <w:pPr>
        <w:keepLines/>
        <w:spacing w:after="6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- Бюджетный кодекс Российской Федерации;</w:t>
      </w:r>
    </w:p>
    <w:p w:rsidR="00BE0879" w:rsidRDefault="007550E1">
      <w:pPr>
        <w:keepLines/>
        <w:spacing w:after="6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Приказ Минфина России от 28.12.2010 N 191н</w:t>
      </w:r>
      <w:r>
        <w:rPr>
          <w:rFonts w:ascii="Times New Roman" w:eastAsia="Times New Roman" w:hAnsi="Times New Roman" w:cs="Times New Roman"/>
          <w:sz w:val="24"/>
        </w:rPr>
        <w:t xml:space="preserve">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</w:t>
      </w:r>
    </w:p>
    <w:p w:rsidR="00BE0879" w:rsidRDefault="007550E1">
      <w:pPr>
        <w:keepLines/>
        <w:spacing w:after="6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Приказ Минфина России от 01.07.2013 N 65н «Об утверждении Указаний о порядке приме</w:t>
      </w:r>
      <w:r>
        <w:rPr>
          <w:rFonts w:ascii="Times New Roman" w:eastAsia="Times New Roman" w:hAnsi="Times New Roman" w:cs="Times New Roman"/>
          <w:sz w:val="24"/>
        </w:rPr>
        <w:t xml:space="preserve">нения бюджетной классификации Российской Федерации" </w:t>
      </w:r>
    </w:p>
    <w:p w:rsidR="00BE0879" w:rsidRDefault="007550E1">
      <w:pPr>
        <w:keepLines/>
        <w:spacing w:after="6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- Приказ Минфина России от 01.12.2010 N 157</w:t>
      </w:r>
      <w:proofErr w:type="gramStart"/>
      <w:r>
        <w:rPr>
          <w:rFonts w:ascii="Times New Roman" w:eastAsia="Times New Roman" w:hAnsi="Times New Roman" w:cs="Times New Roman"/>
          <w:sz w:val="24"/>
        </w:rPr>
        <w:t>н  "</w:t>
      </w:r>
      <w:proofErr w:type="gramEnd"/>
      <w:r>
        <w:rPr>
          <w:rFonts w:ascii="Times New Roman" w:eastAsia="Times New Roman" w:hAnsi="Times New Roman" w:cs="Times New Roman"/>
          <w:sz w:val="24"/>
        </w:rPr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</w:t>
      </w:r>
      <w:r>
        <w:rPr>
          <w:rFonts w:ascii="Times New Roman" w:eastAsia="Times New Roman" w:hAnsi="Times New Roman" w:cs="Times New Roman"/>
          <w:sz w:val="24"/>
        </w:rPr>
        <w:t xml:space="preserve">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 </w:t>
      </w:r>
    </w:p>
    <w:p w:rsidR="00BE0879" w:rsidRDefault="007550E1">
      <w:pPr>
        <w:keepLines/>
        <w:spacing w:after="6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решение </w:t>
      </w:r>
      <w:proofErr w:type="gramStart"/>
      <w:r>
        <w:rPr>
          <w:rFonts w:ascii="Times New Roman" w:eastAsia="Times New Roman" w:hAnsi="Times New Roman" w:cs="Times New Roman"/>
          <w:sz w:val="24"/>
        </w:rPr>
        <w:t>Думы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ЗАТО Солнечный от </w:t>
      </w:r>
      <w:r w:rsidR="009F07E1">
        <w:rPr>
          <w:rFonts w:ascii="Times New Roman" w:eastAsia="Times New Roman" w:hAnsi="Times New Roman" w:cs="Times New Roman"/>
          <w:sz w:val="24"/>
        </w:rPr>
        <w:t>12.05.2016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F07E1">
        <w:rPr>
          <w:rFonts w:ascii="Times New Roman" w:eastAsia="Times New Roman" w:hAnsi="Times New Roman" w:cs="Times New Roman"/>
          <w:sz w:val="24"/>
        </w:rPr>
        <w:t>28-5</w:t>
      </w:r>
      <w:r>
        <w:rPr>
          <w:rFonts w:ascii="Times New Roman" w:eastAsia="Times New Roman" w:hAnsi="Times New Roman" w:cs="Times New Roman"/>
          <w:sz w:val="24"/>
        </w:rPr>
        <w:t xml:space="preserve"> «</w:t>
      </w:r>
      <w:r>
        <w:rPr>
          <w:rFonts w:ascii="Times New Roman" w:eastAsia="Times New Roman" w:hAnsi="Times New Roman" w:cs="Times New Roman"/>
          <w:sz w:val="24"/>
        </w:rPr>
        <w:t>Об утверждении Положения о бюджетном процессе в ЗАТО Солнечном Тверской области;</w:t>
      </w:r>
    </w:p>
    <w:p w:rsidR="00BE0879" w:rsidRDefault="007550E1">
      <w:pPr>
        <w:keepLines/>
        <w:spacing w:after="6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решение </w:t>
      </w:r>
      <w:proofErr w:type="gramStart"/>
      <w:r>
        <w:rPr>
          <w:rFonts w:ascii="Times New Roman" w:eastAsia="Times New Roman" w:hAnsi="Times New Roman" w:cs="Times New Roman"/>
          <w:sz w:val="24"/>
        </w:rPr>
        <w:t>Думы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ЗАТО Солнечный от </w:t>
      </w:r>
      <w:r w:rsidR="009F07E1">
        <w:rPr>
          <w:rFonts w:ascii="Times New Roman" w:eastAsia="Times New Roman" w:hAnsi="Times New Roman" w:cs="Times New Roman"/>
          <w:sz w:val="24"/>
        </w:rPr>
        <w:t>22</w:t>
      </w:r>
      <w:r>
        <w:rPr>
          <w:rFonts w:ascii="Times New Roman" w:eastAsia="Times New Roman" w:hAnsi="Times New Roman" w:cs="Times New Roman"/>
          <w:sz w:val="24"/>
        </w:rPr>
        <w:t>.12.201</w:t>
      </w:r>
      <w:r w:rsidR="009F07E1">
        <w:rPr>
          <w:rFonts w:ascii="Times New Roman" w:eastAsia="Times New Roman" w:hAnsi="Times New Roman" w:cs="Times New Roman"/>
          <w:sz w:val="24"/>
        </w:rPr>
        <w:t>6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Segoe UI Symbol" w:eastAsia="Segoe UI Symbol" w:hAnsi="Segoe UI Symbol" w:cs="Segoe UI Symbol"/>
          <w:sz w:val="24"/>
        </w:rPr>
        <w:t>№</w:t>
      </w:r>
      <w:r w:rsidR="009F07E1">
        <w:rPr>
          <w:rFonts w:ascii="Times New Roman" w:eastAsia="Times New Roman" w:hAnsi="Times New Roman" w:cs="Times New Roman"/>
          <w:sz w:val="24"/>
        </w:rPr>
        <w:t xml:space="preserve"> 4</w:t>
      </w:r>
      <w:r>
        <w:rPr>
          <w:rFonts w:ascii="Times New Roman" w:eastAsia="Times New Roman" w:hAnsi="Times New Roman" w:cs="Times New Roman"/>
          <w:sz w:val="24"/>
        </w:rPr>
        <w:t>9-5 «О бюджете ЗАТО Солнечный Тверской области на 201</w:t>
      </w:r>
      <w:r w:rsidR="009F07E1">
        <w:rPr>
          <w:rFonts w:ascii="Times New Roman" w:eastAsia="Times New Roman" w:hAnsi="Times New Roman" w:cs="Times New Roman"/>
          <w:sz w:val="24"/>
        </w:rPr>
        <w:t>7</w:t>
      </w:r>
      <w:r>
        <w:rPr>
          <w:rFonts w:ascii="Times New Roman" w:eastAsia="Times New Roman" w:hAnsi="Times New Roman" w:cs="Times New Roman"/>
          <w:sz w:val="24"/>
        </w:rPr>
        <w:t xml:space="preserve"> год</w:t>
      </w:r>
      <w:r w:rsidR="009F07E1">
        <w:rPr>
          <w:rFonts w:ascii="Times New Roman" w:eastAsia="Times New Roman" w:hAnsi="Times New Roman" w:cs="Times New Roman"/>
          <w:sz w:val="24"/>
        </w:rPr>
        <w:t xml:space="preserve"> и плановый период 2018 и 2019 годов</w:t>
      </w:r>
      <w:r>
        <w:rPr>
          <w:rFonts w:ascii="Times New Roman" w:eastAsia="Times New Roman" w:hAnsi="Times New Roman" w:cs="Times New Roman"/>
          <w:sz w:val="24"/>
        </w:rPr>
        <w:t>» (с изм.)</w:t>
      </w:r>
    </w:p>
    <w:p w:rsidR="00BE0879" w:rsidRDefault="007550E1">
      <w:pPr>
        <w:keepLines/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Анализ полноты составления бюджетной отчетности финансового</w:t>
      </w:r>
      <w:r>
        <w:rPr>
          <w:rFonts w:ascii="Times New Roman" w:eastAsia="Times New Roman" w:hAnsi="Times New Roman" w:cs="Times New Roman"/>
          <w:b/>
          <w:sz w:val="24"/>
        </w:rPr>
        <w:t xml:space="preserve"> отдела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администрации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ЗАТО Солнечный.</w:t>
      </w:r>
    </w:p>
    <w:p w:rsidR="00BE0879" w:rsidRDefault="007550E1">
      <w:pPr>
        <w:keepLines/>
        <w:spacing w:after="6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Финансовый отдел </w:t>
      </w:r>
      <w:proofErr w:type="gramStart"/>
      <w:r>
        <w:rPr>
          <w:rFonts w:ascii="Times New Roman" w:eastAsia="Times New Roman" w:hAnsi="Times New Roman" w:cs="Times New Roman"/>
          <w:sz w:val="24"/>
        </w:rPr>
        <w:t>администрации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ЗАТО Солнечный является самостоятельным структурным подразделением администрации ЗАТО Солнечный, который занимается составлением бюджета ЗАТО Солнечный в соответствии с прогно</w:t>
      </w:r>
      <w:r>
        <w:rPr>
          <w:rFonts w:ascii="Times New Roman" w:eastAsia="Times New Roman" w:hAnsi="Times New Roman" w:cs="Times New Roman"/>
          <w:sz w:val="24"/>
        </w:rPr>
        <w:t>зами поступлений доходов и программами, одобренными органами представительной и исполнительной власти, обеспечивающими единую социально-экономическую и налоговую политику, проводимую в ЗАТО Солнечный; осуществляет иные полномочия в пределах своей компетенц</w:t>
      </w:r>
      <w:r>
        <w:rPr>
          <w:rFonts w:ascii="Times New Roman" w:eastAsia="Times New Roman" w:hAnsi="Times New Roman" w:cs="Times New Roman"/>
          <w:sz w:val="24"/>
        </w:rPr>
        <w:t>ии.</w:t>
      </w:r>
    </w:p>
    <w:p w:rsidR="009F07E1" w:rsidRPr="009F07E1" w:rsidRDefault="007550E1" w:rsidP="009F07E1">
      <w:pPr>
        <w:keepLines/>
        <w:spacing w:after="6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Бюджетная отчетность представлена финансовым отделом администрации ЗАТО Солнечный по формам, предусмотренным Приказом Минфина России от 28.12.2010 N 191</w:t>
      </w:r>
      <w:proofErr w:type="gramStart"/>
      <w:r>
        <w:rPr>
          <w:rFonts w:ascii="Times New Roman" w:eastAsia="Times New Roman" w:hAnsi="Times New Roman" w:cs="Times New Roman"/>
          <w:sz w:val="24"/>
        </w:rPr>
        <w:t>н  "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Об утверждении Инструкции о порядке составления и представления годовой, квартальной и месячной </w:t>
      </w:r>
      <w:r>
        <w:rPr>
          <w:rFonts w:ascii="Times New Roman" w:eastAsia="Times New Roman" w:hAnsi="Times New Roman" w:cs="Times New Roman"/>
          <w:sz w:val="24"/>
        </w:rPr>
        <w:t>отчетности об исполнении бюджетов бюджетной системы Российско</w:t>
      </w:r>
      <w:r w:rsidR="009F07E1">
        <w:rPr>
          <w:rFonts w:ascii="Times New Roman" w:eastAsia="Times New Roman" w:hAnsi="Times New Roman" w:cs="Times New Roman"/>
          <w:sz w:val="24"/>
        </w:rPr>
        <w:t>й Федерации"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="009F07E1" w:rsidRPr="009F07E1">
        <w:rPr>
          <w:rFonts w:ascii="Times New Roman" w:eastAsia="Times New Roman" w:hAnsi="Times New Roman" w:cs="Times New Roman"/>
          <w:sz w:val="24"/>
        </w:rPr>
        <w:t>В комплекте бюджетной отчетности ревизионной комиссии за 2017 год не представлены Справка по консол</w:t>
      </w:r>
      <w:r>
        <w:rPr>
          <w:rFonts w:ascii="Times New Roman" w:eastAsia="Times New Roman" w:hAnsi="Times New Roman" w:cs="Times New Roman"/>
          <w:sz w:val="24"/>
        </w:rPr>
        <w:t>идируемым расчетам (ф. 0503125),</w:t>
      </w:r>
      <w:r w:rsidR="009F07E1" w:rsidRPr="009F07E1">
        <w:rPr>
          <w:rFonts w:ascii="Times New Roman" w:eastAsia="Times New Roman" w:hAnsi="Times New Roman" w:cs="Times New Roman"/>
          <w:sz w:val="24"/>
        </w:rPr>
        <w:t xml:space="preserve"> Справка о суммах консолидируемых поступлений, подлежащих зачислению на счет бюджета (ф. 0503184)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Pr="007550E1">
        <w:rPr>
          <w:rFonts w:ascii="Times New Roman" w:eastAsia="Times New Roman" w:hAnsi="Times New Roman" w:cs="Times New Roman"/>
          <w:sz w:val="24"/>
        </w:rPr>
        <w:t>От</w:t>
      </w:r>
      <w:r>
        <w:rPr>
          <w:rFonts w:ascii="Times New Roman" w:eastAsia="Times New Roman" w:hAnsi="Times New Roman" w:cs="Times New Roman"/>
          <w:sz w:val="24"/>
        </w:rPr>
        <w:t>чет о движении денежных средств (ф.0503123)</w:t>
      </w:r>
      <w:r w:rsidR="009F07E1" w:rsidRPr="009F07E1">
        <w:rPr>
          <w:rFonts w:ascii="Times New Roman" w:eastAsia="Times New Roman" w:hAnsi="Times New Roman" w:cs="Times New Roman"/>
          <w:sz w:val="24"/>
        </w:rPr>
        <w:t xml:space="preserve">. В соответствии с п. 8 указанной выше Инструкции в случае, если все показатели, предусмотренные формой бюджетной отчетности, утвержденной настоящей Инструкцией, не имеют числового значения, такая форма отчетности не составляется, </w:t>
      </w:r>
      <w:proofErr w:type="gramStart"/>
      <w:r w:rsidR="009F07E1" w:rsidRPr="009F07E1">
        <w:rPr>
          <w:rFonts w:ascii="Times New Roman" w:eastAsia="Times New Roman" w:hAnsi="Times New Roman" w:cs="Times New Roman"/>
          <w:sz w:val="24"/>
        </w:rPr>
        <w:t>информация</w:t>
      </w:r>
      <w:proofErr w:type="gramEnd"/>
      <w:r w:rsidR="009F07E1" w:rsidRPr="009F07E1">
        <w:rPr>
          <w:rFonts w:ascii="Times New Roman" w:eastAsia="Times New Roman" w:hAnsi="Times New Roman" w:cs="Times New Roman"/>
          <w:sz w:val="24"/>
        </w:rPr>
        <w:t xml:space="preserve"> о чем подлежит отражению в пояснительной записке к бюджетной отчетности за отчетный период.</w:t>
      </w:r>
    </w:p>
    <w:p w:rsidR="009F07E1" w:rsidRPr="009F07E1" w:rsidRDefault="009F07E1" w:rsidP="009F07E1">
      <w:pPr>
        <w:keepLines/>
        <w:spacing w:after="6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F07E1">
        <w:rPr>
          <w:rFonts w:ascii="Times New Roman" w:eastAsia="Times New Roman" w:hAnsi="Times New Roman" w:cs="Times New Roman"/>
          <w:sz w:val="24"/>
        </w:rPr>
        <w:t xml:space="preserve">В состав пояснительной </w:t>
      </w:r>
      <w:proofErr w:type="gramStart"/>
      <w:r w:rsidRPr="009F07E1">
        <w:rPr>
          <w:rFonts w:ascii="Times New Roman" w:eastAsia="Times New Roman" w:hAnsi="Times New Roman" w:cs="Times New Roman"/>
          <w:sz w:val="24"/>
        </w:rPr>
        <w:t>записки  (</w:t>
      </w:r>
      <w:proofErr w:type="gramEnd"/>
      <w:r w:rsidRPr="009F07E1">
        <w:rPr>
          <w:rFonts w:ascii="Times New Roman" w:eastAsia="Times New Roman" w:hAnsi="Times New Roman" w:cs="Times New Roman"/>
          <w:sz w:val="24"/>
        </w:rPr>
        <w:t>ф. 0503160) должны входить:</w:t>
      </w:r>
    </w:p>
    <w:p w:rsidR="009F07E1" w:rsidRPr="009F07E1" w:rsidRDefault="009F07E1" w:rsidP="009F07E1">
      <w:pPr>
        <w:keepLines/>
        <w:spacing w:after="6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F07E1">
        <w:rPr>
          <w:rFonts w:ascii="Times New Roman" w:eastAsia="Times New Roman" w:hAnsi="Times New Roman" w:cs="Times New Roman"/>
          <w:sz w:val="24"/>
        </w:rPr>
        <w:t xml:space="preserve">    Сведения о количестве подведомственных участников бюджетного процесса, учреждений и государственных (муниципальных) унитарных предприятий (ф. 0503161);</w:t>
      </w:r>
    </w:p>
    <w:p w:rsidR="009F07E1" w:rsidRPr="009F07E1" w:rsidRDefault="009F07E1" w:rsidP="009F07E1">
      <w:pPr>
        <w:keepLines/>
        <w:spacing w:after="6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F07E1">
        <w:rPr>
          <w:rFonts w:ascii="Times New Roman" w:eastAsia="Times New Roman" w:hAnsi="Times New Roman" w:cs="Times New Roman"/>
          <w:sz w:val="24"/>
        </w:rPr>
        <w:t xml:space="preserve">    Сведения о результатах деятельности (ф. 0503162);</w:t>
      </w:r>
    </w:p>
    <w:p w:rsidR="009F07E1" w:rsidRPr="009F07E1" w:rsidRDefault="009F07E1" w:rsidP="009F07E1">
      <w:pPr>
        <w:keepLines/>
        <w:spacing w:after="6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F07E1">
        <w:rPr>
          <w:rFonts w:ascii="Times New Roman" w:eastAsia="Times New Roman" w:hAnsi="Times New Roman" w:cs="Times New Roman"/>
          <w:sz w:val="24"/>
        </w:rPr>
        <w:t xml:space="preserve">    Сведения об изменениях бюджетной росписи главного распорядителя бюджетных средств (ф. 0503163);</w:t>
      </w:r>
    </w:p>
    <w:p w:rsidR="009F07E1" w:rsidRPr="009F07E1" w:rsidRDefault="009F07E1" w:rsidP="009F07E1">
      <w:pPr>
        <w:keepLines/>
        <w:spacing w:after="6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F07E1">
        <w:rPr>
          <w:rFonts w:ascii="Times New Roman" w:eastAsia="Times New Roman" w:hAnsi="Times New Roman" w:cs="Times New Roman"/>
          <w:sz w:val="24"/>
        </w:rPr>
        <w:t xml:space="preserve">    Сведения об исполнении бюджета (ф. 0503164) (далее - Сведения ф. 0503164);</w:t>
      </w:r>
    </w:p>
    <w:p w:rsidR="009F07E1" w:rsidRPr="009F07E1" w:rsidRDefault="009F07E1" w:rsidP="009F07E1">
      <w:pPr>
        <w:keepLines/>
        <w:spacing w:after="6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F07E1">
        <w:rPr>
          <w:rFonts w:ascii="Times New Roman" w:eastAsia="Times New Roman" w:hAnsi="Times New Roman" w:cs="Times New Roman"/>
          <w:sz w:val="24"/>
        </w:rPr>
        <w:t xml:space="preserve">    Сведения об исполнении мероприятий в рамках целевых программ (ф. 0503166);</w:t>
      </w:r>
    </w:p>
    <w:p w:rsidR="009F07E1" w:rsidRPr="009F07E1" w:rsidRDefault="009F07E1" w:rsidP="009F07E1">
      <w:pPr>
        <w:keepLines/>
        <w:spacing w:after="6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F07E1">
        <w:rPr>
          <w:rFonts w:ascii="Times New Roman" w:eastAsia="Times New Roman" w:hAnsi="Times New Roman" w:cs="Times New Roman"/>
          <w:sz w:val="24"/>
        </w:rPr>
        <w:t xml:space="preserve">    Сведения о целевых иностранных кредитах (ф. 0503167);</w:t>
      </w:r>
    </w:p>
    <w:p w:rsidR="009F07E1" w:rsidRPr="009F07E1" w:rsidRDefault="009F07E1" w:rsidP="009F07E1">
      <w:pPr>
        <w:keepLines/>
        <w:spacing w:after="6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F07E1">
        <w:rPr>
          <w:rFonts w:ascii="Times New Roman" w:eastAsia="Times New Roman" w:hAnsi="Times New Roman" w:cs="Times New Roman"/>
          <w:sz w:val="24"/>
        </w:rPr>
        <w:t xml:space="preserve">    Сведения о движении нефинансовых активов (ф. 0503168);</w:t>
      </w:r>
    </w:p>
    <w:p w:rsidR="009F07E1" w:rsidRPr="009F07E1" w:rsidRDefault="009F07E1" w:rsidP="009F07E1">
      <w:pPr>
        <w:keepLines/>
        <w:spacing w:after="6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F07E1">
        <w:rPr>
          <w:rFonts w:ascii="Times New Roman" w:eastAsia="Times New Roman" w:hAnsi="Times New Roman" w:cs="Times New Roman"/>
          <w:sz w:val="24"/>
        </w:rPr>
        <w:t xml:space="preserve">    Сведения по дебиторской и кредиторской задолженности (ф. 0503169) (далее – Сведения ф. 0503169);</w:t>
      </w:r>
    </w:p>
    <w:p w:rsidR="009F07E1" w:rsidRPr="009F07E1" w:rsidRDefault="009F07E1" w:rsidP="009F07E1">
      <w:pPr>
        <w:keepLines/>
        <w:spacing w:after="6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F07E1">
        <w:rPr>
          <w:rFonts w:ascii="Times New Roman" w:eastAsia="Times New Roman" w:hAnsi="Times New Roman" w:cs="Times New Roman"/>
          <w:sz w:val="24"/>
        </w:rPr>
        <w:t xml:space="preserve">    Сведения о финансовых вложениях получателя бюджетных средств, администратора источников финансирования дефицита бюджета (ф. 0503171);</w:t>
      </w:r>
    </w:p>
    <w:p w:rsidR="009F07E1" w:rsidRPr="009F07E1" w:rsidRDefault="009F07E1" w:rsidP="009F07E1">
      <w:pPr>
        <w:keepLines/>
        <w:spacing w:after="6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F07E1">
        <w:rPr>
          <w:rFonts w:ascii="Times New Roman" w:eastAsia="Times New Roman" w:hAnsi="Times New Roman" w:cs="Times New Roman"/>
          <w:sz w:val="24"/>
        </w:rPr>
        <w:t xml:space="preserve">    Сведения о государственном (муниципальном) долге, предоставленных бюджетных кредитах (ф. 0503172);</w:t>
      </w:r>
    </w:p>
    <w:p w:rsidR="009F07E1" w:rsidRPr="009F07E1" w:rsidRDefault="009F07E1" w:rsidP="009F07E1">
      <w:pPr>
        <w:keepLines/>
        <w:spacing w:after="6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F07E1">
        <w:rPr>
          <w:rFonts w:ascii="Times New Roman" w:eastAsia="Times New Roman" w:hAnsi="Times New Roman" w:cs="Times New Roman"/>
          <w:sz w:val="24"/>
        </w:rPr>
        <w:t xml:space="preserve">    Сведения об изменении остатков валюты баланса (ф. 0503173);</w:t>
      </w:r>
    </w:p>
    <w:p w:rsidR="009F07E1" w:rsidRPr="009F07E1" w:rsidRDefault="009F07E1" w:rsidP="009F07E1">
      <w:pPr>
        <w:keepLines/>
        <w:spacing w:after="6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F07E1">
        <w:rPr>
          <w:rFonts w:ascii="Times New Roman" w:eastAsia="Times New Roman" w:hAnsi="Times New Roman" w:cs="Times New Roman"/>
          <w:sz w:val="24"/>
        </w:rPr>
        <w:t xml:space="preserve">    Сведения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 (ф. 0503174);</w:t>
      </w:r>
    </w:p>
    <w:p w:rsidR="009F07E1" w:rsidRPr="009F07E1" w:rsidRDefault="009F07E1" w:rsidP="009F07E1">
      <w:pPr>
        <w:keepLines/>
        <w:spacing w:after="6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F07E1">
        <w:rPr>
          <w:rFonts w:ascii="Times New Roman" w:eastAsia="Times New Roman" w:hAnsi="Times New Roman" w:cs="Times New Roman"/>
          <w:sz w:val="24"/>
        </w:rPr>
        <w:t xml:space="preserve">    Сведения о принятых и неисполненных обязательствах получателя бюджетных средств (ф. 0503175);</w:t>
      </w:r>
    </w:p>
    <w:p w:rsidR="009F07E1" w:rsidRPr="009F07E1" w:rsidRDefault="009F07E1" w:rsidP="009F07E1">
      <w:pPr>
        <w:keepLines/>
        <w:spacing w:after="6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F07E1">
        <w:rPr>
          <w:rFonts w:ascii="Times New Roman" w:eastAsia="Times New Roman" w:hAnsi="Times New Roman" w:cs="Times New Roman"/>
          <w:sz w:val="24"/>
        </w:rPr>
        <w:t xml:space="preserve">    Сведения об использовании информационно-коммуникационных технологий (ф. 0503177);</w:t>
      </w:r>
    </w:p>
    <w:p w:rsidR="009F07E1" w:rsidRPr="009F07E1" w:rsidRDefault="009F07E1" w:rsidP="009F07E1">
      <w:pPr>
        <w:keepLines/>
        <w:spacing w:after="6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F07E1">
        <w:rPr>
          <w:rFonts w:ascii="Times New Roman" w:eastAsia="Times New Roman" w:hAnsi="Times New Roman" w:cs="Times New Roman"/>
          <w:sz w:val="24"/>
        </w:rPr>
        <w:t xml:space="preserve">    Сведения об остатках денежных средств на счетах получателя бюджетных средств (ф. 0503178);</w:t>
      </w:r>
    </w:p>
    <w:p w:rsidR="009F07E1" w:rsidRPr="009F07E1" w:rsidRDefault="009F07E1" w:rsidP="009F07E1">
      <w:pPr>
        <w:keepLines/>
        <w:spacing w:after="6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F07E1">
        <w:rPr>
          <w:rFonts w:ascii="Times New Roman" w:eastAsia="Times New Roman" w:hAnsi="Times New Roman" w:cs="Times New Roman"/>
          <w:sz w:val="24"/>
        </w:rPr>
        <w:t xml:space="preserve">    Сведения о вложениях в объекты недвижимого имущества, объектах незавершенного строительства (ф. 0503190) (далее - Сведения ф. 0503190);</w:t>
      </w:r>
    </w:p>
    <w:p w:rsidR="009F07E1" w:rsidRPr="009F07E1" w:rsidRDefault="009F07E1" w:rsidP="009F07E1">
      <w:pPr>
        <w:keepLines/>
        <w:spacing w:after="6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F07E1">
        <w:rPr>
          <w:rFonts w:ascii="Times New Roman" w:eastAsia="Times New Roman" w:hAnsi="Times New Roman" w:cs="Times New Roman"/>
          <w:sz w:val="24"/>
        </w:rPr>
        <w:t xml:space="preserve">    Сведения об основных направлениях деятельности (Таблица №1);</w:t>
      </w:r>
    </w:p>
    <w:p w:rsidR="009F07E1" w:rsidRPr="009F07E1" w:rsidRDefault="009F07E1" w:rsidP="009F07E1">
      <w:pPr>
        <w:keepLines/>
        <w:spacing w:after="6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F07E1">
        <w:rPr>
          <w:rFonts w:ascii="Times New Roman" w:eastAsia="Times New Roman" w:hAnsi="Times New Roman" w:cs="Times New Roman"/>
          <w:sz w:val="24"/>
        </w:rPr>
        <w:t xml:space="preserve">    Сведения об исполнении текстовых статей закона (решения) о бюджете (Таблица №3);</w:t>
      </w:r>
    </w:p>
    <w:p w:rsidR="009F07E1" w:rsidRPr="009F07E1" w:rsidRDefault="009F07E1" w:rsidP="009F07E1">
      <w:pPr>
        <w:keepLines/>
        <w:spacing w:after="6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F07E1">
        <w:rPr>
          <w:rFonts w:ascii="Times New Roman" w:eastAsia="Times New Roman" w:hAnsi="Times New Roman" w:cs="Times New Roman"/>
          <w:sz w:val="24"/>
        </w:rPr>
        <w:t xml:space="preserve">    Сведения об особенностях ведения бюджетного учета (Таблица №4);</w:t>
      </w:r>
    </w:p>
    <w:p w:rsidR="009F07E1" w:rsidRPr="009F07E1" w:rsidRDefault="009F07E1" w:rsidP="009F07E1">
      <w:pPr>
        <w:keepLines/>
        <w:spacing w:after="6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F07E1">
        <w:rPr>
          <w:rFonts w:ascii="Times New Roman" w:eastAsia="Times New Roman" w:hAnsi="Times New Roman" w:cs="Times New Roman"/>
          <w:sz w:val="24"/>
        </w:rPr>
        <w:t xml:space="preserve">    Сведения о результатах мероприятий внутреннего государственного (муниципального) финансового контроля (Таблица №5);</w:t>
      </w:r>
    </w:p>
    <w:p w:rsidR="009F07E1" w:rsidRPr="009F07E1" w:rsidRDefault="009F07E1" w:rsidP="009F07E1">
      <w:pPr>
        <w:keepLines/>
        <w:spacing w:after="6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F07E1">
        <w:rPr>
          <w:rFonts w:ascii="Times New Roman" w:eastAsia="Times New Roman" w:hAnsi="Times New Roman" w:cs="Times New Roman"/>
          <w:sz w:val="24"/>
        </w:rPr>
        <w:t xml:space="preserve">    Сведения о проведении инвентаризаций (Таблица №6);</w:t>
      </w:r>
    </w:p>
    <w:p w:rsidR="009F07E1" w:rsidRPr="009F07E1" w:rsidRDefault="009F07E1" w:rsidP="009F07E1">
      <w:pPr>
        <w:keepLines/>
        <w:spacing w:after="6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F07E1">
        <w:rPr>
          <w:rFonts w:ascii="Times New Roman" w:eastAsia="Times New Roman" w:hAnsi="Times New Roman" w:cs="Times New Roman"/>
          <w:sz w:val="24"/>
        </w:rPr>
        <w:t xml:space="preserve">    Сведения о результатах внешнего государственного (муниципального) финансового контроля (Таблица №7);</w:t>
      </w:r>
    </w:p>
    <w:p w:rsidR="009F07E1" w:rsidRPr="009F07E1" w:rsidRDefault="009F07E1" w:rsidP="009F07E1">
      <w:pPr>
        <w:keepLines/>
        <w:spacing w:after="6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F07E1">
        <w:rPr>
          <w:rFonts w:ascii="Times New Roman" w:eastAsia="Times New Roman" w:hAnsi="Times New Roman" w:cs="Times New Roman"/>
          <w:sz w:val="24"/>
        </w:rPr>
        <w:t xml:space="preserve">    Сведения об исполнении судебных решений по денежным обязательствам бюджета (ф. 0503296). </w:t>
      </w:r>
    </w:p>
    <w:p w:rsidR="00BE0879" w:rsidRDefault="009F07E1" w:rsidP="009F07E1">
      <w:pPr>
        <w:keepLines/>
        <w:spacing w:after="6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Представлена только ф. </w:t>
      </w:r>
      <w:r w:rsidRPr="009F07E1">
        <w:rPr>
          <w:rFonts w:ascii="Times New Roman" w:eastAsia="Times New Roman" w:hAnsi="Times New Roman" w:cs="Times New Roman"/>
          <w:sz w:val="24"/>
        </w:rPr>
        <w:t>Сведения о количестве подведомственных участников бюджетного процесса, учреждений и государственных (муниципальных) унитарных предприятий (ф. 0503161)</w:t>
      </w:r>
      <w:r>
        <w:rPr>
          <w:rFonts w:ascii="Times New Roman" w:eastAsia="Times New Roman" w:hAnsi="Times New Roman" w:cs="Times New Roman"/>
          <w:sz w:val="24"/>
        </w:rPr>
        <w:t>.</w:t>
      </w:r>
      <w:r w:rsidRPr="009F07E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 связи с этим</w:t>
      </w:r>
      <w:r w:rsidRPr="009F07E1">
        <w:rPr>
          <w:rFonts w:ascii="Times New Roman" w:eastAsia="Times New Roman" w:hAnsi="Times New Roman" w:cs="Times New Roman"/>
          <w:sz w:val="24"/>
        </w:rPr>
        <w:t xml:space="preserve"> невозможно было провести анализ деятельности ГРБС и сверить соответствие показателей указанных выше форм бюджетной отчетности.</w:t>
      </w:r>
    </w:p>
    <w:p w:rsidR="00BE0879" w:rsidRDefault="007550E1">
      <w:pPr>
        <w:keepLines/>
        <w:spacing w:after="6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Проверка соотношения между показателями форм бюджетной отчетности.</w:t>
      </w:r>
    </w:p>
    <w:p w:rsidR="00BE0879" w:rsidRPr="009C09E3" w:rsidRDefault="007550E1" w:rsidP="009C09E3">
      <w:pPr>
        <w:keepLines/>
        <w:spacing w:after="6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соответствии со ст.11 Федерального закона от 06.12.2011 N 402-ФЗ "О бухгалтерском учете", Приказом Минфина РФ от 29.07.1998 N 34н "Об утверждении Положения по ведению бухг</w:t>
      </w:r>
      <w:r>
        <w:rPr>
          <w:rFonts w:ascii="Times New Roman" w:eastAsia="Times New Roman" w:hAnsi="Times New Roman" w:cs="Times New Roman"/>
          <w:sz w:val="24"/>
        </w:rPr>
        <w:t xml:space="preserve">алтерского учета и бухгалтерской отчетности в Российской Федерации" перед составлением годовой бухгалтерской отчетности обязательно проведение инвентаризации имущества и обязательств (кроме имущества, инвентаризация которого проводилась не ранее 1 октября </w:t>
      </w:r>
      <w:r>
        <w:rPr>
          <w:rFonts w:ascii="Times New Roman" w:eastAsia="Times New Roman" w:hAnsi="Times New Roman" w:cs="Times New Roman"/>
          <w:sz w:val="24"/>
        </w:rPr>
        <w:t xml:space="preserve">отчетного года). </w:t>
      </w:r>
      <w:r w:rsidR="009C09E3">
        <w:rPr>
          <w:rFonts w:ascii="Times New Roman" w:eastAsia="Times New Roman" w:hAnsi="Times New Roman" w:cs="Times New Roman"/>
          <w:sz w:val="24"/>
        </w:rPr>
        <w:t>Согласно Пояснительной записки в</w:t>
      </w:r>
      <w:r>
        <w:rPr>
          <w:rFonts w:ascii="Times New Roman" w:eastAsia="Times New Roman" w:hAnsi="Times New Roman" w:cs="Times New Roman"/>
          <w:sz w:val="24"/>
        </w:rPr>
        <w:t xml:space="preserve"> финансовом отделе </w:t>
      </w:r>
      <w:proofErr w:type="gramStart"/>
      <w:r>
        <w:rPr>
          <w:rFonts w:ascii="Times New Roman" w:eastAsia="Times New Roman" w:hAnsi="Times New Roman" w:cs="Times New Roman"/>
          <w:sz w:val="24"/>
        </w:rPr>
        <w:t>администрации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ЗАТО Солнечный в 201</w:t>
      </w:r>
      <w:r w:rsidR="009C09E3">
        <w:rPr>
          <w:rFonts w:ascii="Times New Roman" w:eastAsia="Times New Roman" w:hAnsi="Times New Roman" w:cs="Times New Roman"/>
          <w:sz w:val="24"/>
        </w:rPr>
        <w:t>7 году</w:t>
      </w:r>
      <w:r>
        <w:rPr>
          <w:rFonts w:ascii="Times New Roman" w:eastAsia="Times New Roman" w:hAnsi="Times New Roman" w:cs="Times New Roman"/>
          <w:sz w:val="24"/>
        </w:rPr>
        <w:t xml:space="preserve"> была проведена инвентаризация</w:t>
      </w:r>
      <w:r w:rsidR="009C09E3">
        <w:rPr>
          <w:rFonts w:ascii="Times New Roman" w:eastAsia="Times New Roman" w:hAnsi="Times New Roman" w:cs="Times New Roman"/>
          <w:sz w:val="24"/>
        </w:rPr>
        <w:t xml:space="preserve"> нефинансовых активов</w:t>
      </w:r>
      <w:r>
        <w:rPr>
          <w:rFonts w:ascii="Times New Roman" w:eastAsia="Times New Roman" w:hAnsi="Times New Roman" w:cs="Times New Roman"/>
          <w:sz w:val="24"/>
        </w:rPr>
        <w:t>.</w:t>
      </w:r>
      <w:r w:rsidR="009C09E3">
        <w:rPr>
          <w:rFonts w:ascii="Times New Roman" w:eastAsia="Times New Roman" w:hAnsi="Times New Roman" w:cs="Times New Roman"/>
          <w:sz w:val="24"/>
        </w:rPr>
        <w:t xml:space="preserve"> Информацию о проведенной инвентаризации необходимо указать в таблице 6</w:t>
      </w:r>
      <w:r w:rsidR="009C09E3" w:rsidRPr="009C09E3">
        <w:t xml:space="preserve"> </w:t>
      </w:r>
      <w:r w:rsidR="009C09E3" w:rsidRPr="009C09E3">
        <w:rPr>
          <w:rFonts w:ascii="Times New Roman" w:eastAsia="Times New Roman" w:hAnsi="Times New Roman" w:cs="Times New Roman"/>
          <w:sz w:val="24"/>
        </w:rPr>
        <w:t xml:space="preserve">Сведения о проведении инвентаризаций </w:t>
      </w:r>
      <w:r w:rsidR="009C09E3">
        <w:rPr>
          <w:rFonts w:ascii="Times New Roman" w:eastAsia="Times New Roman" w:hAnsi="Times New Roman" w:cs="Times New Roman"/>
          <w:sz w:val="24"/>
        </w:rPr>
        <w:t xml:space="preserve">к Пояснительной записке ф.0503160 </w:t>
      </w:r>
      <w:proofErr w:type="gramStart"/>
      <w:r w:rsidR="009C09E3">
        <w:rPr>
          <w:rFonts w:ascii="Times New Roman" w:eastAsia="Times New Roman" w:hAnsi="Times New Roman" w:cs="Times New Roman"/>
          <w:sz w:val="24"/>
        </w:rPr>
        <w:t xml:space="preserve">согласно  </w:t>
      </w:r>
      <w:r w:rsidR="009C09E3" w:rsidRPr="009C09E3">
        <w:rPr>
          <w:rFonts w:ascii="Times New Roman" w:eastAsia="Times New Roman" w:hAnsi="Times New Roman" w:cs="Times New Roman"/>
          <w:sz w:val="24"/>
        </w:rPr>
        <w:t>Инструкции</w:t>
      </w:r>
      <w:proofErr w:type="gramEnd"/>
      <w:r w:rsidR="009C09E3" w:rsidRPr="009C09E3">
        <w:rPr>
          <w:rFonts w:ascii="Times New Roman" w:eastAsia="Times New Roman" w:hAnsi="Times New Roman" w:cs="Times New Roman"/>
          <w:sz w:val="24"/>
        </w:rPr>
        <w:t xml:space="preserve">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 w:rsidR="009C09E3">
        <w:rPr>
          <w:rFonts w:ascii="Times New Roman" w:eastAsia="Times New Roman" w:hAnsi="Times New Roman" w:cs="Times New Roman"/>
          <w:sz w:val="24"/>
        </w:rPr>
        <w:t xml:space="preserve"> (утвержденной </w:t>
      </w:r>
      <w:r w:rsidR="009C09E3" w:rsidRPr="009C09E3">
        <w:rPr>
          <w:rFonts w:ascii="Times New Roman" w:eastAsia="Times New Roman" w:hAnsi="Times New Roman" w:cs="Times New Roman"/>
          <w:sz w:val="24"/>
        </w:rPr>
        <w:t>Приказом Минфина России от 28.12.2010 N 191н</w:t>
      </w:r>
      <w:r w:rsidR="009C09E3">
        <w:rPr>
          <w:rFonts w:ascii="Times New Roman" w:eastAsia="Times New Roman" w:hAnsi="Times New Roman" w:cs="Times New Roman"/>
          <w:sz w:val="24"/>
        </w:rPr>
        <w:t>).</w:t>
      </w:r>
    </w:p>
    <w:p w:rsidR="00BE0879" w:rsidRDefault="007550E1">
      <w:pPr>
        <w:keepLines/>
        <w:spacing w:after="6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Валюта баланса на начало 201</w:t>
      </w:r>
      <w:r w:rsidR="009C09E3">
        <w:rPr>
          <w:rFonts w:ascii="Times New Roman" w:eastAsia="Times New Roman" w:hAnsi="Times New Roman" w:cs="Times New Roman"/>
          <w:sz w:val="24"/>
        </w:rPr>
        <w:t>7</w:t>
      </w:r>
      <w:r>
        <w:rPr>
          <w:rFonts w:ascii="Times New Roman" w:eastAsia="Times New Roman" w:hAnsi="Times New Roman" w:cs="Times New Roman"/>
          <w:sz w:val="24"/>
        </w:rPr>
        <w:t xml:space="preserve"> года отражена</w:t>
      </w:r>
      <w:r>
        <w:rPr>
          <w:rFonts w:ascii="Times New Roman" w:eastAsia="Times New Roman" w:hAnsi="Times New Roman" w:cs="Times New Roman"/>
          <w:sz w:val="24"/>
        </w:rPr>
        <w:t xml:space="preserve"> в отчетности в сумме </w:t>
      </w:r>
      <w:r w:rsidR="009C09E3">
        <w:rPr>
          <w:rFonts w:ascii="Times New Roman" w:eastAsia="Times New Roman" w:hAnsi="Times New Roman" w:cs="Times New Roman"/>
          <w:sz w:val="24"/>
        </w:rPr>
        <w:t>67846,35</w:t>
      </w:r>
      <w:r>
        <w:rPr>
          <w:rFonts w:ascii="Times New Roman" w:eastAsia="Times New Roman" w:hAnsi="Times New Roman" w:cs="Times New Roman"/>
          <w:sz w:val="24"/>
        </w:rPr>
        <w:t xml:space="preserve"> руб.</w:t>
      </w:r>
      <w:proofErr w:type="gramStart"/>
      <w:r>
        <w:rPr>
          <w:rFonts w:ascii="Times New Roman" w:eastAsia="Times New Roman" w:hAnsi="Times New Roman" w:cs="Times New Roman"/>
          <w:sz w:val="24"/>
        </w:rPr>
        <w:t>,  на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конец 201</w:t>
      </w:r>
      <w:r w:rsidR="009C09E3">
        <w:rPr>
          <w:rFonts w:ascii="Times New Roman" w:eastAsia="Times New Roman" w:hAnsi="Times New Roman" w:cs="Times New Roman"/>
          <w:sz w:val="24"/>
        </w:rPr>
        <w:t>7</w:t>
      </w:r>
      <w:r>
        <w:rPr>
          <w:rFonts w:ascii="Times New Roman" w:eastAsia="Times New Roman" w:hAnsi="Times New Roman" w:cs="Times New Roman"/>
          <w:sz w:val="24"/>
        </w:rPr>
        <w:t xml:space="preserve"> года валюта баланса составила </w:t>
      </w:r>
      <w:r w:rsidR="009C09E3">
        <w:rPr>
          <w:rFonts w:ascii="Times New Roman" w:eastAsia="Times New Roman" w:hAnsi="Times New Roman" w:cs="Times New Roman"/>
          <w:sz w:val="24"/>
        </w:rPr>
        <w:t>28919,67</w:t>
      </w:r>
      <w:r>
        <w:rPr>
          <w:rFonts w:ascii="Times New Roman" w:eastAsia="Times New Roman" w:hAnsi="Times New Roman" w:cs="Times New Roman"/>
          <w:sz w:val="24"/>
        </w:rPr>
        <w:t xml:space="preserve"> руб., что на </w:t>
      </w:r>
      <w:r w:rsidR="009C09E3">
        <w:rPr>
          <w:rFonts w:ascii="Times New Roman" w:eastAsia="Times New Roman" w:hAnsi="Times New Roman" w:cs="Times New Roman"/>
          <w:sz w:val="24"/>
        </w:rPr>
        <w:t>38926,68</w:t>
      </w:r>
      <w:r>
        <w:rPr>
          <w:rFonts w:ascii="Times New Roman" w:eastAsia="Times New Roman" w:hAnsi="Times New Roman" w:cs="Times New Roman"/>
          <w:sz w:val="24"/>
        </w:rPr>
        <w:t xml:space="preserve"> руб. меньше, чем на начало года.  </w:t>
      </w:r>
    </w:p>
    <w:p w:rsidR="00AE332C" w:rsidRPr="00AE332C" w:rsidRDefault="00AE332C" w:rsidP="00AE332C">
      <w:pPr>
        <w:keepLines/>
        <w:spacing w:after="6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E332C">
        <w:rPr>
          <w:rFonts w:ascii="Times New Roman" w:eastAsia="Times New Roman" w:hAnsi="Times New Roman" w:cs="Times New Roman"/>
          <w:sz w:val="24"/>
        </w:rPr>
        <w:t xml:space="preserve">В форме 0503127 «Отчет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в графе «Лимиты бюджетных обязательств», в форме 0503128 «Отчет о бюджетных обязательствах» в графе «Утверждено  лимитов бюджетных обязательств на 2017 год» указана сумма </w:t>
      </w:r>
      <w:r>
        <w:rPr>
          <w:rFonts w:ascii="Times New Roman" w:eastAsia="Times New Roman" w:hAnsi="Times New Roman" w:cs="Times New Roman"/>
          <w:sz w:val="24"/>
        </w:rPr>
        <w:t>2199661,80</w:t>
      </w:r>
      <w:r w:rsidRPr="00AE332C">
        <w:rPr>
          <w:rFonts w:ascii="Times New Roman" w:eastAsia="Times New Roman" w:hAnsi="Times New Roman" w:cs="Times New Roman"/>
          <w:sz w:val="24"/>
        </w:rPr>
        <w:t xml:space="preserve"> руб., что соответствует  утвержденным бюджетным назначениям Решением Думы ЗАТО Солнечный от 22.12.2016 №49-5 «О бюджете ЗАТО Солнечный Тверской области на 2017 год и плановый период 2018 и 2019 годов» .</w:t>
      </w:r>
    </w:p>
    <w:p w:rsidR="00AE332C" w:rsidRPr="00AE332C" w:rsidRDefault="00AE332C" w:rsidP="00AE332C">
      <w:pPr>
        <w:keepLines/>
        <w:spacing w:after="6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E332C">
        <w:rPr>
          <w:rFonts w:ascii="Times New Roman" w:eastAsia="Times New Roman" w:hAnsi="Times New Roman" w:cs="Times New Roman"/>
          <w:sz w:val="24"/>
        </w:rPr>
        <w:t xml:space="preserve">В форме 0503127 «Отчет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в графе «Исполнено», в форме 0503128 «Отчет о бюджетных обязательствах» в графе «Исполнено денежных обязательств» указана сумма </w:t>
      </w:r>
      <w:r>
        <w:rPr>
          <w:rFonts w:ascii="Times New Roman" w:eastAsia="Times New Roman" w:hAnsi="Times New Roman" w:cs="Times New Roman"/>
          <w:sz w:val="24"/>
        </w:rPr>
        <w:t xml:space="preserve">2197497,00 </w:t>
      </w:r>
      <w:r w:rsidRPr="00AE332C">
        <w:rPr>
          <w:rFonts w:ascii="Times New Roman" w:eastAsia="Times New Roman" w:hAnsi="Times New Roman" w:cs="Times New Roman"/>
          <w:sz w:val="24"/>
        </w:rPr>
        <w:t>руб.  Несоответствия форм не выявлено.</w:t>
      </w:r>
    </w:p>
    <w:p w:rsidR="00BE0879" w:rsidRDefault="007550E1">
      <w:pPr>
        <w:keepLines/>
        <w:spacing w:after="6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3.  Анализ исполнения расходов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</w:rPr>
        <w:t>бюджета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ЗАТО Солнечный за 201</w:t>
      </w:r>
      <w:r w:rsidR="009C09E3">
        <w:rPr>
          <w:rFonts w:ascii="Times New Roman" w:eastAsia="Times New Roman" w:hAnsi="Times New Roman" w:cs="Times New Roman"/>
          <w:b/>
          <w:color w:val="000000"/>
          <w:sz w:val="24"/>
        </w:rPr>
        <w:t>7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год по главному администратору средств бюджета </w:t>
      </w:r>
      <w:r>
        <w:rPr>
          <w:rFonts w:ascii="Times New Roman" w:eastAsia="Times New Roman" w:hAnsi="Times New Roman" w:cs="Times New Roman"/>
          <w:b/>
          <w:sz w:val="24"/>
        </w:rPr>
        <w:t>ЗАТО Солнечный финансовому отделу администрации ЗАТО Солнечный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. </w:t>
      </w:r>
    </w:p>
    <w:p w:rsidR="00BE0879" w:rsidRDefault="007550E1">
      <w:pPr>
        <w:keepLines/>
        <w:spacing w:after="6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Решением Думы, ЗАТО Солнечный от </w:t>
      </w:r>
      <w:r w:rsidR="009C09E3">
        <w:rPr>
          <w:rFonts w:ascii="Times New Roman" w:eastAsia="Times New Roman" w:hAnsi="Times New Roman" w:cs="Times New Roman"/>
          <w:sz w:val="24"/>
        </w:rPr>
        <w:t>22</w:t>
      </w:r>
      <w:r>
        <w:rPr>
          <w:rFonts w:ascii="Times New Roman" w:eastAsia="Times New Roman" w:hAnsi="Times New Roman" w:cs="Times New Roman"/>
          <w:sz w:val="24"/>
        </w:rPr>
        <w:t>.12.201</w:t>
      </w:r>
      <w:r w:rsidR="009C09E3">
        <w:rPr>
          <w:rFonts w:ascii="Times New Roman" w:eastAsia="Times New Roman" w:hAnsi="Times New Roman" w:cs="Times New Roman"/>
          <w:sz w:val="24"/>
        </w:rPr>
        <w:t>6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Segoe UI Symbol" w:eastAsia="Segoe UI Symbol" w:hAnsi="Segoe UI Symbol" w:cs="Segoe UI Symbol"/>
          <w:sz w:val="24"/>
        </w:rPr>
        <w:t>№</w:t>
      </w:r>
      <w:r w:rsidR="009C09E3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 xml:space="preserve">9-5 «О </w:t>
      </w:r>
      <w:proofErr w:type="gramStart"/>
      <w:r>
        <w:rPr>
          <w:rFonts w:ascii="Times New Roman" w:eastAsia="Times New Roman" w:hAnsi="Times New Roman" w:cs="Times New Roman"/>
          <w:sz w:val="24"/>
        </w:rPr>
        <w:t>бюджете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ЗАТО Солнечный Тверской области на 201</w:t>
      </w:r>
      <w:r w:rsidR="009C09E3">
        <w:rPr>
          <w:rFonts w:ascii="Times New Roman" w:eastAsia="Times New Roman" w:hAnsi="Times New Roman" w:cs="Times New Roman"/>
          <w:sz w:val="24"/>
        </w:rPr>
        <w:t>7</w:t>
      </w:r>
      <w:r>
        <w:rPr>
          <w:rFonts w:ascii="Times New Roman" w:eastAsia="Times New Roman" w:hAnsi="Times New Roman" w:cs="Times New Roman"/>
          <w:sz w:val="24"/>
        </w:rPr>
        <w:t xml:space="preserve"> год</w:t>
      </w:r>
      <w:r w:rsidR="009C09E3">
        <w:rPr>
          <w:rFonts w:ascii="Times New Roman" w:eastAsia="Times New Roman" w:hAnsi="Times New Roman" w:cs="Times New Roman"/>
          <w:sz w:val="24"/>
        </w:rPr>
        <w:t xml:space="preserve"> и плановый период 2018 и 2019 годов</w:t>
      </w:r>
      <w:r>
        <w:rPr>
          <w:rFonts w:ascii="Times New Roman" w:eastAsia="Times New Roman" w:hAnsi="Times New Roman" w:cs="Times New Roman"/>
          <w:sz w:val="24"/>
        </w:rPr>
        <w:t>» общий объем расходов по финансовому отделу администрации на 201</w:t>
      </w:r>
      <w:r w:rsidR="009C09E3">
        <w:rPr>
          <w:rFonts w:ascii="Times New Roman" w:eastAsia="Times New Roman" w:hAnsi="Times New Roman" w:cs="Times New Roman"/>
          <w:sz w:val="24"/>
        </w:rPr>
        <w:t>7</w:t>
      </w:r>
      <w:r>
        <w:rPr>
          <w:rFonts w:ascii="Times New Roman" w:eastAsia="Times New Roman" w:hAnsi="Times New Roman" w:cs="Times New Roman"/>
          <w:sz w:val="24"/>
        </w:rPr>
        <w:t xml:space="preserve"> год первоначально был утвержден в сумме </w:t>
      </w:r>
      <w:r w:rsidR="00C073EB">
        <w:rPr>
          <w:rFonts w:ascii="Times New Roman" w:eastAsia="Times New Roman" w:hAnsi="Times New Roman" w:cs="Times New Roman"/>
          <w:sz w:val="24"/>
        </w:rPr>
        <w:t>2028859,80</w:t>
      </w:r>
      <w:r>
        <w:rPr>
          <w:rFonts w:ascii="Times New Roman" w:eastAsia="Times New Roman" w:hAnsi="Times New Roman" w:cs="Times New Roman"/>
          <w:sz w:val="24"/>
        </w:rPr>
        <w:t xml:space="preserve"> руб. С учетом изменений, внесенных в течении </w:t>
      </w:r>
      <w:proofErr w:type="gramStart"/>
      <w:r>
        <w:rPr>
          <w:rFonts w:ascii="Times New Roman" w:eastAsia="Times New Roman" w:hAnsi="Times New Roman" w:cs="Times New Roman"/>
          <w:sz w:val="24"/>
        </w:rPr>
        <w:t>года,  лимиты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бюджетных обязательс</w:t>
      </w:r>
      <w:r>
        <w:rPr>
          <w:rFonts w:ascii="Times New Roman" w:eastAsia="Times New Roman" w:hAnsi="Times New Roman" w:cs="Times New Roman"/>
          <w:sz w:val="24"/>
        </w:rPr>
        <w:t>тв финансовому отделу на 201</w:t>
      </w:r>
      <w:r w:rsidR="00C073EB">
        <w:rPr>
          <w:rFonts w:ascii="Times New Roman" w:eastAsia="Times New Roman" w:hAnsi="Times New Roman" w:cs="Times New Roman"/>
          <w:sz w:val="24"/>
        </w:rPr>
        <w:t>7</w:t>
      </w:r>
      <w:r>
        <w:rPr>
          <w:rFonts w:ascii="Times New Roman" w:eastAsia="Times New Roman" w:hAnsi="Times New Roman" w:cs="Times New Roman"/>
          <w:sz w:val="24"/>
        </w:rPr>
        <w:t xml:space="preserve"> год составили </w:t>
      </w:r>
      <w:r w:rsidR="00C073EB">
        <w:rPr>
          <w:rFonts w:ascii="Times New Roman" w:eastAsia="Times New Roman" w:hAnsi="Times New Roman" w:cs="Times New Roman"/>
          <w:sz w:val="24"/>
        </w:rPr>
        <w:t>2199661,80</w:t>
      </w:r>
      <w:r>
        <w:rPr>
          <w:rFonts w:ascii="Times New Roman" w:eastAsia="Times New Roman" w:hAnsi="Times New Roman" w:cs="Times New Roman"/>
          <w:sz w:val="24"/>
        </w:rPr>
        <w:t xml:space="preserve"> руб.</w:t>
      </w:r>
      <w:r w:rsidR="00C073EB">
        <w:rPr>
          <w:rFonts w:ascii="Times New Roman" w:eastAsia="Times New Roman" w:hAnsi="Times New Roman" w:cs="Times New Roman"/>
          <w:sz w:val="24"/>
        </w:rPr>
        <w:t xml:space="preserve"> (Сводная бюджетная роспись по расходам бюджета ЗАТО Солнечный Тверской области на 2017 год от 14 декабря 2017 года)</w:t>
      </w:r>
      <w:r w:rsidR="00AE332C">
        <w:rPr>
          <w:rFonts w:ascii="Times New Roman" w:eastAsia="Times New Roman" w:hAnsi="Times New Roman" w:cs="Times New Roman"/>
          <w:sz w:val="24"/>
        </w:rPr>
        <w:t>.</w:t>
      </w:r>
    </w:p>
    <w:p w:rsidR="00AE332C" w:rsidRPr="00AE332C" w:rsidRDefault="00AE332C" w:rsidP="00AE332C">
      <w:pPr>
        <w:keepLines/>
        <w:spacing w:after="6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E332C">
        <w:rPr>
          <w:rFonts w:ascii="Times New Roman" w:eastAsia="Times New Roman" w:hAnsi="Times New Roman" w:cs="Times New Roman"/>
          <w:sz w:val="24"/>
        </w:rPr>
        <w:t xml:space="preserve">В соответствии с решением </w:t>
      </w:r>
      <w:proofErr w:type="gramStart"/>
      <w:r w:rsidRPr="00AE332C">
        <w:rPr>
          <w:rFonts w:ascii="Times New Roman" w:eastAsia="Times New Roman" w:hAnsi="Times New Roman" w:cs="Times New Roman"/>
          <w:sz w:val="24"/>
        </w:rPr>
        <w:t>Думы</w:t>
      </w:r>
      <w:proofErr w:type="gramEnd"/>
      <w:r w:rsidRPr="00AE332C">
        <w:rPr>
          <w:rFonts w:ascii="Times New Roman" w:eastAsia="Times New Roman" w:hAnsi="Times New Roman" w:cs="Times New Roman"/>
          <w:sz w:val="24"/>
        </w:rPr>
        <w:t xml:space="preserve"> ЗАТО Солнечный «О бюджете ЗАТО Солнечный Тверской области на 2017 год и плановый период 2018 и 2019 годов» от 22.12.2016 №49-5 </w:t>
      </w:r>
      <w:r>
        <w:rPr>
          <w:rFonts w:ascii="Times New Roman" w:eastAsia="Times New Roman" w:hAnsi="Times New Roman" w:cs="Times New Roman"/>
          <w:sz w:val="24"/>
        </w:rPr>
        <w:t>финансовый отдел администрации</w:t>
      </w:r>
      <w:r w:rsidRPr="00AE332C">
        <w:rPr>
          <w:rFonts w:ascii="Times New Roman" w:eastAsia="Times New Roman" w:hAnsi="Times New Roman" w:cs="Times New Roman"/>
          <w:sz w:val="24"/>
        </w:rPr>
        <w:t xml:space="preserve"> ЗАТО Солнечный является главным распорядителем, распорядителем и получателем бюджетных средств по разделу, подразделу классификации расходов бюджетов:</w:t>
      </w:r>
    </w:p>
    <w:p w:rsidR="00AE332C" w:rsidRDefault="00AE332C" w:rsidP="00AE332C">
      <w:pPr>
        <w:keepLines/>
        <w:spacing w:after="6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E332C">
        <w:rPr>
          <w:rFonts w:ascii="Times New Roman" w:eastAsia="Times New Roman" w:hAnsi="Times New Roman" w:cs="Times New Roman"/>
          <w:sz w:val="24"/>
        </w:rPr>
        <w:t>- 0106 Общегосударственные вопросы «Обеспечение деятельности финансовых, налоговых и таможенных органов и органов финансового (финансово-бюджетного) надзора».</w:t>
      </w:r>
    </w:p>
    <w:p w:rsidR="00AE332C" w:rsidRDefault="007550E1" w:rsidP="00AE332C">
      <w:pPr>
        <w:keepLines/>
        <w:spacing w:after="6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Расходы </w:t>
      </w:r>
      <w:proofErr w:type="gramStart"/>
      <w:r>
        <w:rPr>
          <w:rFonts w:ascii="Times New Roman" w:eastAsia="Times New Roman" w:hAnsi="Times New Roman" w:cs="Times New Roman"/>
          <w:sz w:val="24"/>
        </w:rPr>
        <w:t>бюджета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ЗАТО Солнечный исполнены финансовым отделом администрации в 201</w:t>
      </w:r>
      <w:r w:rsidR="00C073EB">
        <w:rPr>
          <w:rFonts w:ascii="Times New Roman" w:eastAsia="Times New Roman" w:hAnsi="Times New Roman" w:cs="Times New Roman"/>
          <w:sz w:val="24"/>
        </w:rPr>
        <w:t>7</w:t>
      </w:r>
      <w:r>
        <w:rPr>
          <w:rFonts w:ascii="Times New Roman" w:eastAsia="Times New Roman" w:hAnsi="Times New Roman" w:cs="Times New Roman"/>
          <w:sz w:val="24"/>
        </w:rPr>
        <w:t xml:space="preserve"> году в объеме </w:t>
      </w:r>
      <w:r w:rsidR="00C073EB">
        <w:rPr>
          <w:rFonts w:ascii="Times New Roman" w:eastAsia="Times New Roman" w:hAnsi="Times New Roman" w:cs="Times New Roman"/>
          <w:color w:val="000000"/>
          <w:sz w:val="24"/>
        </w:rPr>
        <w:t>2197497,00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AE332C">
        <w:rPr>
          <w:rFonts w:ascii="Times New Roman" w:eastAsia="Times New Roman" w:hAnsi="Times New Roman" w:cs="Times New Roman"/>
          <w:sz w:val="24"/>
        </w:rPr>
        <w:t>руб. или 99,9</w:t>
      </w:r>
      <w:r>
        <w:rPr>
          <w:rFonts w:ascii="Times New Roman" w:eastAsia="Times New Roman" w:hAnsi="Times New Roman" w:cs="Times New Roman"/>
          <w:sz w:val="24"/>
        </w:rPr>
        <w:t xml:space="preserve"> % от годовых бюджетных назначений (ф.</w:t>
      </w:r>
      <w:r w:rsidR="00AE332C">
        <w:rPr>
          <w:rFonts w:ascii="Times New Roman" w:eastAsia="Times New Roman" w:hAnsi="Times New Roman" w:cs="Times New Roman"/>
          <w:sz w:val="24"/>
        </w:rPr>
        <w:t>0503127 «Отчет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>
        <w:rPr>
          <w:rFonts w:ascii="Times New Roman" w:eastAsia="Times New Roman" w:hAnsi="Times New Roman" w:cs="Times New Roman"/>
          <w:sz w:val="24"/>
        </w:rPr>
        <w:t>»).</w:t>
      </w:r>
    </w:p>
    <w:p w:rsidR="00AE332C" w:rsidRDefault="007550E1" w:rsidP="00AE332C">
      <w:pPr>
        <w:keepLines/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Выводы и предложения по результатам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проверки</w:t>
      </w:r>
      <w:r>
        <w:rPr>
          <w:rFonts w:ascii="Times New Roman" w:eastAsia="Times New Roman" w:hAnsi="Times New Roman" w:cs="Times New Roman"/>
          <w:b/>
          <w:sz w:val="24"/>
        </w:rPr>
        <w:t>:</w:t>
      </w:r>
    </w:p>
    <w:p w:rsidR="007550E1" w:rsidRDefault="007550E1" w:rsidP="00AE332C">
      <w:pPr>
        <w:keepLines/>
        <w:spacing w:after="6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</w:t>
      </w:r>
      <w:r w:rsidRPr="007550E1">
        <w:rPr>
          <w:rFonts w:ascii="Times New Roman" w:eastAsia="Times New Roman" w:hAnsi="Times New Roman" w:cs="Times New Roman"/>
          <w:sz w:val="24"/>
        </w:rPr>
        <w:t xml:space="preserve">Бюджетная отчетность представлена </w:t>
      </w:r>
      <w:r>
        <w:rPr>
          <w:rFonts w:ascii="Times New Roman" w:eastAsia="Times New Roman" w:hAnsi="Times New Roman" w:cs="Times New Roman"/>
          <w:sz w:val="24"/>
        </w:rPr>
        <w:t>финансовым отделом администрации</w:t>
      </w:r>
      <w:r w:rsidRPr="007550E1">
        <w:rPr>
          <w:rFonts w:ascii="Times New Roman" w:eastAsia="Times New Roman" w:hAnsi="Times New Roman" w:cs="Times New Roman"/>
          <w:sz w:val="24"/>
        </w:rPr>
        <w:t xml:space="preserve"> не по всем формам, предусмотренным Приказом Минфина России от 28.12.2010 N 191</w:t>
      </w:r>
      <w:proofErr w:type="gramStart"/>
      <w:r w:rsidRPr="007550E1">
        <w:rPr>
          <w:rFonts w:ascii="Times New Roman" w:eastAsia="Times New Roman" w:hAnsi="Times New Roman" w:cs="Times New Roman"/>
          <w:sz w:val="24"/>
        </w:rPr>
        <w:t>н  "</w:t>
      </w:r>
      <w:proofErr w:type="gramEnd"/>
      <w:r w:rsidRPr="007550E1">
        <w:rPr>
          <w:rFonts w:ascii="Times New Roman" w:eastAsia="Times New Roman" w:hAnsi="Times New Roman" w:cs="Times New Roman"/>
          <w:sz w:val="24"/>
        </w:rPr>
        <w:t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Федерации", что не дало возможности провести полный анализ деятельности ГРБС и сверить соответствие показателей всех форм бюджетной отчетности. Дополнить отчет необходимыми формами.</w:t>
      </w:r>
    </w:p>
    <w:p w:rsidR="00AE332C" w:rsidRDefault="007550E1" w:rsidP="00AE332C">
      <w:pPr>
        <w:keepLines/>
        <w:spacing w:after="6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>. Сверкой контрольных соотношений показателей представленных форм бюджетной отчетности несоответствия отчетных данных не установлено.</w:t>
      </w:r>
    </w:p>
    <w:p w:rsidR="007550E1" w:rsidRDefault="007550E1" w:rsidP="007550E1">
      <w:pPr>
        <w:keepLines/>
        <w:spacing w:after="6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Расходы бюджет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а ЗАТО Солнечный </w:t>
      </w:r>
      <w:r>
        <w:rPr>
          <w:rFonts w:ascii="Times New Roman" w:eastAsia="Times New Roman" w:hAnsi="Times New Roman" w:cs="Times New Roman"/>
          <w:sz w:val="24"/>
        </w:rPr>
        <w:t xml:space="preserve">исполнены финансовым отделом </w:t>
      </w:r>
      <w:proofErr w:type="gramStart"/>
      <w:r>
        <w:rPr>
          <w:rFonts w:ascii="Times New Roman" w:eastAsia="Times New Roman" w:hAnsi="Times New Roman" w:cs="Times New Roman"/>
          <w:sz w:val="24"/>
        </w:rPr>
        <w:t>администрации  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2017</w:t>
      </w:r>
      <w:r>
        <w:rPr>
          <w:rFonts w:ascii="Times New Roman" w:eastAsia="Times New Roman" w:hAnsi="Times New Roman" w:cs="Times New Roman"/>
          <w:sz w:val="24"/>
        </w:rPr>
        <w:t xml:space="preserve"> году в объеме 2197497,00 руб. или на 99,9</w:t>
      </w:r>
      <w:r>
        <w:rPr>
          <w:rFonts w:ascii="Times New Roman" w:eastAsia="Times New Roman" w:hAnsi="Times New Roman" w:cs="Times New Roman"/>
          <w:sz w:val="24"/>
        </w:rPr>
        <w:t xml:space="preserve"> % от годовых бюджетных назначений.</w:t>
      </w:r>
    </w:p>
    <w:p w:rsidR="007550E1" w:rsidRDefault="007550E1" w:rsidP="007550E1">
      <w:pPr>
        <w:keepLines/>
        <w:spacing w:after="6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Председатель ревизионной комиссии</w:t>
      </w:r>
    </w:p>
    <w:p w:rsidR="00BE0879" w:rsidRDefault="007550E1" w:rsidP="007550E1">
      <w:pPr>
        <w:keepLines/>
        <w:spacing w:after="6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</w:t>
      </w:r>
      <w:r>
        <w:rPr>
          <w:rFonts w:ascii="Times New Roman" w:eastAsia="Times New Roman" w:hAnsi="Times New Roman" w:cs="Times New Roman"/>
          <w:sz w:val="24"/>
        </w:rPr>
        <w:t xml:space="preserve">ТО Солнечный                                                                                   Ю.А. </w:t>
      </w:r>
      <w:proofErr w:type="spellStart"/>
      <w:r>
        <w:rPr>
          <w:rFonts w:ascii="Times New Roman" w:eastAsia="Times New Roman" w:hAnsi="Times New Roman" w:cs="Times New Roman"/>
          <w:sz w:val="24"/>
        </w:rPr>
        <w:t>Боронкина</w:t>
      </w:r>
      <w:proofErr w:type="spellEnd"/>
    </w:p>
    <w:p w:rsidR="00BE0879" w:rsidRDefault="007550E1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 справкой ознакомлен:</w:t>
      </w:r>
    </w:p>
    <w:p w:rsidR="00BE0879" w:rsidRDefault="007550E1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Заместитель главы администрации</w:t>
      </w:r>
    </w:p>
    <w:p w:rsidR="00BE0879" w:rsidRDefault="007550E1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 финансовым и экономическим вопросам, </w:t>
      </w:r>
    </w:p>
    <w:p w:rsidR="00BE0879" w:rsidRDefault="007550E1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начальник финансового отдела                                                              М.А. </w:t>
      </w:r>
      <w:proofErr w:type="spellStart"/>
      <w:r>
        <w:rPr>
          <w:rFonts w:ascii="Times New Roman" w:eastAsia="Times New Roman" w:hAnsi="Times New Roman" w:cs="Times New Roman"/>
          <w:sz w:val="24"/>
        </w:rPr>
        <w:t>Рузьянова</w:t>
      </w:r>
      <w:proofErr w:type="spellEnd"/>
    </w:p>
    <w:p w:rsidR="00BE0879" w:rsidRDefault="00BE0879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BE0879" w:rsidRDefault="007550E1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«__</w:t>
      </w:r>
      <w:proofErr w:type="gramStart"/>
      <w:r>
        <w:rPr>
          <w:rFonts w:ascii="Times New Roman" w:eastAsia="Times New Roman" w:hAnsi="Times New Roman" w:cs="Times New Roman"/>
          <w:sz w:val="24"/>
        </w:rPr>
        <w:t>_»_</w:t>
      </w:r>
      <w:proofErr w:type="gramEnd"/>
      <w:r>
        <w:rPr>
          <w:rFonts w:ascii="Times New Roman" w:eastAsia="Times New Roman" w:hAnsi="Times New Roman" w:cs="Times New Roman"/>
          <w:sz w:val="24"/>
        </w:rPr>
        <w:t>____________2018</w:t>
      </w:r>
      <w:r>
        <w:rPr>
          <w:rFonts w:ascii="Times New Roman" w:eastAsia="Times New Roman" w:hAnsi="Times New Roman" w:cs="Times New Roman"/>
          <w:sz w:val="24"/>
        </w:rPr>
        <w:t xml:space="preserve"> г.</w:t>
      </w:r>
    </w:p>
    <w:sectPr w:rsidR="00BE0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E0879"/>
    <w:rsid w:val="00065461"/>
    <w:rsid w:val="007550E1"/>
    <w:rsid w:val="009C09E3"/>
    <w:rsid w:val="009F07E1"/>
    <w:rsid w:val="00AE332C"/>
    <w:rsid w:val="00BE0879"/>
    <w:rsid w:val="00C073EB"/>
    <w:rsid w:val="00E7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5FFFA"/>
  <w15:docId w15:val="{C2D0AFEF-5E48-4C86-A59A-10501EE29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1797</Words>
  <Characters>10248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Юля</cp:lastModifiedBy>
  <cp:revision>2</cp:revision>
  <dcterms:created xsi:type="dcterms:W3CDTF">2018-03-29T08:15:00Z</dcterms:created>
  <dcterms:modified xsi:type="dcterms:W3CDTF">2018-03-29T08:15:00Z</dcterms:modified>
</cp:coreProperties>
</file>