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4E289F" w:rsidP="00FF60AC">
            <w:pPr>
              <w:ind w:firstLine="34"/>
            </w:pPr>
            <w:r>
              <w:t>31.03.2021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4E289F">
              <w:t>30-6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Pr="004E289F" w:rsidRDefault="00E41943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 xml:space="preserve">О </w:t>
      </w:r>
      <w:r w:rsidR="00FF60AC" w:rsidRPr="004E289F">
        <w:rPr>
          <w:sz w:val="22"/>
          <w:szCs w:val="22"/>
        </w:rPr>
        <w:t>внесении изменения</w:t>
      </w:r>
      <w:r w:rsidR="00AD5EFD" w:rsidRPr="004E289F">
        <w:rPr>
          <w:sz w:val="22"/>
          <w:szCs w:val="22"/>
        </w:rPr>
        <w:t xml:space="preserve"> в решение Думы</w:t>
      </w:r>
    </w:p>
    <w:p w:rsidR="00AD5EFD" w:rsidRPr="004E289F" w:rsidRDefault="00FF60AC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>ЗАТО Солнечный от 26.02.2019 года № 116</w:t>
      </w:r>
      <w:r w:rsidR="00AD5EFD" w:rsidRPr="004E289F">
        <w:rPr>
          <w:sz w:val="22"/>
          <w:szCs w:val="22"/>
        </w:rPr>
        <w:t>-5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FF60AC" w:rsidP="00FF60A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EC7566">
        <w:t>Рассмотрев протест межрайонного прокурора Осташковск</w:t>
      </w:r>
      <w:r>
        <w:t>ой межрайонной прокуратуры от 11.02.2021 года № 52а-2021</w:t>
      </w:r>
      <w:r w:rsidRPr="00EC7566">
        <w:t xml:space="preserve"> г., </w:t>
      </w:r>
      <w:r>
        <w:t xml:space="preserve"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C7566">
        <w:t>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1A78DA" w:rsidRDefault="002D544C" w:rsidP="001A78DA">
      <w:pPr>
        <w:ind w:left="142" w:hanging="142"/>
        <w:jc w:val="both"/>
      </w:pPr>
      <w:r>
        <w:t xml:space="preserve">       </w:t>
      </w:r>
      <w:r w:rsidR="00E41943" w:rsidRPr="001A78DA">
        <w:t>1.</w:t>
      </w:r>
      <w:r w:rsidR="004C7FA3" w:rsidRPr="001A78DA">
        <w:t xml:space="preserve"> </w:t>
      </w:r>
      <w:r w:rsidR="00FF60AC" w:rsidRPr="001A78DA">
        <w:t>Внести изменение</w:t>
      </w:r>
      <w:r w:rsidR="00AD5EFD" w:rsidRPr="001A78DA">
        <w:t xml:space="preserve"> в р</w:t>
      </w:r>
      <w:r w:rsidR="00FF60AC" w:rsidRPr="001A78DA">
        <w:t>ешение Думы ЗАТО Солнечный от 26.02.2019 года № 116</w:t>
      </w:r>
      <w:r w:rsidR="00AD5EFD" w:rsidRPr="001A78DA">
        <w:t>-5 «</w:t>
      </w:r>
      <w:r w:rsidR="00FF60AC" w:rsidRPr="001A78DA">
        <w:t>Об утверждении Порядка размещения сведений о доходах,</w:t>
      </w:r>
      <w:r w:rsidR="001A78DA">
        <w:t xml:space="preserve"> </w:t>
      </w:r>
      <w:r w:rsidR="00FF60AC" w:rsidRPr="001A78DA">
        <w:t>расходах, об имуществе и обязательствах имущественного</w:t>
      </w:r>
      <w:r w:rsidR="001A78DA">
        <w:t xml:space="preserve"> </w:t>
      </w:r>
      <w:r w:rsidR="00FF60AC" w:rsidRPr="001A78DA">
        <w:t>характера лиц, замещающ</w:t>
      </w:r>
      <w:r w:rsidR="001A78DA">
        <w:t xml:space="preserve">их муниципальные должности, лиц, </w:t>
      </w:r>
      <w:r w:rsidR="00FF60AC" w:rsidRPr="001A78DA">
        <w:t>замещающих должность муниципальной службы в органе местного</w:t>
      </w:r>
      <w:r w:rsidR="001A78DA">
        <w:t xml:space="preserve"> </w:t>
      </w:r>
      <w:r w:rsidR="00FF60AC" w:rsidRPr="001A78DA">
        <w:t>самоуправления ЗАТО Солнечный Тверской области, и членов</w:t>
      </w:r>
      <w:r w:rsidR="001A78DA">
        <w:t xml:space="preserve"> </w:t>
      </w:r>
      <w:r w:rsidR="00FF60AC" w:rsidRPr="001A78DA">
        <w:t>их семей на сайте администрации ЗАТО Солнечный и предоставления</w:t>
      </w:r>
      <w:r w:rsidR="001A78DA">
        <w:t xml:space="preserve"> </w:t>
      </w:r>
      <w:r w:rsidR="00FF60AC" w:rsidRPr="001A78DA">
        <w:t>этих сведений средствам массовой информации для опубликования</w:t>
      </w:r>
      <w:r w:rsidR="00AD5EFD" w:rsidRPr="001A78DA">
        <w:t>»</w:t>
      </w:r>
      <w:r w:rsidR="00FF60AC" w:rsidRPr="001A78DA">
        <w:t>, изложив</w:t>
      </w:r>
      <w:r w:rsidR="0044344E" w:rsidRPr="001A78DA">
        <w:t xml:space="preserve"> </w:t>
      </w:r>
      <w:r w:rsidR="00FF60AC" w:rsidRPr="001A78DA">
        <w:t>подпункт г) пункта 2</w:t>
      </w:r>
      <w:r w:rsidR="0044344E" w:rsidRPr="001A78DA">
        <w:t xml:space="preserve"> </w:t>
      </w:r>
      <w:hyperlink w:anchor="P35" w:history="1">
        <w:r w:rsidR="001A78DA" w:rsidRPr="001A78DA">
          <w:rPr>
            <w:rStyle w:val="a8"/>
            <w:color w:val="auto"/>
            <w:u w:val="none"/>
          </w:rPr>
          <w:t>Порядка</w:t>
        </w:r>
      </w:hyperlink>
      <w:r w:rsidR="001A78DA" w:rsidRPr="001A78D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 в следующей редакции</w:t>
      </w:r>
      <w:r w:rsidR="00AD5EFD" w:rsidRPr="001A78DA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C51166" w:rsidRPr="002D544C" w:rsidRDefault="001A78DA" w:rsidP="002D544C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2D544C">
        <w:t xml:space="preserve">        </w:t>
      </w:r>
      <w:r w:rsidR="0044344E" w:rsidRPr="002D544C">
        <w:t xml:space="preserve"> «</w:t>
      </w:r>
      <w:r w:rsidRPr="002D544C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2D544C" w:rsidRPr="002D544C">
        <w:rPr>
          <w:rFonts w:eastAsiaTheme="minorHAnsi"/>
          <w:lang w:eastAsia="en-US"/>
        </w:rPr>
        <w:t>акций (долей участия, паев в уставных (складочных) капиталах организаций), цифровых финансовых активов, цифровой валюты</w:t>
      </w:r>
      <w:r w:rsidRPr="002D544C">
        <w:t>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  <w:r w:rsidR="001C2246" w:rsidRPr="002D544C">
        <w:t>».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44344E">
        <w:t xml:space="preserve"> с 01 января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4E289F"/>
    <w:rsid w:val="00522C75"/>
    <w:rsid w:val="00545FE8"/>
    <w:rsid w:val="0057641A"/>
    <w:rsid w:val="006029F4"/>
    <w:rsid w:val="00641177"/>
    <w:rsid w:val="007E6FF6"/>
    <w:rsid w:val="0080422F"/>
    <w:rsid w:val="00887203"/>
    <w:rsid w:val="008F7258"/>
    <w:rsid w:val="00972A8A"/>
    <w:rsid w:val="00AD517C"/>
    <w:rsid w:val="00AD5EFD"/>
    <w:rsid w:val="00B14D24"/>
    <w:rsid w:val="00BB2142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2021-03-02T12:10:00Z</cp:lastPrinted>
  <dcterms:created xsi:type="dcterms:W3CDTF">2021-03-02T12:10:00Z</dcterms:created>
  <dcterms:modified xsi:type="dcterms:W3CDTF">2021-05-20T08:04:00Z</dcterms:modified>
</cp:coreProperties>
</file>