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58" w:rsidRDefault="001A6558" w:rsidP="00FA2825">
      <w:pPr>
        <w:tabs>
          <w:tab w:val="left" w:pos="5955"/>
        </w:tabs>
      </w:pPr>
    </w:p>
    <w:p w:rsidR="00FA2825" w:rsidRDefault="00FA2825" w:rsidP="00FA2825">
      <w:pPr>
        <w:tabs>
          <w:tab w:val="left" w:pos="5955"/>
        </w:tabs>
      </w:pPr>
    </w:p>
    <w:p w:rsidR="00FA2825" w:rsidRDefault="00FA2825" w:rsidP="0070743C">
      <w:pPr>
        <w:jc w:val="right"/>
        <w:outlineLvl w:val="1"/>
        <w:rPr>
          <w:color w:val="000000"/>
          <w:sz w:val="22"/>
          <w:szCs w:val="22"/>
        </w:rPr>
      </w:pPr>
    </w:p>
    <w:p w:rsidR="0070743C" w:rsidRPr="0070743C" w:rsidRDefault="0070743C" w:rsidP="0070743C">
      <w:pPr>
        <w:jc w:val="right"/>
        <w:outlineLvl w:val="1"/>
        <w:rPr>
          <w:color w:val="000000"/>
          <w:sz w:val="22"/>
          <w:szCs w:val="22"/>
        </w:rPr>
      </w:pPr>
      <w:r w:rsidRPr="0070743C">
        <w:rPr>
          <w:color w:val="000000"/>
          <w:sz w:val="22"/>
          <w:szCs w:val="22"/>
        </w:rPr>
        <w:t>Приложение к решению Думы ЗАТО Солнечный</w:t>
      </w:r>
    </w:p>
    <w:p w:rsidR="0070743C" w:rsidRPr="0070743C" w:rsidRDefault="00422B49" w:rsidP="0070743C">
      <w:pPr>
        <w:jc w:val="right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06.04.2022 года № </w:t>
      </w:r>
      <w:r w:rsidR="007D0048">
        <w:rPr>
          <w:color w:val="000000"/>
          <w:sz w:val="22"/>
          <w:szCs w:val="22"/>
        </w:rPr>
        <w:t>63</w:t>
      </w:r>
      <w:r w:rsidR="0070743C" w:rsidRPr="0070743C">
        <w:rPr>
          <w:color w:val="000000"/>
          <w:sz w:val="22"/>
          <w:szCs w:val="22"/>
        </w:rPr>
        <w:t xml:space="preserve">-6 </w:t>
      </w:r>
    </w:p>
    <w:p w:rsidR="0070743C" w:rsidRDefault="0070743C" w:rsidP="0070743C">
      <w:pPr>
        <w:jc w:val="center"/>
        <w:outlineLvl w:val="1"/>
        <w:rPr>
          <w:b/>
          <w:color w:val="000000"/>
          <w:sz w:val="32"/>
          <w:szCs w:val="32"/>
        </w:rPr>
      </w:pPr>
    </w:p>
    <w:p w:rsidR="0070743C" w:rsidRPr="00683A3C" w:rsidRDefault="0070743C" w:rsidP="0070743C">
      <w:pPr>
        <w:jc w:val="center"/>
        <w:outlineLvl w:val="1"/>
        <w:rPr>
          <w:b/>
          <w:color w:val="000000"/>
          <w:sz w:val="32"/>
          <w:szCs w:val="32"/>
        </w:rPr>
      </w:pPr>
      <w:r w:rsidRPr="00683A3C">
        <w:rPr>
          <w:b/>
          <w:color w:val="000000"/>
          <w:sz w:val="32"/>
          <w:szCs w:val="32"/>
        </w:rPr>
        <w:t>ОТЧЕТ</w:t>
      </w:r>
    </w:p>
    <w:p w:rsidR="00422B49" w:rsidRDefault="00422B49" w:rsidP="0070743C">
      <w:pPr>
        <w:jc w:val="center"/>
        <w:outlineLvl w:val="1"/>
        <w:rPr>
          <w:b/>
          <w:sz w:val="28"/>
          <w:szCs w:val="28"/>
        </w:rPr>
      </w:pPr>
      <w:r w:rsidRPr="00422B49">
        <w:rPr>
          <w:b/>
          <w:color w:val="000000"/>
          <w:sz w:val="28"/>
          <w:szCs w:val="28"/>
        </w:rPr>
        <w:t xml:space="preserve">Главы </w:t>
      </w:r>
      <w:r w:rsidR="0070743C" w:rsidRPr="00422B49">
        <w:rPr>
          <w:b/>
          <w:color w:val="000000"/>
          <w:sz w:val="28"/>
          <w:szCs w:val="28"/>
        </w:rPr>
        <w:t xml:space="preserve">ЗАТО Солнечный </w:t>
      </w:r>
      <w:r w:rsidRPr="00422B49">
        <w:rPr>
          <w:b/>
          <w:sz w:val="28"/>
          <w:szCs w:val="28"/>
        </w:rPr>
        <w:t xml:space="preserve">о результатах  деятельности  </w:t>
      </w:r>
    </w:p>
    <w:p w:rsidR="0070743C" w:rsidRDefault="00422B49" w:rsidP="0070743C">
      <w:pPr>
        <w:jc w:val="center"/>
        <w:outlineLvl w:val="1"/>
        <w:rPr>
          <w:b/>
          <w:color w:val="000000"/>
          <w:sz w:val="28"/>
          <w:szCs w:val="28"/>
        </w:rPr>
      </w:pPr>
      <w:r w:rsidRPr="00422B49">
        <w:rPr>
          <w:b/>
          <w:sz w:val="28"/>
          <w:szCs w:val="28"/>
        </w:rPr>
        <w:t>администрации ЗАТО Солнечный за 2021 год</w:t>
      </w:r>
    </w:p>
    <w:p w:rsidR="00422B49" w:rsidRDefault="00FA2825" w:rsidP="00FA2825">
      <w:pPr>
        <w:tabs>
          <w:tab w:val="left" w:pos="270"/>
        </w:tabs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FA2825" w:rsidRPr="008238DD" w:rsidRDefault="00FA2825" w:rsidP="00FA2825">
      <w:pPr>
        <w:spacing w:line="360" w:lineRule="auto"/>
        <w:contextualSpacing/>
        <w:rPr>
          <w:b/>
          <w:sz w:val="28"/>
          <w:szCs w:val="28"/>
        </w:rPr>
      </w:pPr>
      <w:r w:rsidRPr="008238DD">
        <w:rPr>
          <w:b/>
          <w:sz w:val="28"/>
          <w:szCs w:val="28"/>
        </w:rPr>
        <w:t xml:space="preserve">                   Уважаемые жители, депутаты ЗАТО Солнечный.</w:t>
      </w:r>
    </w:p>
    <w:p w:rsidR="00FA2825" w:rsidRPr="008238DD" w:rsidRDefault="00FA2825" w:rsidP="00FA2825">
      <w:pPr>
        <w:spacing w:line="360" w:lineRule="auto"/>
        <w:contextualSpacing/>
        <w:rPr>
          <w:sz w:val="26"/>
          <w:szCs w:val="26"/>
        </w:rPr>
      </w:pPr>
      <w:r w:rsidRPr="008238DD">
        <w:rPr>
          <w:sz w:val="26"/>
          <w:szCs w:val="26"/>
        </w:rPr>
        <w:t>Представляю вашему вниманию отчет Главы  ЗАТО Солнечный за 2021 год.</w:t>
      </w:r>
    </w:p>
    <w:p w:rsidR="00FA2825" w:rsidRPr="008238DD" w:rsidRDefault="00FA2825" w:rsidP="00FA2825">
      <w:pPr>
        <w:spacing w:line="360" w:lineRule="auto"/>
        <w:contextualSpacing/>
        <w:rPr>
          <w:sz w:val="26"/>
          <w:szCs w:val="26"/>
        </w:rPr>
      </w:pPr>
      <w:r w:rsidRPr="008238DD">
        <w:rPr>
          <w:sz w:val="26"/>
          <w:szCs w:val="26"/>
        </w:rPr>
        <w:t xml:space="preserve"> Все мероприятия на территории ЗАТО проводились в соответствии с программой социально-экономического развития и финансовых средств бюджета. Все планы 2021года были реализованы в полном объеме.  </w:t>
      </w:r>
    </w:p>
    <w:p w:rsidR="00FA2825" w:rsidRPr="008238DD" w:rsidRDefault="00FA2825" w:rsidP="00FA2825">
      <w:pPr>
        <w:spacing w:line="360" w:lineRule="auto"/>
        <w:contextualSpacing/>
        <w:rPr>
          <w:sz w:val="26"/>
          <w:szCs w:val="26"/>
        </w:rPr>
      </w:pPr>
      <w:r w:rsidRPr="008238DD">
        <w:rPr>
          <w:sz w:val="26"/>
          <w:szCs w:val="26"/>
        </w:rPr>
        <w:t xml:space="preserve">Закрытое административно-территориальное образование Солнечный является городским округом. Численность постоянного населения 2 016 человек (предварительная оценка на 01.01.2022г.). </w:t>
      </w:r>
    </w:p>
    <w:p w:rsidR="00FA2825" w:rsidRPr="008238DD" w:rsidRDefault="00FA2825" w:rsidP="00FA2825">
      <w:pPr>
        <w:spacing w:line="360" w:lineRule="auto"/>
        <w:contextualSpacing/>
        <w:rPr>
          <w:b/>
          <w:sz w:val="26"/>
          <w:szCs w:val="26"/>
        </w:rPr>
      </w:pPr>
      <w:r w:rsidRPr="008238DD">
        <w:rPr>
          <w:b/>
          <w:sz w:val="26"/>
          <w:szCs w:val="26"/>
        </w:rPr>
        <w:t>Органы местного самоуправления:</w:t>
      </w:r>
    </w:p>
    <w:p w:rsidR="00FA2825" w:rsidRPr="008238DD" w:rsidRDefault="00FA2825" w:rsidP="00FA2825">
      <w:pPr>
        <w:pStyle w:val="a7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238DD">
        <w:rPr>
          <w:sz w:val="26"/>
          <w:szCs w:val="26"/>
        </w:rPr>
        <w:t>Администрация ЗАТО Солнечный</w:t>
      </w:r>
    </w:p>
    <w:p w:rsidR="00FA2825" w:rsidRPr="008238DD" w:rsidRDefault="00FA2825" w:rsidP="00FA2825">
      <w:pPr>
        <w:pStyle w:val="a7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238DD">
        <w:rPr>
          <w:sz w:val="26"/>
          <w:szCs w:val="26"/>
        </w:rPr>
        <w:t>Дума ЗАТО Солнечный (представительный орган)</w:t>
      </w:r>
    </w:p>
    <w:p w:rsidR="00FA2825" w:rsidRPr="008238DD" w:rsidRDefault="00FA2825" w:rsidP="00FA2825">
      <w:pPr>
        <w:pStyle w:val="a7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238DD">
        <w:rPr>
          <w:sz w:val="26"/>
          <w:szCs w:val="26"/>
        </w:rPr>
        <w:t>Финансовый отдел администрации ЗАТО Солнечный (самостоятельное структурное подразделения</w:t>
      </w:r>
    </w:p>
    <w:p w:rsidR="00FA2825" w:rsidRPr="008238DD" w:rsidRDefault="00FA2825" w:rsidP="00FA2825">
      <w:pPr>
        <w:pStyle w:val="a7"/>
        <w:spacing w:line="360" w:lineRule="auto"/>
        <w:ind w:left="1080"/>
        <w:rPr>
          <w:b/>
          <w:sz w:val="26"/>
          <w:szCs w:val="26"/>
        </w:rPr>
      </w:pPr>
      <w:r w:rsidRPr="008238DD">
        <w:rPr>
          <w:b/>
          <w:sz w:val="26"/>
          <w:szCs w:val="26"/>
        </w:rPr>
        <w:t>В нашем ЗАТО имеются семь подведомственных учреждений:</w:t>
      </w:r>
    </w:p>
    <w:p w:rsidR="00FA2825" w:rsidRPr="008238DD" w:rsidRDefault="00FA2825" w:rsidP="00FA2825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8238DD">
        <w:rPr>
          <w:sz w:val="26"/>
          <w:szCs w:val="26"/>
        </w:rPr>
        <w:t>по отрасли «Образование» –дошкольное учреждение МКДОУ Детский сад № 1, учреждение среднего образования МКОУ СОШ, два учреждения дополнительного образования детей: МКОУ ДО ДШИ, МКОУ ДО ДЮСШ;</w:t>
      </w:r>
    </w:p>
    <w:p w:rsidR="00FA2825" w:rsidRPr="008238DD" w:rsidRDefault="00FA2825" w:rsidP="00FA2825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8238DD">
        <w:rPr>
          <w:sz w:val="26"/>
          <w:szCs w:val="26"/>
        </w:rPr>
        <w:t>по отрасли «Культура» – два учреждения: МКУ Дом культуры, МКУ Библиотека;</w:t>
      </w:r>
    </w:p>
    <w:p w:rsidR="00FA2825" w:rsidRPr="008238DD" w:rsidRDefault="00FA2825" w:rsidP="00FA2825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8238DD">
        <w:rPr>
          <w:sz w:val="26"/>
          <w:szCs w:val="26"/>
        </w:rPr>
        <w:t xml:space="preserve">по прочим отраслям – МКУ «СХТО ЗАТО Солнечный. </w:t>
      </w:r>
    </w:p>
    <w:p w:rsidR="00FA2825" w:rsidRPr="008238DD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8238DD">
        <w:rPr>
          <w:sz w:val="26"/>
          <w:szCs w:val="26"/>
        </w:rPr>
        <w:t>Все учреждения по решению учредителя признаны казенными.</w:t>
      </w:r>
    </w:p>
    <w:p w:rsidR="00FA2825" w:rsidRPr="008238DD" w:rsidRDefault="00FA2825" w:rsidP="00FA2825">
      <w:pPr>
        <w:spacing w:line="360" w:lineRule="auto"/>
        <w:contextualSpacing/>
        <w:rPr>
          <w:sz w:val="26"/>
          <w:szCs w:val="26"/>
        </w:rPr>
      </w:pPr>
      <w:r w:rsidRPr="008238DD">
        <w:rPr>
          <w:sz w:val="26"/>
          <w:szCs w:val="26"/>
        </w:rPr>
        <w:t xml:space="preserve">Решением Думы ЗАТО Солнечный от 15.12.2020г. № 21-6 (с изменениями от 27.01.2021г. № 24-6; от 18.08.2021г. № 36-6; от 26.10.2021г. № 39-6; от 15.12.2021г. № 48-6; от 30.12.2021г. № 54-6)утверждены следующие показатели бюджета ЗАТО Солнечный Тверской области на 2021 год: по доходам – 127 322 758,11 руб., по расходам – 130 726 835,07 руб.; дефицит бюджета – 3 404 076,96 руб. или 14,5% к </w:t>
      </w:r>
      <w:r w:rsidRPr="008238DD">
        <w:rPr>
          <w:sz w:val="26"/>
          <w:szCs w:val="26"/>
        </w:rPr>
        <w:lastRenderedPageBreak/>
        <w:t xml:space="preserve">утвержденному общему годовому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В составе источников финансирования дефицита бюджета утверждено снижение остатков средств на счетах по учету средств местного бюджета в соответствии с требованиями пункта 3 статьи 92.1 Бюджетного кодекса Российской Федерации. </w:t>
      </w:r>
    </w:p>
    <w:p w:rsidR="00FA2825" w:rsidRDefault="00FA2825" w:rsidP="00FA2825">
      <w:pPr>
        <w:spacing w:line="360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FA2825" w:rsidRPr="007E7EF7" w:rsidRDefault="00FA2825" w:rsidP="00FA2825">
      <w:pPr>
        <w:spacing w:line="360" w:lineRule="auto"/>
        <w:contextualSpacing/>
        <w:jc w:val="center"/>
        <w:rPr>
          <w:sz w:val="26"/>
          <w:szCs w:val="26"/>
        </w:rPr>
      </w:pPr>
      <w:r w:rsidRPr="007E7EF7">
        <w:rPr>
          <w:sz w:val="26"/>
          <w:szCs w:val="26"/>
        </w:rPr>
        <w:t xml:space="preserve">Основные показатели </w:t>
      </w:r>
    </w:p>
    <w:p w:rsidR="00FA2825" w:rsidRPr="007E7EF7" w:rsidRDefault="00FA2825" w:rsidP="00FA2825">
      <w:pPr>
        <w:spacing w:line="360" w:lineRule="auto"/>
        <w:contextualSpacing/>
        <w:jc w:val="center"/>
        <w:rPr>
          <w:sz w:val="26"/>
          <w:szCs w:val="26"/>
        </w:rPr>
      </w:pPr>
      <w:r w:rsidRPr="007E7EF7">
        <w:rPr>
          <w:sz w:val="26"/>
          <w:szCs w:val="26"/>
        </w:rPr>
        <w:t xml:space="preserve">исполнения бюджета ЗАТО Солнечный за </w:t>
      </w:r>
      <w:r>
        <w:rPr>
          <w:sz w:val="26"/>
          <w:szCs w:val="26"/>
        </w:rPr>
        <w:t>2021</w:t>
      </w:r>
      <w:r w:rsidRPr="007E7EF7">
        <w:rPr>
          <w:sz w:val="26"/>
          <w:szCs w:val="26"/>
        </w:rPr>
        <w:t xml:space="preserve"> год</w:t>
      </w:r>
    </w:p>
    <w:p w:rsidR="00FA2825" w:rsidRDefault="00FA2825" w:rsidP="00FA2825">
      <w:pPr>
        <w:spacing w:line="360" w:lineRule="auto"/>
        <w:contextualSpacing/>
        <w:jc w:val="right"/>
      </w:pPr>
      <w:r>
        <w:t>(руб.)</w:t>
      </w:r>
    </w:p>
    <w:tbl>
      <w:tblPr>
        <w:tblStyle w:val="a8"/>
        <w:tblW w:w="5000" w:type="pct"/>
        <w:tblLook w:val="04A0"/>
      </w:tblPr>
      <w:tblGrid>
        <w:gridCol w:w="3082"/>
        <w:gridCol w:w="1764"/>
        <w:gridCol w:w="1764"/>
        <w:gridCol w:w="1628"/>
        <w:gridCol w:w="1616"/>
      </w:tblGrid>
      <w:tr w:rsidR="00FA2825" w:rsidTr="00DE069C">
        <w:tc>
          <w:tcPr>
            <w:tcW w:w="1564" w:type="pct"/>
          </w:tcPr>
          <w:p w:rsidR="00FA2825" w:rsidRDefault="00FA2825" w:rsidP="00DE069C">
            <w:pPr>
              <w:contextualSpacing/>
            </w:pPr>
          </w:p>
        </w:tc>
        <w:tc>
          <w:tcPr>
            <w:tcW w:w="895" w:type="pct"/>
          </w:tcPr>
          <w:p w:rsidR="00FA2825" w:rsidRDefault="00FA2825" w:rsidP="00DE069C">
            <w:pPr>
              <w:contextualSpacing/>
              <w:jc w:val="center"/>
            </w:pPr>
            <w:r>
              <w:t>Утверждено</w:t>
            </w:r>
          </w:p>
        </w:tc>
        <w:tc>
          <w:tcPr>
            <w:tcW w:w="895" w:type="pct"/>
          </w:tcPr>
          <w:p w:rsidR="00FA2825" w:rsidRDefault="00FA2825" w:rsidP="00DE069C">
            <w:pPr>
              <w:contextualSpacing/>
              <w:jc w:val="center"/>
            </w:pPr>
            <w:r>
              <w:t>Исполнено</w:t>
            </w:r>
          </w:p>
        </w:tc>
        <w:tc>
          <w:tcPr>
            <w:tcW w:w="826" w:type="pct"/>
          </w:tcPr>
          <w:p w:rsidR="00FA2825" w:rsidRDefault="00FA2825" w:rsidP="00DE069C">
            <w:pPr>
              <w:contextualSpacing/>
              <w:jc w:val="center"/>
            </w:pPr>
            <w:r>
              <w:t>Отклонение</w:t>
            </w:r>
          </w:p>
        </w:tc>
        <w:tc>
          <w:tcPr>
            <w:tcW w:w="820" w:type="pct"/>
          </w:tcPr>
          <w:p w:rsidR="00FA2825" w:rsidRDefault="00FA2825" w:rsidP="00DE069C">
            <w:pPr>
              <w:contextualSpacing/>
              <w:jc w:val="center"/>
            </w:pPr>
            <w:r>
              <w:t>% исполнения</w:t>
            </w:r>
          </w:p>
        </w:tc>
      </w:tr>
      <w:tr w:rsidR="00FA2825" w:rsidTr="00DE069C">
        <w:tc>
          <w:tcPr>
            <w:tcW w:w="1564" w:type="pct"/>
          </w:tcPr>
          <w:p w:rsidR="00FA2825" w:rsidRDefault="00FA2825" w:rsidP="00DE069C">
            <w:pPr>
              <w:contextualSpacing/>
            </w:pPr>
            <w:r>
              <w:t>Доходы, в т. ч.:</w:t>
            </w:r>
          </w:p>
        </w:tc>
        <w:tc>
          <w:tcPr>
            <w:tcW w:w="895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127 322 758,11</w:t>
            </w:r>
          </w:p>
        </w:tc>
        <w:tc>
          <w:tcPr>
            <w:tcW w:w="895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126 774 141,54</w:t>
            </w:r>
          </w:p>
        </w:tc>
        <w:tc>
          <w:tcPr>
            <w:tcW w:w="826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548 616,57</w:t>
            </w:r>
          </w:p>
        </w:tc>
        <w:tc>
          <w:tcPr>
            <w:tcW w:w="820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99,6</w:t>
            </w:r>
          </w:p>
        </w:tc>
      </w:tr>
      <w:tr w:rsidR="00FA2825" w:rsidTr="00DE069C">
        <w:tc>
          <w:tcPr>
            <w:tcW w:w="1564" w:type="pct"/>
          </w:tcPr>
          <w:p w:rsidR="00FA2825" w:rsidRDefault="00FA2825" w:rsidP="00DE069C">
            <w:pPr>
              <w:contextualSpacing/>
              <w:jc w:val="right"/>
            </w:pPr>
            <w:r>
              <w:t>налоговые и неналоговые доходы</w:t>
            </w:r>
          </w:p>
        </w:tc>
        <w:tc>
          <w:tcPr>
            <w:tcW w:w="895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24 138 958,86</w:t>
            </w:r>
          </w:p>
        </w:tc>
        <w:tc>
          <w:tcPr>
            <w:tcW w:w="895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23 902 703,60</w:t>
            </w:r>
          </w:p>
        </w:tc>
        <w:tc>
          <w:tcPr>
            <w:tcW w:w="826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236 254,51</w:t>
            </w:r>
          </w:p>
        </w:tc>
        <w:tc>
          <w:tcPr>
            <w:tcW w:w="820" w:type="pct"/>
            <w:vAlign w:val="center"/>
          </w:tcPr>
          <w:p w:rsidR="00FA2825" w:rsidRDefault="00FA2825" w:rsidP="00DE069C">
            <w:pPr>
              <w:contextualSpacing/>
              <w:jc w:val="center"/>
            </w:pPr>
            <w:r>
              <w:t>99,0</w:t>
            </w:r>
          </w:p>
        </w:tc>
      </w:tr>
      <w:tr w:rsidR="00FA2825" w:rsidTr="00DE069C">
        <w:tc>
          <w:tcPr>
            <w:tcW w:w="1564" w:type="pct"/>
          </w:tcPr>
          <w:p w:rsidR="00FA2825" w:rsidRDefault="00FA2825" w:rsidP="00DE069C">
            <w:pPr>
              <w:contextualSpacing/>
              <w:jc w:val="right"/>
            </w:pPr>
            <w:bookmarkStart w:id="0" w:name="_Hlk66355382"/>
            <w:r>
              <w:t>безвозмездные поступления от других бюджетов бюджетной системы</w:t>
            </w:r>
            <w:bookmarkEnd w:id="0"/>
          </w:p>
        </w:tc>
        <w:tc>
          <w:tcPr>
            <w:tcW w:w="895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bookmarkStart w:id="1" w:name="_Hlk66355406"/>
            <w:r>
              <w:t>103 183 800,0</w:t>
            </w:r>
            <w:bookmarkEnd w:id="1"/>
          </w:p>
        </w:tc>
        <w:tc>
          <w:tcPr>
            <w:tcW w:w="895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102 923 324,78</w:t>
            </w:r>
          </w:p>
        </w:tc>
        <w:tc>
          <w:tcPr>
            <w:tcW w:w="826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260 475,22</w:t>
            </w:r>
          </w:p>
        </w:tc>
        <w:tc>
          <w:tcPr>
            <w:tcW w:w="820" w:type="pct"/>
            <w:vAlign w:val="center"/>
          </w:tcPr>
          <w:p w:rsidR="00FA2825" w:rsidRDefault="00FA2825" w:rsidP="00DE069C">
            <w:pPr>
              <w:contextualSpacing/>
              <w:jc w:val="center"/>
            </w:pPr>
            <w:r>
              <w:t>99,7</w:t>
            </w:r>
          </w:p>
        </w:tc>
      </w:tr>
      <w:tr w:rsidR="00FA2825" w:rsidTr="00DE069C">
        <w:tc>
          <w:tcPr>
            <w:tcW w:w="1564" w:type="pct"/>
          </w:tcPr>
          <w:p w:rsidR="00FA2825" w:rsidRDefault="00FA2825" w:rsidP="00DE069C">
            <w:pPr>
              <w:contextualSpacing/>
            </w:pPr>
            <w:r>
              <w:t>Расходы</w:t>
            </w:r>
          </w:p>
        </w:tc>
        <w:tc>
          <w:tcPr>
            <w:tcW w:w="895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130 726 835,07</w:t>
            </w:r>
          </w:p>
        </w:tc>
        <w:tc>
          <w:tcPr>
            <w:tcW w:w="895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130 349 561,67</w:t>
            </w:r>
          </w:p>
        </w:tc>
        <w:tc>
          <w:tcPr>
            <w:tcW w:w="826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377 273,40</w:t>
            </w:r>
          </w:p>
        </w:tc>
        <w:tc>
          <w:tcPr>
            <w:tcW w:w="820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99,7</w:t>
            </w:r>
          </w:p>
        </w:tc>
      </w:tr>
      <w:tr w:rsidR="00FA2825" w:rsidTr="00DE069C">
        <w:tc>
          <w:tcPr>
            <w:tcW w:w="1564" w:type="pct"/>
          </w:tcPr>
          <w:p w:rsidR="00FA2825" w:rsidRDefault="00FA2825" w:rsidP="00DE069C">
            <w:pPr>
              <w:contextualSpacing/>
            </w:pPr>
            <w:r>
              <w:t>Дефицит (-), профицит (+)</w:t>
            </w:r>
          </w:p>
        </w:tc>
        <w:tc>
          <w:tcPr>
            <w:tcW w:w="895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 xml:space="preserve">- </w:t>
            </w:r>
            <w:r w:rsidRPr="00D17761">
              <w:t>3 404 076,96</w:t>
            </w:r>
          </w:p>
        </w:tc>
        <w:tc>
          <w:tcPr>
            <w:tcW w:w="895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- 3 575 420,13</w:t>
            </w:r>
          </w:p>
        </w:tc>
        <w:tc>
          <w:tcPr>
            <w:tcW w:w="826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х</w:t>
            </w:r>
          </w:p>
        </w:tc>
        <w:tc>
          <w:tcPr>
            <w:tcW w:w="820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х</w:t>
            </w:r>
          </w:p>
        </w:tc>
      </w:tr>
    </w:tbl>
    <w:p w:rsidR="00FA2825" w:rsidRDefault="00FA2825" w:rsidP="00FA2825">
      <w:pPr>
        <w:spacing w:line="360" w:lineRule="auto"/>
        <w:contextualSpacing/>
        <w:rPr>
          <w:sz w:val="26"/>
          <w:szCs w:val="26"/>
        </w:rPr>
      </w:pPr>
    </w:p>
    <w:p w:rsidR="00FA2825" w:rsidRPr="00901163" w:rsidRDefault="00FA2825" w:rsidP="00FA2825">
      <w:pPr>
        <w:spacing w:line="360" w:lineRule="auto"/>
        <w:contextualSpacing/>
        <w:rPr>
          <w:sz w:val="26"/>
          <w:szCs w:val="26"/>
        </w:rPr>
      </w:pPr>
      <w:r w:rsidRPr="00901163">
        <w:rPr>
          <w:sz w:val="26"/>
          <w:szCs w:val="26"/>
        </w:rPr>
        <w:t>Исполнение бюджета за 202</w:t>
      </w:r>
      <w:r>
        <w:rPr>
          <w:sz w:val="26"/>
          <w:szCs w:val="26"/>
        </w:rPr>
        <w:t>1</w:t>
      </w:r>
      <w:r w:rsidRPr="00901163">
        <w:rPr>
          <w:sz w:val="26"/>
          <w:szCs w:val="26"/>
        </w:rPr>
        <w:t xml:space="preserve"> год по доходам составило </w:t>
      </w:r>
      <w:r>
        <w:t>126 774 141,54</w:t>
      </w:r>
      <w:r w:rsidRPr="00901163">
        <w:rPr>
          <w:sz w:val="26"/>
          <w:szCs w:val="26"/>
        </w:rPr>
        <w:t xml:space="preserve"> руб. или 9</w:t>
      </w:r>
      <w:r>
        <w:rPr>
          <w:sz w:val="26"/>
          <w:szCs w:val="26"/>
        </w:rPr>
        <w:t>9</w:t>
      </w:r>
      <w:r w:rsidRPr="00901163">
        <w:rPr>
          <w:sz w:val="26"/>
          <w:szCs w:val="26"/>
        </w:rPr>
        <w:t>% к утвержденному объему доходов.</w:t>
      </w:r>
    </w:p>
    <w:p w:rsidR="00FA2825" w:rsidRPr="00901163" w:rsidRDefault="00FA2825" w:rsidP="00FA2825">
      <w:pPr>
        <w:spacing w:line="360" w:lineRule="auto"/>
        <w:contextualSpacing/>
        <w:rPr>
          <w:sz w:val="26"/>
          <w:szCs w:val="26"/>
        </w:rPr>
      </w:pPr>
      <w:r w:rsidRPr="00901163">
        <w:rPr>
          <w:sz w:val="26"/>
          <w:szCs w:val="26"/>
        </w:rPr>
        <w:t xml:space="preserve">Исполнение по расходам составило </w:t>
      </w:r>
      <w:r>
        <w:t>130 349 561,67</w:t>
      </w:r>
      <w:r w:rsidRPr="00901163">
        <w:rPr>
          <w:sz w:val="26"/>
          <w:szCs w:val="26"/>
        </w:rPr>
        <w:t xml:space="preserve"> руб. или 9</w:t>
      </w:r>
      <w:r>
        <w:rPr>
          <w:sz w:val="26"/>
          <w:szCs w:val="26"/>
        </w:rPr>
        <w:t>9</w:t>
      </w:r>
      <w:r w:rsidRPr="00901163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901163">
        <w:rPr>
          <w:sz w:val="26"/>
          <w:szCs w:val="26"/>
        </w:rPr>
        <w:t>% к утвержденному объему расходов.</w:t>
      </w:r>
    </w:p>
    <w:p w:rsidR="00FA2825" w:rsidRPr="00901163" w:rsidRDefault="00FA2825" w:rsidP="00FA2825">
      <w:pPr>
        <w:spacing w:line="360" w:lineRule="auto"/>
        <w:contextualSpacing/>
        <w:rPr>
          <w:sz w:val="26"/>
          <w:szCs w:val="26"/>
        </w:rPr>
      </w:pPr>
      <w:r w:rsidRPr="00901163">
        <w:rPr>
          <w:sz w:val="26"/>
          <w:szCs w:val="26"/>
        </w:rPr>
        <w:t>Бюджет ЗАТО Солнечный за 202</w:t>
      </w:r>
      <w:r>
        <w:rPr>
          <w:sz w:val="26"/>
          <w:szCs w:val="26"/>
        </w:rPr>
        <w:t>1</w:t>
      </w:r>
      <w:r w:rsidRPr="00901163">
        <w:rPr>
          <w:sz w:val="26"/>
          <w:szCs w:val="26"/>
        </w:rPr>
        <w:t xml:space="preserve"> год исполнен с дефицитом в сумме </w:t>
      </w:r>
      <w:r>
        <w:t>3 575 420,13</w:t>
      </w:r>
      <w:r w:rsidRPr="00901163">
        <w:rPr>
          <w:sz w:val="26"/>
          <w:szCs w:val="26"/>
        </w:rPr>
        <w:t xml:space="preserve"> руб., дефицит покрывался остатками собственных средств, образовавшихся по итогам 20</w:t>
      </w:r>
      <w:r>
        <w:rPr>
          <w:sz w:val="26"/>
          <w:szCs w:val="26"/>
        </w:rPr>
        <w:t>20</w:t>
      </w:r>
      <w:r w:rsidRPr="00901163">
        <w:rPr>
          <w:sz w:val="26"/>
          <w:szCs w:val="26"/>
        </w:rPr>
        <w:t xml:space="preserve"> года.</w:t>
      </w:r>
    </w:p>
    <w:p w:rsidR="00FA2825" w:rsidRDefault="00FA2825" w:rsidP="00FA2825">
      <w:pPr>
        <w:spacing w:line="360" w:lineRule="auto"/>
        <w:contextualSpacing/>
        <w:rPr>
          <w:sz w:val="26"/>
          <w:szCs w:val="26"/>
        </w:rPr>
      </w:pPr>
      <w:r w:rsidRPr="007E7EF7">
        <w:rPr>
          <w:sz w:val="26"/>
          <w:szCs w:val="26"/>
        </w:rPr>
        <w:t>Остаток средств на счетах по учету средств бюджета на 01.01.20</w:t>
      </w:r>
      <w:r>
        <w:rPr>
          <w:sz w:val="26"/>
          <w:szCs w:val="26"/>
        </w:rPr>
        <w:t>22</w:t>
      </w:r>
      <w:r w:rsidRPr="007E7EF7">
        <w:rPr>
          <w:sz w:val="26"/>
          <w:szCs w:val="26"/>
        </w:rPr>
        <w:t xml:space="preserve"> года составляет </w:t>
      </w:r>
      <w:r>
        <w:rPr>
          <w:sz w:val="26"/>
          <w:szCs w:val="26"/>
        </w:rPr>
        <w:t>628 595,22</w:t>
      </w:r>
      <w:r w:rsidRPr="007E7EF7">
        <w:rPr>
          <w:sz w:val="26"/>
          <w:szCs w:val="26"/>
        </w:rPr>
        <w:t xml:space="preserve"> руб., в т.ч. собственные средства </w:t>
      </w:r>
      <w:r>
        <w:rPr>
          <w:sz w:val="26"/>
          <w:szCs w:val="26"/>
        </w:rPr>
        <w:t>578 157,22</w:t>
      </w:r>
      <w:r w:rsidRPr="007E7EF7">
        <w:rPr>
          <w:sz w:val="26"/>
          <w:szCs w:val="26"/>
        </w:rPr>
        <w:t xml:space="preserve"> руб., целевые средства областного бюджета Тверской области </w:t>
      </w:r>
      <w:r>
        <w:rPr>
          <w:sz w:val="26"/>
          <w:szCs w:val="26"/>
        </w:rPr>
        <w:t>50 438,0</w:t>
      </w:r>
      <w:r w:rsidRPr="007E7EF7">
        <w:rPr>
          <w:sz w:val="26"/>
          <w:szCs w:val="26"/>
        </w:rPr>
        <w:t xml:space="preserve"> руб.</w:t>
      </w:r>
    </w:p>
    <w:p w:rsidR="00FA2825" w:rsidRPr="002E05FC" w:rsidRDefault="00FA2825" w:rsidP="00FA2825">
      <w:pPr>
        <w:tabs>
          <w:tab w:val="left" w:pos="7380"/>
        </w:tabs>
        <w:spacing w:line="360" w:lineRule="auto"/>
        <w:ind w:firstLine="709"/>
        <w:rPr>
          <w:sz w:val="26"/>
          <w:szCs w:val="26"/>
        </w:rPr>
        <w:sectPr w:rsidR="00FA2825" w:rsidRPr="002E05FC" w:rsidSect="00FA2825">
          <w:pgSz w:w="11906" w:h="16838"/>
          <w:pgMar w:top="851" w:right="1134" w:bottom="1134" w:left="1134" w:header="283" w:footer="283" w:gutter="0"/>
          <w:pgNumType w:start="3"/>
          <w:cols w:space="708"/>
          <w:docGrid w:linePitch="360"/>
        </w:sectPr>
      </w:pPr>
      <w:r w:rsidRPr="007E7EF7">
        <w:rPr>
          <w:sz w:val="26"/>
          <w:szCs w:val="26"/>
        </w:rPr>
        <w:t xml:space="preserve">В соответствии с п. 1 статьи 81 Бюджетного кодекса Российской Федерации в расходной части бюджета ЗАТО на </w:t>
      </w:r>
      <w:r>
        <w:rPr>
          <w:sz w:val="26"/>
          <w:szCs w:val="26"/>
        </w:rPr>
        <w:t>2021</w:t>
      </w:r>
      <w:r w:rsidRPr="007E7EF7">
        <w:rPr>
          <w:sz w:val="26"/>
          <w:szCs w:val="26"/>
        </w:rPr>
        <w:t xml:space="preserve"> год предусмотрено создание резервного фонда органа местного самоуправления в размере 50,0 тыс. руб. (не более 3 % общего объема расходов бюджета). Расходование средств резервного фонда в </w:t>
      </w:r>
      <w:r>
        <w:rPr>
          <w:sz w:val="26"/>
          <w:szCs w:val="26"/>
        </w:rPr>
        <w:t xml:space="preserve"> 2021году не проводилось. </w:t>
      </w:r>
    </w:p>
    <w:p w:rsidR="00FA2825" w:rsidRPr="009C29BA" w:rsidRDefault="00FA2825" w:rsidP="00FA2825">
      <w:pPr>
        <w:spacing w:line="360" w:lineRule="auto"/>
        <w:contextualSpacing/>
        <w:rPr>
          <w:b/>
          <w:sz w:val="26"/>
          <w:szCs w:val="26"/>
        </w:rPr>
      </w:pPr>
      <w:r w:rsidRPr="009C29BA">
        <w:rPr>
          <w:b/>
          <w:sz w:val="26"/>
          <w:szCs w:val="26"/>
        </w:rPr>
        <w:lastRenderedPageBreak/>
        <w:t>Исполнение доходной части бюджета ЗАТО Солнечный</w:t>
      </w:r>
    </w:p>
    <w:p w:rsidR="00FA2825" w:rsidRPr="009C29BA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9C29BA">
        <w:rPr>
          <w:rFonts w:eastAsia="Calibri"/>
          <w:sz w:val="26"/>
          <w:szCs w:val="26"/>
        </w:rPr>
        <w:t>Уточненные</w:t>
      </w:r>
      <w:r>
        <w:rPr>
          <w:rFonts w:eastAsia="Calibri"/>
          <w:sz w:val="26"/>
          <w:szCs w:val="26"/>
        </w:rPr>
        <w:t xml:space="preserve"> прогнозные показатели по </w:t>
      </w:r>
      <w:r w:rsidRPr="009C29BA">
        <w:rPr>
          <w:sz w:val="26"/>
          <w:szCs w:val="26"/>
        </w:rPr>
        <w:t>доход</w:t>
      </w:r>
      <w:r>
        <w:rPr>
          <w:sz w:val="26"/>
          <w:szCs w:val="26"/>
        </w:rPr>
        <w:t>ам</w:t>
      </w:r>
      <w:r w:rsidRPr="009C29BA">
        <w:rPr>
          <w:rFonts w:eastAsia="Calibri"/>
          <w:sz w:val="26"/>
          <w:szCs w:val="26"/>
        </w:rPr>
        <w:t xml:space="preserve"> бюджета</w:t>
      </w:r>
      <w:r w:rsidRPr="009C29BA">
        <w:rPr>
          <w:sz w:val="26"/>
          <w:szCs w:val="26"/>
        </w:rPr>
        <w:t xml:space="preserve"> составили </w:t>
      </w:r>
      <w:r>
        <w:rPr>
          <w:sz w:val="26"/>
          <w:szCs w:val="26"/>
        </w:rPr>
        <w:t>127 322,75</w:t>
      </w:r>
      <w:r w:rsidRPr="009C29BA">
        <w:rPr>
          <w:sz w:val="26"/>
          <w:szCs w:val="26"/>
        </w:rPr>
        <w:t xml:space="preserve"> тыс. руб. и изменились по сравнению с</w:t>
      </w:r>
      <w:r w:rsidRPr="009C29BA">
        <w:rPr>
          <w:rFonts w:eastAsia="Calibri"/>
          <w:sz w:val="26"/>
          <w:szCs w:val="26"/>
        </w:rPr>
        <w:t xml:space="preserve"> первоначально утвержденн</w:t>
      </w:r>
      <w:r w:rsidRPr="009C29BA">
        <w:rPr>
          <w:sz w:val="26"/>
          <w:szCs w:val="26"/>
        </w:rPr>
        <w:t>ым</w:t>
      </w:r>
      <w:r>
        <w:rPr>
          <w:sz w:val="26"/>
          <w:szCs w:val="26"/>
        </w:rPr>
        <w:t>и</w:t>
      </w:r>
      <w:r w:rsidRPr="009C29BA">
        <w:rPr>
          <w:rFonts w:eastAsia="Calibri"/>
          <w:sz w:val="26"/>
          <w:szCs w:val="26"/>
        </w:rPr>
        <w:t xml:space="preserve"> (</w:t>
      </w:r>
      <w:r>
        <w:rPr>
          <w:rFonts w:eastAsia="Calibri"/>
          <w:sz w:val="26"/>
          <w:szCs w:val="26"/>
        </w:rPr>
        <w:t>119 782,54</w:t>
      </w:r>
      <w:r w:rsidRPr="009C29BA">
        <w:rPr>
          <w:rFonts w:eastAsia="Calibri"/>
          <w:sz w:val="26"/>
          <w:szCs w:val="26"/>
        </w:rPr>
        <w:t xml:space="preserve"> тыс. руб.) в сумме </w:t>
      </w:r>
      <w:r>
        <w:rPr>
          <w:rFonts w:eastAsia="Calibri"/>
          <w:sz w:val="26"/>
          <w:szCs w:val="26"/>
        </w:rPr>
        <w:t>7 540,21</w:t>
      </w:r>
      <w:r w:rsidRPr="009C29BA">
        <w:rPr>
          <w:rFonts w:eastAsia="Calibri"/>
          <w:sz w:val="26"/>
          <w:szCs w:val="26"/>
        </w:rPr>
        <w:t xml:space="preserve"> тыс. руб. (приложение 1 к пояснительной записке)</w:t>
      </w:r>
      <w:r>
        <w:rPr>
          <w:rFonts w:eastAsia="Calibri"/>
          <w:sz w:val="26"/>
          <w:szCs w:val="26"/>
        </w:rPr>
        <w:t>, из них налоговые и неналоговые доходы – +1 065,51 тыс. руб., безвозмездные поступления – +6 474,70 тыс. руб.</w:t>
      </w:r>
    </w:p>
    <w:p w:rsidR="00FA2825" w:rsidRPr="00E54802" w:rsidRDefault="00FA2825" w:rsidP="00FA2825">
      <w:pPr>
        <w:pStyle w:val="a7"/>
        <w:spacing w:line="360" w:lineRule="auto"/>
        <w:ind w:left="0" w:firstLine="709"/>
        <w:rPr>
          <w:rFonts w:eastAsia="Calibri"/>
          <w:sz w:val="26"/>
          <w:szCs w:val="26"/>
        </w:rPr>
      </w:pPr>
      <w:r w:rsidRPr="00E54802">
        <w:rPr>
          <w:rFonts w:eastAsia="Calibri"/>
          <w:sz w:val="26"/>
          <w:szCs w:val="26"/>
        </w:rPr>
        <w:t>По сравнению с сопоставимыми показателями исполнения 20</w:t>
      </w:r>
      <w:r>
        <w:rPr>
          <w:rFonts w:eastAsia="Calibri"/>
          <w:sz w:val="26"/>
          <w:szCs w:val="26"/>
        </w:rPr>
        <w:t>20</w:t>
      </w:r>
      <w:r w:rsidRPr="00E54802">
        <w:rPr>
          <w:rFonts w:eastAsia="Calibri"/>
          <w:sz w:val="26"/>
          <w:szCs w:val="26"/>
        </w:rPr>
        <w:t xml:space="preserve"> года наблюдаются изменение по общей сумме поступлений доходов – </w:t>
      </w:r>
      <w:r>
        <w:rPr>
          <w:rFonts w:eastAsia="Calibri"/>
          <w:sz w:val="26"/>
          <w:szCs w:val="26"/>
        </w:rPr>
        <w:t>увеличение</w:t>
      </w:r>
      <w:r w:rsidRPr="00E54802">
        <w:rPr>
          <w:rFonts w:eastAsia="Calibri"/>
          <w:sz w:val="26"/>
          <w:szCs w:val="26"/>
        </w:rPr>
        <w:t xml:space="preserve"> в сумме </w:t>
      </w:r>
      <w:r>
        <w:rPr>
          <w:rFonts w:eastAsia="Calibri"/>
          <w:sz w:val="26"/>
          <w:szCs w:val="26"/>
        </w:rPr>
        <w:t>8 745,61</w:t>
      </w:r>
      <w:r w:rsidRPr="00E54802">
        <w:rPr>
          <w:rFonts w:eastAsia="Calibri"/>
          <w:sz w:val="26"/>
          <w:szCs w:val="26"/>
        </w:rPr>
        <w:t xml:space="preserve"> тыс. руб.</w:t>
      </w:r>
      <w:r>
        <w:rPr>
          <w:rFonts w:eastAsia="Calibri"/>
          <w:sz w:val="26"/>
          <w:szCs w:val="26"/>
        </w:rPr>
        <w:t xml:space="preserve"> (7,4%):по</w:t>
      </w:r>
      <w:r w:rsidRPr="00E54802">
        <w:rPr>
          <w:rFonts w:eastAsia="Calibri"/>
          <w:sz w:val="26"/>
          <w:szCs w:val="26"/>
        </w:rPr>
        <w:t xml:space="preserve"> налоговы</w:t>
      </w:r>
      <w:r>
        <w:rPr>
          <w:rFonts w:eastAsia="Calibri"/>
          <w:sz w:val="26"/>
          <w:szCs w:val="26"/>
        </w:rPr>
        <w:t>м</w:t>
      </w:r>
      <w:r w:rsidRPr="00E54802">
        <w:rPr>
          <w:rFonts w:eastAsia="Calibri"/>
          <w:sz w:val="26"/>
          <w:szCs w:val="26"/>
        </w:rPr>
        <w:t xml:space="preserve"> и неналоговы</w:t>
      </w:r>
      <w:r>
        <w:rPr>
          <w:rFonts w:eastAsia="Calibri"/>
          <w:sz w:val="26"/>
          <w:szCs w:val="26"/>
        </w:rPr>
        <w:t>м</w:t>
      </w:r>
      <w:r w:rsidRPr="00E54802">
        <w:rPr>
          <w:rFonts w:eastAsia="Calibri"/>
          <w:sz w:val="26"/>
          <w:szCs w:val="26"/>
        </w:rPr>
        <w:t xml:space="preserve"> доход</w:t>
      </w:r>
      <w:r>
        <w:rPr>
          <w:rFonts w:eastAsia="Calibri"/>
          <w:sz w:val="26"/>
          <w:szCs w:val="26"/>
        </w:rPr>
        <w:t>амувеличение</w:t>
      </w:r>
      <w:r w:rsidRPr="00E54802">
        <w:rPr>
          <w:rFonts w:eastAsia="Calibri"/>
          <w:sz w:val="26"/>
          <w:szCs w:val="26"/>
        </w:rPr>
        <w:t xml:space="preserve"> на </w:t>
      </w:r>
      <w:r>
        <w:rPr>
          <w:rFonts w:eastAsia="Calibri"/>
          <w:sz w:val="26"/>
          <w:szCs w:val="26"/>
        </w:rPr>
        <w:t>8,1</w:t>
      </w:r>
      <w:r w:rsidRPr="00E54802">
        <w:rPr>
          <w:rFonts w:eastAsia="Calibri"/>
          <w:sz w:val="26"/>
          <w:szCs w:val="26"/>
        </w:rPr>
        <w:t xml:space="preserve">% или </w:t>
      </w:r>
      <w:r>
        <w:rPr>
          <w:rFonts w:eastAsia="Calibri"/>
          <w:sz w:val="26"/>
          <w:szCs w:val="26"/>
        </w:rPr>
        <w:t>1 799,74</w:t>
      </w:r>
      <w:r w:rsidRPr="00E54802">
        <w:rPr>
          <w:rFonts w:eastAsia="Calibri"/>
          <w:sz w:val="26"/>
          <w:szCs w:val="26"/>
        </w:rPr>
        <w:t xml:space="preserve"> тыс. руб.</w:t>
      </w:r>
      <w:r>
        <w:rPr>
          <w:rFonts w:eastAsia="Calibri"/>
          <w:sz w:val="26"/>
          <w:szCs w:val="26"/>
        </w:rPr>
        <w:t>, поб</w:t>
      </w:r>
      <w:r w:rsidRPr="00E54802">
        <w:rPr>
          <w:rFonts w:eastAsia="Calibri"/>
          <w:sz w:val="26"/>
          <w:szCs w:val="26"/>
        </w:rPr>
        <w:t>езвозмездны</w:t>
      </w:r>
      <w:r>
        <w:rPr>
          <w:rFonts w:eastAsia="Calibri"/>
          <w:sz w:val="26"/>
          <w:szCs w:val="26"/>
        </w:rPr>
        <w:t>м</w:t>
      </w:r>
      <w:r w:rsidRPr="00E54802">
        <w:rPr>
          <w:rFonts w:eastAsia="Calibri"/>
          <w:sz w:val="26"/>
          <w:szCs w:val="26"/>
        </w:rPr>
        <w:t xml:space="preserve"> поступлени</w:t>
      </w:r>
      <w:r>
        <w:rPr>
          <w:rFonts w:eastAsia="Calibri"/>
          <w:sz w:val="26"/>
          <w:szCs w:val="26"/>
        </w:rPr>
        <w:t>ям</w:t>
      </w:r>
      <w:r w:rsidRPr="00E54802">
        <w:rPr>
          <w:rFonts w:eastAsia="Calibri"/>
          <w:sz w:val="26"/>
          <w:szCs w:val="26"/>
        </w:rPr>
        <w:t xml:space="preserve"> от других бюджетов бюджетной системы РФ </w:t>
      </w:r>
      <w:r>
        <w:rPr>
          <w:rFonts w:eastAsia="Calibri"/>
          <w:sz w:val="26"/>
          <w:szCs w:val="26"/>
        </w:rPr>
        <w:t>увеличение</w:t>
      </w:r>
      <w:r w:rsidRPr="00E54802">
        <w:rPr>
          <w:rFonts w:eastAsia="Calibri"/>
          <w:sz w:val="26"/>
          <w:szCs w:val="26"/>
        </w:rPr>
        <w:t xml:space="preserve"> на </w:t>
      </w:r>
      <w:r>
        <w:rPr>
          <w:rFonts w:eastAsia="Calibri"/>
          <w:sz w:val="26"/>
          <w:szCs w:val="26"/>
        </w:rPr>
        <w:t>7,2</w:t>
      </w:r>
      <w:r w:rsidRPr="00E54802">
        <w:rPr>
          <w:rFonts w:eastAsia="Calibri"/>
          <w:sz w:val="26"/>
          <w:szCs w:val="26"/>
        </w:rPr>
        <w:t xml:space="preserve">% или на </w:t>
      </w:r>
      <w:r>
        <w:rPr>
          <w:rFonts w:eastAsia="Calibri"/>
          <w:sz w:val="26"/>
          <w:szCs w:val="26"/>
        </w:rPr>
        <w:t>6 945,87</w:t>
      </w:r>
      <w:r w:rsidRPr="00E54802">
        <w:rPr>
          <w:rFonts w:eastAsia="Calibri"/>
          <w:sz w:val="26"/>
          <w:szCs w:val="26"/>
        </w:rPr>
        <w:t xml:space="preserve"> тыс. руб.</w:t>
      </w:r>
    </w:p>
    <w:p w:rsidR="00FA2825" w:rsidRPr="009C29BA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9C29BA">
        <w:rPr>
          <w:b/>
          <w:sz w:val="26"/>
          <w:szCs w:val="26"/>
        </w:rPr>
        <w:t>Исполнение по налоговым и неналоговым доходам</w:t>
      </w:r>
      <w:r w:rsidRPr="009C29BA">
        <w:rPr>
          <w:sz w:val="26"/>
          <w:szCs w:val="26"/>
        </w:rPr>
        <w:t xml:space="preserve"> составило </w:t>
      </w:r>
      <w:r>
        <w:rPr>
          <w:sz w:val="26"/>
          <w:szCs w:val="26"/>
        </w:rPr>
        <w:t>23 902,7</w:t>
      </w:r>
      <w:r w:rsidRPr="009C29BA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99</w:t>
      </w:r>
      <w:r w:rsidRPr="009C29BA">
        <w:rPr>
          <w:sz w:val="26"/>
          <w:szCs w:val="26"/>
        </w:rPr>
        <w:t>% годовых назначений. Соотношение в структуре бюджета по видам доходов представлено на рисунке 1.</w:t>
      </w:r>
    </w:p>
    <w:p w:rsidR="00FA2825" w:rsidRPr="009C29BA" w:rsidRDefault="00FA2825" w:rsidP="00FA2825">
      <w:pPr>
        <w:pStyle w:val="a7"/>
        <w:spacing w:line="360" w:lineRule="auto"/>
        <w:ind w:left="0"/>
        <w:jc w:val="center"/>
        <w:rPr>
          <w:sz w:val="26"/>
          <w:szCs w:val="26"/>
        </w:rPr>
      </w:pPr>
      <w:r w:rsidRPr="009C29BA">
        <w:rPr>
          <w:b/>
          <w:noProof/>
        </w:rPr>
        <w:drawing>
          <wp:inline distT="0" distB="0" distL="0" distR="0">
            <wp:extent cx="5915025" cy="429370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2825" w:rsidRPr="009C29BA" w:rsidRDefault="00FA2825" w:rsidP="00FA2825">
      <w:pPr>
        <w:pStyle w:val="a7"/>
        <w:spacing w:line="360" w:lineRule="auto"/>
        <w:ind w:left="709"/>
        <w:rPr>
          <w:sz w:val="26"/>
          <w:szCs w:val="26"/>
        </w:rPr>
      </w:pPr>
      <w:r w:rsidRPr="009C29BA">
        <w:rPr>
          <w:sz w:val="26"/>
          <w:szCs w:val="26"/>
        </w:rPr>
        <w:t>Рис. 1 Структура налоговых и неналоговых доходов</w:t>
      </w:r>
    </w:p>
    <w:p w:rsidR="00FA2825" w:rsidRPr="00D43A26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Налог на доходы физических лиц поступает в бюджет ЗАТО по нормативу 15%, дополнительный норматив отчислений </w:t>
      </w:r>
      <w:r>
        <w:rPr>
          <w:sz w:val="26"/>
          <w:szCs w:val="26"/>
        </w:rPr>
        <w:t>составлял 0,72%</w:t>
      </w:r>
      <w:r w:rsidRPr="009C29BA">
        <w:rPr>
          <w:sz w:val="26"/>
          <w:szCs w:val="26"/>
        </w:rPr>
        <w:t xml:space="preserve">. Исполнение </w:t>
      </w:r>
      <w:r w:rsidRPr="009C29BA">
        <w:rPr>
          <w:sz w:val="26"/>
          <w:szCs w:val="26"/>
        </w:rPr>
        <w:lastRenderedPageBreak/>
        <w:t xml:space="preserve">составляет </w:t>
      </w:r>
      <w:r>
        <w:rPr>
          <w:sz w:val="26"/>
          <w:szCs w:val="26"/>
        </w:rPr>
        <w:t>13 169,12</w:t>
      </w:r>
      <w:r w:rsidRPr="009C29BA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100</w:t>
      </w:r>
      <w:r w:rsidRPr="009C29BA">
        <w:rPr>
          <w:sz w:val="26"/>
          <w:szCs w:val="26"/>
        </w:rPr>
        <w:t xml:space="preserve">% к плану), что </w:t>
      </w:r>
      <w:r>
        <w:rPr>
          <w:sz w:val="26"/>
          <w:szCs w:val="26"/>
        </w:rPr>
        <w:t>выше</w:t>
      </w:r>
      <w:r w:rsidRPr="009C29BA">
        <w:rPr>
          <w:sz w:val="26"/>
          <w:szCs w:val="26"/>
        </w:rPr>
        <w:t xml:space="preserve"> исполнения 20</w:t>
      </w:r>
      <w:r>
        <w:rPr>
          <w:sz w:val="26"/>
          <w:szCs w:val="26"/>
        </w:rPr>
        <w:t>20</w:t>
      </w:r>
      <w:r w:rsidRPr="009C29BA">
        <w:rPr>
          <w:sz w:val="26"/>
          <w:szCs w:val="26"/>
        </w:rPr>
        <w:t xml:space="preserve"> года на</w:t>
      </w:r>
      <w:r>
        <w:rPr>
          <w:sz w:val="26"/>
          <w:szCs w:val="26"/>
        </w:rPr>
        <w:t xml:space="preserve"> 9,3% или 1 116,16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(в том числе за счет дополнительного норматива отчислений 603,17 тыс. руб.). Прогнозные назначения по налогу на доходы физических лиц были увеличены в сумме 339,12 тыс. руб.</w:t>
      </w:r>
    </w:p>
    <w:p w:rsidR="00FA2825" w:rsidRPr="009C29BA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>Акцизы по подакцизным товарам поступают по нормативу 0,00</w:t>
      </w:r>
      <w:r>
        <w:rPr>
          <w:sz w:val="26"/>
          <w:szCs w:val="26"/>
        </w:rPr>
        <w:t>56</w:t>
      </w:r>
      <w:r w:rsidRPr="009C29BA">
        <w:rPr>
          <w:sz w:val="26"/>
          <w:szCs w:val="26"/>
        </w:rPr>
        <w:t xml:space="preserve">%, в т. ч.  акцизы на дизельное топливо, акцизы на моторные масла для дизельных и (или) карбюраторных (инжекторных) двигателей, акцизы на автомобильный бензин, акцизы на прямогонный бензин. Исполнение составило </w:t>
      </w:r>
      <w:r>
        <w:rPr>
          <w:sz w:val="26"/>
          <w:szCs w:val="26"/>
        </w:rPr>
        <w:t>336,82</w:t>
      </w:r>
      <w:r w:rsidRPr="009C29BA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99</w:t>
      </w:r>
      <w:r w:rsidRPr="009C29BA">
        <w:rPr>
          <w:sz w:val="26"/>
          <w:szCs w:val="26"/>
        </w:rPr>
        <w:t>% годовых назначений</w:t>
      </w:r>
      <w:r>
        <w:rPr>
          <w:sz w:val="26"/>
          <w:szCs w:val="26"/>
        </w:rPr>
        <w:t>;</w:t>
      </w:r>
      <w:r w:rsidRPr="009C29BA">
        <w:rPr>
          <w:sz w:val="26"/>
          <w:szCs w:val="26"/>
        </w:rPr>
        <w:t xml:space="preserve"> по сравнению с исполнением за 20</w:t>
      </w:r>
      <w:r>
        <w:rPr>
          <w:sz w:val="26"/>
          <w:szCs w:val="26"/>
        </w:rPr>
        <w:t>20</w:t>
      </w:r>
      <w:r w:rsidRPr="009C29BA">
        <w:rPr>
          <w:sz w:val="26"/>
          <w:szCs w:val="26"/>
        </w:rPr>
        <w:t xml:space="preserve"> год наблюдается </w:t>
      </w:r>
      <w:r>
        <w:rPr>
          <w:sz w:val="26"/>
          <w:szCs w:val="26"/>
        </w:rPr>
        <w:t>рост</w:t>
      </w:r>
      <w:r w:rsidRPr="009C29BA">
        <w:rPr>
          <w:sz w:val="26"/>
          <w:szCs w:val="26"/>
        </w:rPr>
        <w:t xml:space="preserve"> на </w:t>
      </w:r>
      <w:r>
        <w:rPr>
          <w:sz w:val="26"/>
          <w:szCs w:val="26"/>
        </w:rPr>
        <w:t>21</w:t>
      </w:r>
      <w:r w:rsidRPr="009C29BA">
        <w:rPr>
          <w:sz w:val="26"/>
          <w:szCs w:val="26"/>
        </w:rPr>
        <w:t>%</w:t>
      </w:r>
      <w:r>
        <w:rPr>
          <w:sz w:val="26"/>
          <w:szCs w:val="26"/>
        </w:rPr>
        <w:t>.</w:t>
      </w:r>
    </w:p>
    <w:p w:rsidR="00FA2825" w:rsidRPr="00891E1E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>Налоги на совокупный доход в бюджете ЗАТО Солнечный представлены</w:t>
      </w:r>
      <w:r>
        <w:rPr>
          <w:sz w:val="26"/>
          <w:szCs w:val="26"/>
        </w:rPr>
        <w:t>:</w:t>
      </w:r>
    </w:p>
    <w:p w:rsidR="00FA2825" w:rsidRDefault="00FA2825" w:rsidP="00FA2825">
      <w:pPr>
        <w:pStyle w:val="a7"/>
        <w:spacing w:line="360" w:lineRule="auto"/>
        <w:ind w:left="709"/>
        <w:rPr>
          <w:sz w:val="26"/>
          <w:szCs w:val="26"/>
        </w:rPr>
      </w:pPr>
      <w:r>
        <w:rPr>
          <w:sz w:val="26"/>
          <w:szCs w:val="26"/>
        </w:rPr>
        <w:t>-</w:t>
      </w:r>
      <w:r w:rsidRPr="009C29BA">
        <w:rPr>
          <w:sz w:val="26"/>
          <w:szCs w:val="26"/>
        </w:rPr>
        <w:t xml:space="preserve"> единым налогом на вмененный доход для отдельных видов деятельности (ЕНВД) и налогом</w:t>
      </w:r>
      <w:r>
        <w:rPr>
          <w:sz w:val="26"/>
          <w:szCs w:val="26"/>
        </w:rPr>
        <w:t xml:space="preserve"> (закончил действие с 31.12.2020г., в 2021 году поступали платежи за 4 квартал 2020г., задолженность и перерасчеты за предыдущие налоговые периоды) – 73,13 тыс. руб.</w:t>
      </w:r>
      <w:r w:rsidRPr="009C29BA">
        <w:rPr>
          <w:sz w:val="26"/>
          <w:szCs w:val="26"/>
        </w:rPr>
        <w:t>,</w:t>
      </w:r>
    </w:p>
    <w:p w:rsidR="00FA2825" w:rsidRDefault="00FA2825" w:rsidP="00FA2825">
      <w:pPr>
        <w:pStyle w:val="a7"/>
        <w:spacing w:line="360" w:lineRule="auto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-налог, </w:t>
      </w:r>
      <w:r w:rsidRPr="009C29BA">
        <w:rPr>
          <w:sz w:val="26"/>
          <w:szCs w:val="26"/>
        </w:rPr>
        <w:t xml:space="preserve">взимаемый с применением патентной системы налогообложения (патент) </w:t>
      </w:r>
      <w:r>
        <w:rPr>
          <w:sz w:val="26"/>
          <w:szCs w:val="26"/>
        </w:rPr>
        <w:t>–224,51 тыс. руб. или 68%, рост в сравнении с 2020 годом в сумме 202,26 тыс. руб. (переход налогоплательщиков с ЕНВД),</w:t>
      </w:r>
    </w:p>
    <w:p w:rsidR="00FA2825" w:rsidRPr="009C29BA" w:rsidRDefault="00FA2825" w:rsidP="00FA2825">
      <w:pPr>
        <w:pStyle w:val="a7"/>
        <w:spacing w:line="360" w:lineRule="auto"/>
        <w:ind w:left="709"/>
        <w:rPr>
          <w:sz w:val="26"/>
          <w:szCs w:val="26"/>
        </w:rPr>
      </w:pPr>
      <w:r>
        <w:rPr>
          <w:sz w:val="26"/>
          <w:szCs w:val="26"/>
        </w:rPr>
        <w:t>- налог, взимаемый с применением упрощенной системы налогообложения (ранее не поступал, в 2021 году поступал по нормативу 6,71%) – 420,95 тыс. руб., исполнение 100%.</w:t>
      </w:r>
    </w:p>
    <w:p w:rsidR="00FA2825" w:rsidRPr="009C29BA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>Налоги на имущество. В состав данного доходного источника входят местные налоги - налог на имущество физических лиц и земельный налог.</w:t>
      </w:r>
    </w:p>
    <w:p w:rsidR="00FA2825" w:rsidRPr="009C29BA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Исполнение по налогу на имущество физических лиц составляет </w:t>
      </w:r>
      <w:r>
        <w:rPr>
          <w:sz w:val="26"/>
          <w:szCs w:val="26"/>
        </w:rPr>
        <w:t>233,0</w:t>
      </w:r>
      <w:r w:rsidRPr="009C29BA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>снижение поступлений 9,6% (24,6 тыс. руб.)</w:t>
      </w:r>
      <w:r w:rsidRPr="009C29BA">
        <w:rPr>
          <w:sz w:val="26"/>
          <w:szCs w:val="26"/>
        </w:rPr>
        <w:t>.</w:t>
      </w:r>
      <w:r>
        <w:rPr>
          <w:sz w:val="26"/>
          <w:szCs w:val="26"/>
        </w:rPr>
        <w:t xml:space="preserve"> По данным Федеральной налоговой службы, задолженность по налогу на имущество физических лиц по состоянию на 01.01.2022г. составляет 93,8 тыс. руб. Основной объект налогообложения на территории ЗАТО Солнечный – это жилые помещения, находящиеся в собственности граждан.</w:t>
      </w:r>
    </w:p>
    <w:p w:rsidR="00FA2825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Исполнение по земельному налогу – </w:t>
      </w:r>
      <w:r>
        <w:rPr>
          <w:sz w:val="26"/>
          <w:szCs w:val="26"/>
        </w:rPr>
        <w:t>1 015,88</w:t>
      </w:r>
      <w:r w:rsidRPr="009C29BA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 xml:space="preserve">по сравнению с 2020 годом наблюдается небольшое снижение – 6,7 тыс. руб. По данным Федеральной </w:t>
      </w:r>
      <w:r>
        <w:rPr>
          <w:sz w:val="26"/>
          <w:szCs w:val="26"/>
        </w:rPr>
        <w:lastRenderedPageBreak/>
        <w:t>налоговой службы, задолженность по земельному налогу по состоянию на 01.01.2021г. отсутствует.</w:t>
      </w:r>
    </w:p>
    <w:p w:rsidR="00FA2825" w:rsidRPr="001633F1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Государственная пошлина – 6,56 тыс. руб., прогноз поступлений равен фактическому. </w:t>
      </w:r>
    </w:p>
    <w:p w:rsidR="00FA2825" w:rsidRPr="009C29BA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>Доходы от использования имущества, находящегося в государственной и муниципальной собственности</w:t>
      </w:r>
      <w:r>
        <w:rPr>
          <w:sz w:val="26"/>
          <w:szCs w:val="26"/>
        </w:rPr>
        <w:t xml:space="preserve"> 1 505,10 тыс. руб., 100</w:t>
      </w:r>
      <w:r w:rsidRPr="009C29BA">
        <w:rPr>
          <w:sz w:val="26"/>
          <w:szCs w:val="26"/>
        </w:rPr>
        <w:t>% к годовым назначениям:</w:t>
      </w:r>
    </w:p>
    <w:p w:rsidR="00FA2825" w:rsidRPr="00FC0AA9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- </w:t>
      </w:r>
      <w:r w:rsidRPr="00DC44B1">
        <w:rPr>
          <w:sz w:val="26"/>
          <w:szCs w:val="26"/>
        </w:rPr>
        <w:t xml:space="preserve">доходы, получаемые за аренду земельных участков, государственная собственность на которые не разграничена – </w:t>
      </w:r>
      <w:r>
        <w:rPr>
          <w:sz w:val="26"/>
          <w:szCs w:val="26"/>
        </w:rPr>
        <w:t>169,4</w:t>
      </w:r>
      <w:r w:rsidRPr="00DC44B1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100</w:t>
      </w:r>
      <w:r w:rsidRPr="00DC44B1">
        <w:rPr>
          <w:sz w:val="26"/>
          <w:szCs w:val="26"/>
        </w:rPr>
        <w:t>% к годовым назначениям</w:t>
      </w:r>
      <w:r w:rsidRPr="00FC0AA9">
        <w:rPr>
          <w:sz w:val="26"/>
          <w:szCs w:val="26"/>
        </w:rPr>
        <w:t>;</w:t>
      </w:r>
    </w:p>
    <w:p w:rsidR="00FA2825" w:rsidRPr="00DC44B1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DC44B1">
        <w:rPr>
          <w:sz w:val="26"/>
          <w:szCs w:val="26"/>
        </w:rPr>
        <w:t xml:space="preserve">- доходы, получаемые за аренду земельных участков, находящихся в муниципальной собственности – </w:t>
      </w:r>
      <w:r>
        <w:rPr>
          <w:sz w:val="26"/>
          <w:szCs w:val="26"/>
        </w:rPr>
        <w:t>137,5</w:t>
      </w:r>
      <w:r w:rsidRPr="00DC44B1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100</w:t>
      </w:r>
      <w:r w:rsidRPr="00DC44B1">
        <w:rPr>
          <w:sz w:val="26"/>
          <w:szCs w:val="26"/>
        </w:rPr>
        <w:t>%);</w:t>
      </w:r>
    </w:p>
    <w:p w:rsidR="00FA2825" w:rsidRPr="005D7E47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DC44B1">
        <w:rPr>
          <w:sz w:val="26"/>
          <w:szCs w:val="26"/>
        </w:rPr>
        <w:t xml:space="preserve">- доходы от сдачи в аренду имущества, находящегося в оперативном управлении получены в сумме </w:t>
      </w:r>
      <w:r>
        <w:rPr>
          <w:sz w:val="26"/>
          <w:szCs w:val="26"/>
        </w:rPr>
        <w:t>303,8</w:t>
      </w:r>
      <w:r w:rsidRPr="00DC44B1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100</w:t>
      </w:r>
      <w:r w:rsidRPr="00DC44B1">
        <w:rPr>
          <w:sz w:val="26"/>
          <w:szCs w:val="26"/>
        </w:rPr>
        <w:t>%);</w:t>
      </w:r>
    </w:p>
    <w:p w:rsidR="00FA2825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DC44B1">
        <w:rPr>
          <w:sz w:val="26"/>
          <w:szCs w:val="26"/>
        </w:rPr>
        <w:t xml:space="preserve">- доходы от сдачи в аренду имущества, составляющего муниципальную казну – </w:t>
      </w:r>
      <w:r>
        <w:rPr>
          <w:sz w:val="26"/>
          <w:szCs w:val="26"/>
        </w:rPr>
        <w:t>416,2</w:t>
      </w:r>
      <w:r w:rsidRPr="00DC44B1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100</w:t>
      </w:r>
      <w:r w:rsidRPr="00DC44B1">
        <w:rPr>
          <w:sz w:val="26"/>
          <w:szCs w:val="26"/>
        </w:rPr>
        <w:t>%)</w:t>
      </w:r>
      <w:r>
        <w:rPr>
          <w:sz w:val="26"/>
          <w:szCs w:val="26"/>
        </w:rPr>
        <w:t>;</w:t>
      </w:r>
    </w:p>
    <w:p w:rsidR="00FA2825" w:rsidRPr="0035063F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- п</w:t>
      </w:r>
      <w:r w:rsidRPr="0035063F">
        <w:rPr>
          <w:sz w:val="26"/>
          <w:szCs w:val="26"/>
        </w:rPr>
        <w:t xml:space="preserve">рочие доходы от использования имущества, находящегося в муниципальной собственности (плата 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жилищного фонда ЗАТО Солнечный) исполнение в сумме </w:t>
      </w:r>
      <w:r>
        <w:rPr>
          <w:sz w:val="26"/>
          <w:szCs w:val="26"/>
        </w:rPr>
        <w:t>478,2</w:t>
      </w:r>
      <w:r w:rsidRPr="0035063F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100</w:t>
      </w:r>
      <w:r w:rsidRPr="0035063F">
        <w:rPr>
          <w:sz w:val="26"/>
          <w:szCs w:val="26"/>
        </w:rPr>
        <w:t>%).</w:t>
      </w:r>
    </w:p>
    <w:p w:rsidR="00FA2825" w:rsidRPr="009C29BA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Платежи при пользовании природными ресурсами: в составе данного источника доходов плата за негативное воздействие на окружающую среду (норматив отчислений 55%). </w:t>
      </w:r>
      <w:r>
        <w:rPr>
          <w:sz w:val="26"/>
          <w:szCs w:val="26"/>
        </w:rPr>
        <w:t>И</w:t>
      </w:r>
      <w:r w:rsidRPr="009C29BA">
        <w:rPr>
          <w:sz w:val="26"/>
          <w:szCs w:val="26"/>
        </w:rPr>
        <w:t xml:space="preserve">сполнение составило </w:t>
      </w:r>
      <w:r>
        <w:rPr>
          <w:sz w:val="26"/>
          <w:szCs w:val="26"/>
        </w:rPr>
        <w:t>-120,7</w:t>
      </w:r>
      <w:r w:rsidRPr="009C29BA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– произведено уточнение платежей за предыдущие налоговые периоды градообразующим предприятием «Звезда».</w:t>
      </w:r>
    </w:p>
    <w:p w:rsidR="00FA2825" w:rsidRPr="009C29BA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Доходы от оказания платных услуг (работ) и компенсации затрат государства – платные услуги, оказываемые муниципальными казенными учреждениями, исполнено в сумме </w:t>
      </w:r>
      <w:r>
        <w:rPr>
          <w:sz w:val="26"/>
          <w:szCs w:val="26"/>
        </w:rPr>
        <w:t>4 983,45</w:t>
      </w:r>
      <w:r w:rsidRPr="009C29BA">
        <w:rPr>
          <w:sz w:val="26"/>
          <w:szCs w:val="26"/>
        </w:rPr>
        <w:t xml:space="preserve"> тыс. руб., что на </w:t>
      </w:r>
      <w:r>
        <w:rPr>
          <w:sz w:val="26"/>
          <w:szCs w:val="26"/>
        </w:rPr>
        <w:t>34</w:t>
      </w:r>
      <w:r w:rsidRPr="009C29BA">
        <w:rPr>
          <w:sz w:val="26"/>
          <w:szCs w:val="26"/>
        </w:rPr>
        <w:t xml:space="preserve">% или на </w:t>
      </w:r>
      <w:r>
        <w:rPr>
          <w:sz w:val="26"/>
          <w:szCs w:val="26"/>
        </w:rPr>
        <w:t>1 277,29</w:t>
      </w:r>
      <w:r w:rsidRPr="009C29BA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больше</w:t>
      </w:r>
      <w:r w:rsidRPr="009C29BA">
        <w:rPr>
          <w:sz w:val="26"/>
          <w:szCs w:val="26"/>
        </w:rPr>
        <w:t xml:space="preserve"> по сравнению с прошлым годом:</w:t>
      </w:r>
    </w:p>
    <w:p w:rsidR="00FA2825" w:rsidRPr="009C29BA" w:rsidRDefault="00FA2825" w:rsidP="00FA2825">
      <w:pPr>
        <w:pStyle w:val="af2"/>
        <w:spacing w:line="360" w:lineRule="auto"/>
        <w:rPr>
          <w:sz w:val="26"/>
          <w:szCs w:val="26"/>
        </w:rPr>
      </w:pPr>
      <w:r w:rsidRPr="009C29BA">
        <w:rPr>
          <w:sz w:val="26"/>
          <w:szCs w:val="26"/>
        </w:rPr>
        <w:t xml:space="preserve">- МКДОУ Детский сад № 1 – родительская плата за присмотр и уход за детьми получена в сумме </w:t>
      </w:r>
      <w:r>
        <w:rPr>
          <w:sz w:val="26"/>
          <w:szCs w:val="26"/>
        </w:rPr>
        <w:t>528,52</w:t>
      </w:r>
      <w:r w:rsidRPr="009C29BA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489,03</w:t>
      </w:r>
      <w:r w:rsidRPr="009C29BA">
        <w:rPr>
          <w:sz w:val="26"/>
          <w:szCs w:val="26"/>
        </w:rPr>
        <w:t xml:space="preserve"> тыс. руб.)</w:t>
      </w:r>
      <w:r w:rsidRPr="009C29BA">
        <w:rPr>
          <w:rStyle w:val="ab"/>
          <w:sz w:val="26"/>
          <w:szCs w:val="26"/>
        </w:rPr>
        <w:footnoteReference w:id="2"/>
      </w:r>
      <w:r w:rsidRPr="009C29BA">
        <w:rPr>
          <w:sz w:val="26"/>
          <w:szCs w:val="26"/>
        </w:rPr>
        <w:t>;</w:t>
      </w:r>
    </w:p>
    <w:p w:rsidR="00FA2825" w:rsidRDefault="00FA2825" w:rsidP="00FA2825">
      <w:pPr>
        <w:pStyle w:val="af2"/>
        <w:spacing w:line="360" w:lineRule="auto"/>
        <w:rPr>
          <w:sz w:val="26"/>
          <w:szCs w:val="26"/>
        </w:rPr>
      </w:pPr>
      <w:r w:rsidRPr="009C29BA">
        <w:rPr>
          <w:sz w:val="26"/>
          <w:szCs w:val="26"/>
        </w:rPr>
        <w:lastRenderedPageBreak/>
        <w:t xml:space="preserve">- МКОУ ДОД ДЮСШ ЗАТО Солнечный – платные услуги бассейна, ЛОЦ (проживание и лечение), прокатного пункта спортивного инвентаря, тренажерных залов в сумме </w:t>
      </w:r>
      <w:r>
        <w:rPr>
          <w:sz w:val="26"/>
          <w:szCs w:val="26"/>
        </w:rPr>
        <w:t>751,75</w:t>
      </w:r>
      <w:r w:rsidRPr="009C29BA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748,35</w:t>
      </w:r>
      <w:r w:rsidRPr="009C29BA">
        <w:rPr>
          <w:sz w:val="26"/>
          <w:szCs w:val="26"/>
        </w:rPr>
        <w:t xml:space="preserve"> тыс. руб.)</w:t>
      </w:r>
      <w:r w:rsidRPr="009C29BA"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,</w:t>
      </w:r>
    </w:p>
    <w:p w:rsidR="00FA2825" w:rsidRDefault="00FA2825" w:rsidP="00FA2825">
      <w:pPr>
        <w:pStyle w:val="af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МКОУ СОШ ЗАТО Солнечный – 223,50 тыс. руб. пришкольный лагерь дневного пребывания (в 2020 году поступления отсутствуют – пришкольный лагерь не функционировал в связи с ограничительными мероприятиями против новой коронавирусной инфекции),</w:t>
      </w:r>
    </w:p>
    <w:p w:rsidR="00FA2825" w:rsidRDefault="00FA2825" w:rsidP="00FA2825">
      <w:pPr>
        <w:pStyle w:val="af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МКУ СХТО ЗАТО Солнечный – плата за оказание услуг по перевозке пассажиров внутренним водным транспортом 3 479,67 тыс. руб. (2 468,57 тыс. руб.)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.</w:t>
      </w:r>
    </w:p>
    <w:p w:rsidR="00FA2825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4F7B2E">
        <w:rPr>
          <w:sz w:val="26"/>
          <w:szCs w:val="26"/>
        </w:rPr>
        <w:t xml:space="preserve">Доходы от продажи материальных и нематериальных активов – составили </w:t>
      </w:r>
      <w:r>
        <w:rPr>
          <w:sz w:val="26"/>
          <w:szCs w:val="26"/>
        </w:rPr>
        <w:t>1 980,29</w:t>
      </w:r>
      <w:r w:rsidRPr="004F7B2E">
        <w:rPr>
          <w:sz w:val="26"/>
          <w:szCs w:val="26"/>
        </w:rPr>
        <w:t xml:space="preserve"> тыс. руб.: в соответствии с утвержденным прогнозным планом приватизации муниципального имущества ЗАТО Солнечный на 20</w:t>
      </w:r>
      <w:r>
        <w:rPr>
          <w:sz w:val="26"/>
          <w:szCs w:val="26"/>
        </w:rPr>
        <w:t>21</w:t>
      </w:r>
      <w:r w:rsidRPr="004F7B2E">
        <w:rPr>
          <w:sz w:val="26"/>
          <w:szCs w:val="26"/>
        </w:rPr>
        <w:t xml:space="preserve"> год (Решение Думы ЗАТО Солнечный от </w:t>
      </w:r>
      <w:r>
        <w:rPr>
          <w:sz w:val="26"/>
          <w:szCs w:val="26"/>
        </w:rPr>
        <w:t>14</w:t>
      </w:r>
      <w:r w:rsidRPr="004F7B2E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4F7B2E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4F7B2E">
        <w:rPr>
          <w:sz w:val="26"/>
          <w:szCs w:val="26"/>
        </w:rPr>
        <w:t xml:space="preserve">г. № </w:t>
      </w:r>
      <w:r>
        <w:rPr>
          <w:sz w:val="26"/>
          <w:szCs w:val="26"/>
        </w:rPr>
        <w:t>32</w:t>
      </w:r>
      <w:r w:rsidRPr="004F7B2E">
        <w:rPr>
          <w:sz w:val="26"/>
          <w:szCs w:val="26"/>
        </w:rPr>
        <w:t>-</w:t>
      </w:r>
      <w:r>
        <w:rPr>
          <w:sz w:val="26"/>
          <w:szCs w:val="26"/>
        </w:rPr>
        <w:t>6</w:t>
      </w:r>
      <w:r w:rsidRPr="004F7B2E">
        <w:rPr>
          <w:sz w:val="26"/>
          <w:szCs w:val="26"/>
        </w:rPr>
        <w:t>) - в Программу приватизации включен</w:t>
      </w:r>
      <w:r>
        <w:rPr>
          <w:sz w:val="26"/>
          <w:szCs w:val="26"/>
        </w:rPr>
        <w:t>о3</w:t>
      </w:r>
      <w:r w:rsidRPr="004F7B2E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а:</w:t>
      </w:r>
    </w:p>
    <w:p w:rsidR="00FA2825" w:rsidRDefault="00FA2825" w:rsidP="00FA2825">
      <w:pPr>
        <w:pStyle w:val="af2"/>
        <w:spacing w:line="360" w:lineRule="auto"/>
        <w:rPr>
          <w:sz w:val="26"/>
          <w:szCs w:val="26"/>
        </w:rPr>
      </w:pPr>
      <w:r w:rsidRPr="003D4166">
        <w:rPr>
          <w:sz w:val="26"/>
          <w:szCs w:val="26"/>
        </w:rPr>
        <w:t xml:space="preserve">- нежилое здание, общей площадью </w:t>
      </w:r>
      <w:r>
        <w:rPr>
          <w:sz w:val="26"/>
          <w:szCs w:val="26"/>
        </w:rPr>
        <w:t>97,8</w:t>
      </w:r>
      <w:r w:rsidRPr="003D4166">
        <w:rPr>
          <w:sz w:val="26"/>
          <w:szCs w:val="26"/>
        </w:rPr>
        <w:t xml:space="preserve"> кв.м, находящееся по адресу: 172739, Тверская область, </w:t>
      </w:r>
      <w:r>
        <w:rPr>
          <w:sz w:val="26"/>
          <w:szCs w:val="26"/>
        </w:rPr>
        <w:t>п.</w:t>
      </w:r>
      <w:r w:rsidRPr="003D4166">
        <w:rPr>
          <w:sz w:val="26"/>
          <w:szCs w:val="26"/>
        </w:rPr>
        <w:t xml:space="preserve"> Солнечный, ул. Новая, д. 4</w:t>
      </w:r>
      <w:r>
        <w:rPr>
          <w:sz w:val="26"/>
          <w:szCs w:val="26"/>
        </w:rPr>
        <w:t>0А, помещение 3</w:t>
      </w:r>
      <w:r w:rsidRPr="003D4166">
        <w:rPr>
          <w:sz w:val="26"/>
          <w:szCs w:val="26"/>
        </w:rPr>
        <w:t>;</w:t>
      </w:r>
    </w:p>
    <w:p w:rsidR="00FA2825" w:rsidRDefault="00FA2825" w:rsidP="00FA2825">
      <w:pPr>
        <w:pStyle w:val="af2"/>
        <w:spacing w:line="360" w:lineRule="auto"/>
        <w:rPr>
          <w:sz w:val="26"/>
          <w:szCs w:val="26"/>
        </w:rPr>
      </w:pPr>
      <w:r w:rsidRPr="003D4166">
        <w:rPr>
          <w:sz w:val="26"/>
          <w:szCs w:val="26"/>
        </w:rPr>
        <w:t xml:space="preserve">- нежилое помещение, общей площадью </w:t>
      </w:r>
      <w:r>
        <w:rPr>
          <w:sz w:val="26"/>
          <w:szCs w:val="26"/>
        </w:rPr>
        <w:t>93,4</w:t>
      </w:r>
      <w:r w:rsidRPr="003D4166">
        <w:rPr>
          <w:sz w:val="26"/>
          <w:szCs w:val="26"/>
        </w:rPr>
        <w:t xml:space="preserve"> кв.м.,находящееся по адресу: Тверская область, п.Солнечный, ул. Новая, д.4</w:t>
      </w:r>
      <w:r>
        <w:rPr>
          <w:sz w:val="26"/>
          <w:szCs w:val="26"/>
        </w:rPr>
        <w:t>0</w:t>
      </w:r>
      <w:r w:rsidRPr="003D4166">
        <w:rPr>
          <w:sz w:val="26"/>
          <w:szCs w:val="26"/>
        </w:rPr>
        <w:t>А</w:t>
      </w:r>
      <w:r>
        <w:rPr>
          <w:sz w:val="26"/>
          <w:szCs w:val="26"/>
        </w:rPr>
        <w:t>, помещение 2;</w:t>
      </w:r>
    </w:p>
    <w:p w:rsidR="00FA2825" w:rsidRPr="003D4166" w:rsidRDefault="00FA2825" w:rsidP="00FA2825">
      <w:pPr>
        <w:pStyle w:val="af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4166">
        <w:rPr>
          <w:sz w:val="26"/>
          <w:szCs w:val="26"/>
        </w:rPr>
        <w:t>нежилое помещение, общей площадью 81,5 кв.м., находящееся по адресу: Тверская область, п.Солнечный, ул. Новая, д.43А</w:t>
      </w:r>
      <w:r>
        <w:rPr>
          <w:sz w:val="26"/>
          <w:szCs w:val="26"/>
        </w:rPr>
        <w:t>.</w:t>
      </w:r>
    </w:p>
    <w:p w:rsidR="00FA2825" w:rsidRPr="004F7B2E" w:rsidRDefault="00FA2825" w:rsidP="00FA2825">
      <w:pPr>
        <w:pStyle w:val="af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М</w:t>
      </w:r>
      <w:r w:rsidRPr="004F7B2E">
        <w:rPr>
          <w:sz w:val="26"/>
          <w:szCs w:val="26"/>
        </w:rPr>
        <w:t xml:space="preserve">инимальное поступление в бюджет ЗАТО Солнечный планировалось в размере </w:t>
      </w:r>
      <w:r>
        <w:rPr>
          <w:sz w:val="26"/>
          <w:szCs w:val="26"/>
        </w:rPr>
        <w:t>1 980,29</w:t>
      </w:r>
      <w:r w:rsidRPr="004F7B2E">
        <w:rPr>
          <w:sz w:val="26"/>
          <w:szCs w:val="26"/>
        </w:rPr>
        <w:t xml:space="preserve"> тыс. рублей. </w:t>
      </w:r>
      <w:r>
        <w:rPr>
          <w:sz w:val="26"/>
          <w:szCs w:val="26"/>
        </w:rPr>
        <w:t>По результатам открытого аукциона в электронной форме реализованы все объекты.</w:t>
      </w:r>
    </w:p>
    <w:p w:rsidR="00FA2825" w:rsidRPr="005B5DC4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Поступления от штрафов, санкций, возмещения ущерба составили 74,58 тыс. руб. при плановых назначениях 61,6 тыс. руб.:</w:t>
      </w:r>
    </w:p>
    <w:p w:rsidR="00FA2825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BE5B54">
        <w:rPr>
          <w:sz w:val="26"/>
          <w:szCs w:val="26"/>
        </w:rPr>
        <w:t>штрафы за неисполнение родителями или иными законными представителями несовершеннолетних обязанностей по содержанию и воспитанию несовершеннолетни</w:t>
      </w:r>
      <w:r>
        <w:rPr>
          <w:sz w:val="26"/>
          <w:szCs w:val="26"/>
        </w:rPr>
        <w:t>х – 0,65 тыс. руб.;</w:t>
      </w:r>
    </w:p>
    <w:p w:rsidR="00FA2825" w:rsidRPr="00BF3336" w:rsidRDefault="00FA2825" w:rsidP="00FA2825">
      <w:pPr>
        <w:pStyle w:val="a7"/>
        <w:spacing w:before="240"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б) в</w:t>
      </w:r>
      <w:r w:rsidRPr="00BE5B54">
        <w:rPr>
          <w:sz w:val="26"/>
          <w:szCs w:val="26"/>
        </w:rPr>
        <w:t>озмещение ущерба при возникновении страховых случаев, когда выгодоприобретателями выступают получатели средств бюджета городского округа</w:t>
      </w:r>
      <w:r>
        <w:rPr>
          <w:sz w:val="26"/>
          <w:szCs w:val="26"/>
        </w:rPr>
        <w:t xml:space="preserve"> (возмещение по ОСАГО)</w:t>
      </w:r>
      <w:r w:rsidRPr="00BF3336">
        <w:rPr>
          <w:sz w:val="26"/>
          <w:szCs w:val="26"/>
        </w:rPr>
        <w:t xml:space="preserve"> – </w:t>
      </w:r>
      <w:r>
        <w:rPr>
          <w:sz w:val="26"/>
          <w:szCs w:val="26"/>
        </w:rPr>
        <w:t>61,6</w:t>
      </w:r>
      <w:r w:rsidRPr="00BF3336">
        <w:rPr>
          <w:sz w:val="26"/>
          <w:szCs w:val="26"/>
        </w:rPr>
        <w:t>0 тыс. руб.;</w:t>
      </w:r>
    </w:p>
    <w:p w:rsidR="00FA2825" w:rsidRPr="00BF3336" w:rsidRDefault="00FA2825" w:rsidP="00FA2825">
      <w:pPr>
        <w:pStyle w:val="a7"/>
        <w:spacing w:before="240" w:line="360" w:lineRule="auto"/>
        <w:ind w:left="0" w:firstLine="709"/>
        <w:rPr>
          <w:sz w:val="26"/>
          <w:szCs w:val="26"/>
        </w:rPr>
      </w:pPr>
      <w:r w:rsidRPr="00BF3336">
        <w:rPr>
          <w:sz w:val="26"/>
          <w:szCs w:val="26"/>
        </w:rPr>
        <w:lastRenderedPageBreak/>
        <w:t xml:space="preserve">в) </w:t>
      </w:r>
      <w:r>
        <w:rPr>
          <w:sz w:val="26"/>
          <w:szCs w:val="26"/>
        </w:rPr>
        <w:t>п</w:t>
      </w:r>
      <w:r w:rsidRPr="00BE5B54">
        <w:rPr>
          <w:sz w:val="26"/>
          <w:szCs w:val="26"/>
        </w:rPr>
        <w:t xml:space="preserve">рочее возмещение ущерба, причиненного муниципальному имуществу городского округа </w:t>
      </w:r>
      <w:r>
        <w:rPr>
          <w:sz w:val="26"/>
          <w:szCs w:val="26"/>
        </w:rPr>
        <w:t>– 12,3 тыс. руб.</w:t>
      </w:r>
    </w:p>
    <w:p w:rsidR="00FA2825" w:rsidRPr="00BF3336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BF3336">
        <w:rPr>
          <w:sz w:val="26"/>
          <w:szCs w:val="26"/>
        </w:rPr>
        <w:t>Решения о самообложении граждан в 20</w:t>
      </w:r>
      <w:r>
        <w:rPr>
          <w:sz w:val="26"/>
          <w:szCs w:val="26"/>
        </w:rPr>
        <w:t>21</w:t>
      </w:r>
      <w:r w:rsidRPr="00BF3336">
        <w:rPr>
          <w:sz w:val="26"/>
          <w:szCs w:val="26"/>
        </w:rPr>
        <w:t xml:space="preserve"> году не принималось.</w:t>
      </w:r>
    </w:p>
    <w:p w:rsidR="00FA2825" w:rsidRDefault="00FA2825" w:rsidP="00FA2825">
      <w:pPr>
        <w:pStyle w:val="af2"/>
        <w:spacing w:line="360" w:lineRule="auto"/>
        <w:rPr>
          <w:sz w:val="26"/>
          <w:szCs w:val="26"/>
        </w:rPr>
      </w:pPr>
      <w:r w:rsidRPr="009C29BA">
        <w:rPr>
          <w:b/>
          <w:sz w:val="26"/>
          <w:szCs w:val="26"/>
        </w:rPr>
        <w:t>Исполнение по безвозмездным поступлениям</w:t>
      </w:r>
      <w:r w:rsidRPr="009C29BA">
        <w:rPr>
          <w:sz w:val="26"/>
          <w:szCs w:val="26"/>
        </w:rPr>
        <w:t xml:space="preserve"> составило </w:t>
      </w:r>
      <w:r>
        <w:rPr>
          <w:sz w:val="26"/>
          <w:szCs w:val="26"/>
        </w:rPr>
        <w:t>102 871,44</w:t>
      </w:r>
      <w:r w:rsidRPr="009C29BA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(</w:t>
      </w:r>
      <w:r w:rsidRPr="009C29BA">
        <w:rPr>
          <w:sz w:val="26"/>
          <w:szCs w:val="26"/>
        </w:rPr>
        <w:t xml:space="preserve">при плановых назначениях </w:t>
      </w:r>
      <w:r>
        <w:rPr>
          <w:sz w:val="26"/>
          <w:szCs w:val="26"/>
        </w:rPr>
        <w:t>103 183,80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)</w:t>
      </w:r>
      <w:r w:rsidRPr="009C29BA">
        <w:rPr>
          <w:sz w:val="26"/>
          <w:szCs w:val="26"/>
        </w:rPr>
        <w:t xml:space="preserve">, в т. ч. от других бюджетов бюджетной системы Российской Федерации – </w:t>
      </w:r>
      <w:r>
        <w:rPr>
          <w:sz w:val="26"/>
          <w:szCs w:val="26"/>
        </w:rPr>
        <w:t>102 923,32</w:t>
      </w:r>
      <w:r w:rsidRPr="009C29BA">
        <w:rPr>
          <w:sz w:val="26"/>
          <w:szCs w:val="26"/>
        </w:rPr>
        <w:t xml:space="preserve"> тыс. руб., возвращено остатков межбюджетных трансфертов прошлых лет – </w:t>
      </w:r>
      <w:r>
        <w:rPr>
          <w:sz w:val="26"/>
          <w:szCs w:val="26"/>
        </w:rPr>
        <w:t>51,87</w:t>
      </w:r>
      <w:r w:rsidRPr="009C29BA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.</w:t>
      </w:r>
    </w:p>
    <w:p w:rsidR="00FA2825" w:rsidRDefault="00FA2825" w:rsidP="00FA2825">
      <w:pPr>
        <w:pStyle w:val="af2"/>
        <w:spacing w:line="360" w:lineRule="auto"/>
        <w:rPr>
          <w:sz w:val="26"/>
          <w:szCs w:val="26"/>
        </w:rPr>
      </w:pPr>
      <w:r w:rsidRPr="009C29BA">
        <w:rPr>
          <w:sz w:val="26"/>
          <w:szCs w:val="26"/>
        </w:rPr>
        <w:t>По отношению к первоначально утвержденному бюджету увеличение</w:t>
      </w:r>
      <w:r>
        <w:rPr>
          <w:sz w:val="26"/>
          <w:szCs w:val="26"/>
        </w:rPr>
        <w:t xml:space="preserve"> прогнозных назначений по безвозмездным поступлениям</w:t>
      </w:r>
      <w:r w:rsidRPr="009C29BA">
        <w:rPr>
          <w:sz w:val="26"/>
          <w:szCs w:val="26"/>
        </w:rPr>
        <w:t xml:space="preserve"> составило </w:t>
      </w:r>
      <w:r>
        <w:rPr>
          <w:sz w:val="26"/>
          <w:szCs w:val="26"/>
        </w:rPr>
        <w:t xml:space="preserve">6 945,87 </w:t>
      </w:r>
      <w:r w:rsidRPr="009C29BA">
        <w:rPr>
          <w:sz w:val="26"/>
          <w:szCs w:val="26"/>
        </w:rPr>
        <w:t>тыс. руб.</w:t>
      </w:r>
    </w:p>
    <w:p w:rsidR="00FA2825" w:rsidRDefault="00FA2825" w:rsidP="00FA282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38309F">
        <w:rPr>
          <w:sz w:val="26"/>
          <w:szCs w:val="26"/>
        </w:rPr>
        <w:t xml:space="preserve">Дотации бюджетам муниципальных образований – исполнение составило 100% или </w:t>
      </w:r>
      <w:r>
        <w:rPr>
          <w:sz w:val="26"/>
          <w:szCs w:val="26"/>
        </w:rPr>
        <w:t>72 571,40</w:t>
      </w:r>
      <w:r w:rsidRPr="0038309F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в т.ч.</w:t>
      </w:r>
      <w:r w:rsidRPr="0038309F">
        <w:rPr>
          <w:sz w:val="26"/>
          <w:szCs w:val="26"/>
        </w:rPr>
        <w:t xml:space="preserve"> дотация бюджетам закрытых административно-территориальных образований</w:t>
      </w:r>
      <w:r>
        <w:rPr>
          <w:sz w:val="26"/>
          <w:szCs w:val="26"/>
        </w:rPr>
        <w:t xml:space="preserve"> 71 273,0 тыс. руб.</w:t>
      </w:r>
      <w:r w:rsidRPr="0038309F">
        <w:rPr>
          <w:sz w:val="26"/>
          <w:szCs w:val="26"/>
        </w:rPr>
        <w:t xml:space="preserve"> (20</w:t>
      </w:r>
      <w:r>
        <w:rPr>
          <w:sz w:val="26"/>
          <w:szCs w:val="26"/>
        </w:rPr>
        <w:t>20</w:t>
      </w:r>
      <w:r w:rsidRPr="0038309F">
        <w:rPr>
          <w:sz w:val="26"/>
          <w:szCs w:val="26"/>
        </w:rPr>
        <w:t xml:space="preserve">г. – </w:t>
      </w:r>
      <w:r>
        <w:rPr>
          <w:sz w:val="26"/>
          <w:szCs w:val="26"/>
        </w:rPr>
        <w:t>68 485,0</w:t>
      </w:r>
      <w:r w:rsidRPr="0038309F">
        <w:rPr>
          <w:sz w:val="26"/>
          <w:szCs w:val="26"/>
        </w:rPr>
        <w:t xml:space="preserve"> тыс. руб.)</w:t>
      </w:r>
      <w:r>
        <w:rPr>
          <w:sz w:val="26"/>
          <w:szCs w:val="26"/>
        </w:rPr>
        <w:t>; дотация бюджетам городских округов на поддержку мер по обеспечению сбалансированности бюджетов 1 298,4 тыс. руб. (2020г. – 2 329,10 тыс. руб.).</w:t>
      </w:r>
    </w:p>
    <w:p w:rsidR="00FA2825" w:rsidRDefault="00FA2825" w:rsidP="00FA282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38309F">
        <w:rPr>
          <w:sz w:val="26"/>
          <w:szCs w:val="26"/>
        </w:rPr>
        <w:t xml:space="preserve">Субсидии бюджетам муниципальных образований – исполнено в сумме </w:t>
      </w:r>
      <w:r>
        <w:rPr>
          <w:sz w:val="26"/>
          <w:szCs w:val="26"/>
        </w:rPr>
        <w:t>11 227,93</w:t>
      </w:r>
      <w:r w:rsidRPr="0038309F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при уточненных плановых показателях в сумме 11 306,80 тыс. руб., первоначальные плановые назначения 8 553,50 тыс. руб., данные представлены в таблице 3.</w:t>
      </w:r>
    </w:p>
    <w:p w:rsidR="00FA2825" w:rsidRDefault="00FA2825" w:rsidP="00FA2825">
      <w:pPr>
        <w:pStyle w:val="a7"/>
        <w:spacing w:line="360" w:lineRule="auto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:rsidR="00FA2825" w:rsidRDefault="00FA2825" w:rsidP="00FA2825">
      <w:pPr>
        <w:pStyle w:val="a7"/>
        <w:spacing w:line="360" w:lineRule="auto"/>
        <w:ind w:left="709"/>
        <w:jc w:val="center"/>
        <w:rPr>
          <w:b/>
          <w:sz w:val="26"/>
          <w:szCs w:val="26"/>
        </w:rPr>
      </w:pPr>
      <w:r w:rsidRPr="00E46E0B">
        <w:rPr>
          <w:b/>
          <w:sz w:val="26"/>
          <w:szCs w:val="26"/>
        </w:rPr>
        <w:t>Субсидии, полученные бюджетом ЗАТО Солнечный в 20</w:t>
      </w:r>
      <w:r>
        <w:rPr>
          <w:b/>
          <w:sz w:val="26"/>
          <w:szCs w:val="26"/>
        </w:rPr>
        <w:t>21</w:t>
      </w:r>
      <w:r w:rsidRPr="00E46E0B">
        <w:rPr>
          <w:b/>
          <w:sz w:val="26"/>
          <w:szCs w:val="26"/>
        </w:rPr>
        <w:t>г.</w:t>
      </w:r>
    </w:p>
    <w:tbl>
      <w:tblPr>
        <w:tblStyle w:val="TableStyle0"/>
        <w:tblW w:w="0" w:type="auto"/>
        <w:tblInd w:w="0" w:type="dxa"/>
        <w:tblLook w:val="04A0"/>
      </w:tblPr>
      <w:tblGrid>
        <w:gridCol w:w="6091"/>
        <w:gridCol w:w="1701"/>
        <w:gridCol w:w="1836"/>
      </w:tblGrid>
      <w:tr w:rsidR="00FA2825" w:rsidRPr="002B7BC1" w:rsidTr="00DE069C">
        <w:trPr>
          <w:trHeight w:val="60"/>
          <w:tblHeader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662037" w:rsidRDefault="00FA2825" w:rsidP="00DE069C">
            <w:pPr>
              <w:keepLines/>
              <w:suppressAutoHyphens/>
              <w:jc w:val="center"/>
              <w:rPr>
                <w:sz w:val="22"/>
              </w:rPr>
            </w:pPr>
            <w:r w:rsidRPr="00662037">
              <w:rPr>
                <w:sz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662037" w:rsidRDefault="00FA2825" w:rsidP="00DE069C">
            <w:pPr>
              <w:wordWrap w:val="0"/>
              <w:jc w:val="center"/>
              <w:rPr>
                <w:sz w:val="22"/>
              </w:rPr>
            </w:pPr>
            <w:r w:rsidRPr="00662037">
              <w:rPr>
                <w:sz w:val="22"/>
              </w:rPr>
              <w:t>Первоначальный план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662037" w:rsidRDefault="00FA2825" w:rsidP="00DE069C">
            <w:pPr>
              <w:wordWrap w:val="0"/>
              <w:jc w:val="center"/>
              <w:rPr>
                <w:sz w:val="22"/>
              </w:rPr>
            </w:pPr>
            <w:r w:rsidRPr="00662037">
              <w:rPr>
                <w:sz w:val="22"/>
              </w:rPr>
              <w:t>Уточненный план/исполнено</w:t>
            </w:r>
          </w:p>
        </w:tc>
      </w:tr>
      <w:tr w:rsidR="00FA2825" w:rsidRPr="002B7BC1" w:rsidTr="00DE069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F09DE" w:rsidRDefault="00FA2825" w:rsidP="00DE069C">
            <w:pPr>
              <w:keepLines/>
              <w:suppressAutoHyphens/>
            </w:pPr>
            <w:r w:rsidRPr="00120B6E">
              <w:rPr>
                <w:sz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Default="00FA2825" w:rsidP="00DE069C">
            <w:pPr>
              <w:wordWrap w:val="0"/>
              <w:jc w:val="right"/>
            </w:pPr>
            <w:r w:rsidRPr="00941AD0">
              <w:rPr>
                <w:sz w:val="22"/>
              </w:rPr>
              <w:t>760,9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Default="00FA2825" w:rsidP="00DE069C">
            <w:pPr>
              <w:wordWrap w:val="0"/>
              <w:jc w:val="right"/>
            </w:pPr>
            <w:r>
              <w:rPr>
                <w:sz w:val="22"/>
              </w:rPr>
              <w:t>760,9</w:t>
            </w:r>
            <w:r w:rsidRPr="00120B6E">
              <w:rPr>
                <w:sz w:val="22"/>
              </w:rPr>
              <w:t xml:space="preserve"> / </w:t>
            </w:r>
            <w:r>
              <w:rPr>
                <w:sz w:val="22"/>
              </w:rPr>
              <w:t>682,03</w:t>
            </w:r>
          </w:p>
        </w:tc>
      </w:tr>
      <w:tr w:rsidR="00FA2825" w:rsidRPr="002B7BC1" w:rsidTr="00DE069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F09DE" w:rsidRDefault="00FA2825" w:rsidP="00DE069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B7BC1" w:rsidRDefault="00FA2825" w:rsidP="00DE069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5 137,2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B7BC1" w:rsidRDefault="00FA2825" w:rsidP="00DE069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6 626,6 / 6 626,6</w:t>
            </w:r>
          </w:p>
        </w:tc>
      </w:tr>
      <w:tr w:rsidR="00FA2825" w:rsidRPr="002B7BC1" w:rsidTr="00DE069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F09DE" w:rsidRDefault="00FA2825" w:rsidP="00DE069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B7BC1" w:rsidRDefault="00FA2825" w:rsidP="00DE069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128,7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B7BC1" w:rsidRDefault="00FA2825" w:rsidP="00DE069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128,7 / 128,7</w:t>
            </w:r>
          </w:p>
        </w:tc>
      </w:tr>
      <w:tr w:rsidR="00FA2825" w:rsidRPr="002B7BC1" w:rsidTr="00DE069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F09DE" w:rsidRDefault="00FA2825" w:rsidP="00DE069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t>Субсидии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B7BC1" w:rsidRDefault="00FA2825" w:rsidP="00DE069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20,8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B7BC1" w:rsidRDefault="00FA2825" w:rsidP="00DE069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20,8 / 20,8</w:t>
            </w:r>
          </w:p>
        </w:tc>
      </w:tr>
      <w:tr w:rsidR="00FA2825" w:rsidRPr="002B7BC1" w:rsidTr="00DE069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F09DE" w:rsidRDefault="00FA2825" w:rsidP="00DE069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B7BC1" w:rsidRDefault="00FA2825" w:rsidP="00DE069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1 284,7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B7BC1" w:rsidRDefault="00FA2825" w:rsidP="00DE069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1 788,3 / </w:t>
            </w:r>
            <w:r w:rsidRPr="002B7BC1">
              <w:rPr>
                <w:sz w:val="22"/>
              </w:rPr>
              <w:t>1</w:t>
            </w:r>
            <w:r>
              <w:rPr>
                <w:sz w:val="22"/>
              </w:rPr>
              <w:t> 788,3</w:t>
            </w:r>
          </w:p>
        </w:tc>
      </w:tr>
      <w:tr w:rsidR="00FA2825" w:rsidRPr="002B7BC1" w:rsidTr="00DE069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F09DE" w:rsidRDefault="00FA2825" w:rsidP="00DE069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B7BC1" w:rsidRDefault="00FA2825" w:rsidP="00DE069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1 221,2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B7BC1" w:rsidRDefault="00FA2825" w:rsidP="00DE069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1 981,5 / 1 981,5</w:t>
            </w:r>
          </w:p>
        </w:tc>
      </w:tr>
    </w:tbl>
    <w:p w:rsidR="00FA2825" w:rsidRDefault="00FA2825" w:rsidP="00FA2825">
      <w:pPr>
        <w:pStyle w:val="a7"/>
        <w:spacing w:line="360" w:lineRule="auto"/>
        <w:ind w:left="709"/>
        <w:jc w:val="center"/>
        <w:rPr>
          <w:b/>
          <w:sz w:val="26"/>
          <w:szCs w:val="26"/>
        </w:rPr>
      </w:pPr>
    </w:p>
    <w:p w:rsidR="00FA2825" w:rsidRDefault="00FA2825" w:rsidP="00FA282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lastRenderedPageBreak/>
        <w:t xml:space="preserve">Субвенции бюджетам муниципальных образований – исполнено в сумме </w:t>
      </w:r>
      <w:r>
        <w:rPr>
          <w:sz w:val="26"/>
          <w:szCs w:val="26"/>
        </w:rPr>
        <w:t>19 025,0</w:t>
      </w:r>
      <w:r w:rsidRPr="009C29BA">
        <w:rPr>
          <w:sz w:val="26"/>
          <w:szCs w:val="26"/>
        </w:rPr>
        <w:t xml:space="preserve"> тыс. руб. при уточненных плановых показателях </w:t>
      </w:r>
      <w:r>
        <w:rPr>
          <w:sz w:val="26"/>
          <w:szCs w:val="26"/>
        </w:rPr>
        <w:t xml:space="preserve">19 206,60 </w:t>
      </w:r>
      <w:r w:rsidRPr="009C29BA">
        <w:rPr>
          <w:sz w:val="26"/>
          <w:szCs w:val="26"/>
        </w:rPr>
        <w:t xml:space="preserve">тыс. руб., первоначальные плановые назначения </w:t>
      </w:r>
      <w:r>
        <w:rPr>
          <w:sz w:val="26"/>
          <w:szCs w:val="26"/>
        </w:rPr>
        <w:t>16 882,60</w:t>
      </w:r>
      <w:r w:rsidRPr="009C29BA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 xml:space="preserve">(таблица 4). </w:t>
      </w:r>
    </w:p>
    <w:p w:rsidR="00FA2825" w:rsidRPr="00941AD0" w:rsidRDefault="00FA2825" w:rsidP="00FA282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41AD0">
        <w:rPr>
          <w:sz w:val="26"/>
          <w:szCs w:val="26"/>
        </w:rPr>
        <w:t>Иные межбюджетные трансферты исполнены в сумме 99,0 тыс. руб.- на реализацию мероприятий по обращениям, поступающим к депутатам Законодательного Собрания Тверской области.</w:t>
      </w:r>
    </w:p>
    <w:p w:rsidR="00FA2825" w:rsidRDefault="00FA2825" w:rsidP="00FA2825">
      <w:pPr>
        <w:pStyle w:val="a7"/>
        <w:spacing w:line="360" w:lineRule="auto"/>
        <w:ind w:lef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:rsidR="00FA2825" w:rsidRDefault="00FA2825" w:rsidP="00FA2825">
      <w:pPr>
        <w:pStyle w:val="a7"/>
        <w:spacing w:line="360" w:lineRule="auto"/>
        <w:ind w:left="0" w:firstLine="709"/>
        <w:jc w:val="center"/>
        <w:rPr>
          <w:sz w:val="26"/>
          <w:szCs w:val="26"/>
        </w:rPr>
      </w:pPr>
      <w:r w:rsidRPr="00204515">
        <w:rPr>
          <w:b/>
          <w:sz w:val="26"/>
          <w:szCs w:val="26"/>
        </w:rPr>
        <w:t>Субвенции на переданные полномочия, полученные бюджетом ЗАТО Солнечный в 20</w:t>
      </w:r>
      <w:r>
        <w:rPr>
          <w:b/>
          <w:sz w:val="26"/>
          <w:szCs w:val="26"/>
        </w:rPr>
        <w:t>21</w:t>
      </w:r>
      <w:r w:rsidRPr="00204515">
        <w:rPr>
          <w:b/>
          <w:sz w:val="26"/>
          <w:szCs w:val="26"/>
        </w:rPr>
        <w:t xml:space="preserve"> году</w:t>
      </w:r>
    </w:p>
    <w:tbl>
      <w:tblPr>
        <w:tblW w:w="5000" w:type="pct"/>
        <w:tblLayout w:type="fixed"/>
        <w:tblLook w:val="04A0"/>
      </w:tblPr>
      <w:tblGrid>
        <w:gridCol w:w="5944"/>
        <w:gridCol w:w="1886"/>
        <w:gridCol w:w="2024"/>
      </w:tblGrid>
      <w:tr w:rsidR="00FA2825" w:rsidRPr="005E7168" w:rsidTr="00DE069C">
        <w:trPr>
          <w:cantSplit/>
          <w:trHeight w:val="691"/>
          <w:tblHeader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25" w:rsidRPr="00AB285C" w:rsidRDefault="00FA2825" w:rsidP="00DE069C">
            <w:pPr>
              <w:jc w:val="center"/>
            </w:pPr>
            <w:r w:rsidRPr="00AB285C">
              <w:t>Наименование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Pr="00AB285C" w:rsidRDefault="00FA2825" w:rsidP="00DE069C">
            <w:pPr>
              <w:jc w:val="center"/>
            </w:pPr>
            <w:r w:rsidRPr="00AB285C">
              <w:t>Первоначальный план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Pr="00AB285C" w:rsidRDefault="00FA2825" w:rsidP="00DE069C">
            <w:pPr>
              <w:jc w:val="center"/>
            </w:pPr>
            <w:r w:rsidRPr="00AB285C">
              <w:t>Уточненный план</w:t>
            </w:r>
            <w:r>
              <w:t xml:space="preserve"> /исполнено</w:t>
            </w:r>
          </w:p>
        </w:tc>
      </w:tr>
      <w:tr w:rsidR="00FA2825" w:rsidRPr="005E7168" w:rsidTr="00DE069C">
        <w:trPr>
          <w:trHeight w:val="1119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5" w:rsidRPr="00AB285C" w:rsidRDefault="00FA2825" w:rsidP="00DE069C">
            <w:r w:rsidRPr="00AB285C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Pr="00AB285C" w:rsidRDefault="00FA2825" w:rsidP="00DE069C">
            <w:pPr>
              <w:jc w:val="center"/>
            </w:pPr>
            <w:r>
              <w:t>305,8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Pr="00AB285C" w:rsidRDefault="00FA2825" w:rsidP="00DE069C">
            <w:pPr>
              <w:jc w:val="center"/>
            </w:pPr>
            <w:r>
              <w:t>305,8 / 227,8</w:t>
            </w:r>
          </w:p>
        </w:tc>
      </w:tr>
      <w:tr w:rsidR="00FA2825" w:rsidRPr="005E7168" w:rsidTr="00DE069C">
        <w:trPr>
          <w:trHeight w:val="803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5" w:rsidRPr="00AB285C" w:rsidRDefault="00FA2825" w:rsidP="00DE069C">
            <w:r w:rsidRPr="00AB285C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Pr="00AB285C" w:rsidRDefault="00FA2825" w:rsidP="00DE069C">
            <w:pPr>
              <w:jc w:val="center"/>
            </w:pPr>
            <w:r>
              <w:t>98,9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Pr="00AB285C" w:rsidRDefault="00FA2825" w:rsidP="00DE069C">
            <w:pPr>
              <w:jc w:val="center"/>
            </w:pPr>
            <w:r>
              <w:t>98,9 / 98,9</w:t>
            </w:r>
          </w:p>
        </w:tc>
      </w:tr>
      <w:tr w:rsidR="00FA2825" w:rsidRPr="005E7168" w:rsidTr="00DE069C">
        <w:trPr>
          <w:trHeight w:val="803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825" w:rsidRPr="00AB285C" w:rsidRDefault="00FA2825" w:rsidP="00DE069C">
            <w:r w:rsidRPr="00BA5B93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Pr="00AB285C" w:rsidRDefault="00FA2825" w:rsidP="00DE069C">
            <w:pPr>
              <w:jc w:val="center"/>
            </w:pPr>
            <w:r>
              <w:t>859,3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Default="00FA2825" w:rsidP="00DE069C">
            <w:pPr>
              <w:jc w:val="center"/>
            </w:pPr>
            <w:r>
              <w:t>937,4 / 853,88</w:t>
            </w:r>
          </w:p>
        </w:tc>
      </w:tr>
      <w:tr w:rsidR="00FA2825" w:rsidRPr="005E7168" w:rsidTr="00DE069C">
        <w:trPr>
          <w:trHeight w:val="511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825" w:rsidRPr="00BA5B93" w:rsidRDefault="00FA2825" w:rsidP="00DE069C">
            <w:r w:rsidRPr="00BA5B93"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Default="00FA2825" w:rsidP="00DE069C">
            <w:pPr>
              <w:jc w:val="center"/>
            </w:pPr>
            <w:r>
              <w:t>69,4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Default="00FA2825" w:rsidP="00DE069C">
            <w:pPr>
              <w:jc w:val="center"/>
            </w:pPr>
            <w:r>
              <w:t>50,3 / 50,3</w:t>
            </w:r>
          </w:p>
        </w:tc>
      </w:tr>
      <w:tr w:rsidR="00FA2825" w:rsidRPr="005E7168" w:rsidTr="00DE069C">
        <w:trPr>
          <w:trHeight w:val="675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5" w:rsidRPr="00AB285C" w:rsidRDefault="00FA2825" w:rsidP="00DE069C">
            <w:r w:rsidRPr="00AB285C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Pr="00AB285C" w:rsidRDefault="00FA2825" w:rsidP="00DE069C">
            <w:pPr>
              <w:jc w:val="center"/>
            </w:pPr>
            <w:r>
              <w:t>52,4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Pr="00AB285C" w:rsidRDefault="00FA2825" w:rsidP="00DE069C">
            <w:pPr>
              <w:jc w:val="center"/>
            </w:pPr>
            <w:r>
              <w:t>52,4 / 52,4</w:t>
            </w:r>
          </w:p>
        </w:tc>
      </w:tr>
      <w:tr w:rsidR="00FA2825" w:rsidRPr="005E7168" w:rsidTr="00DE069C">
        <w:trPr>
          <w:trHeight w:val="988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5" w:rsidRPr="00AB285C" w:rsidRDefault="00FA2825" w:rsidP="00DE069C">
            <w:r w:rsidRPr="00AB285C">
              <w:t>Субвенция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Pr="00AB285C" w:rsidRDefault="00FA2825" w:rsidP="00DE069C">
            <w:pPr>
              <w:jc w:val="center"/>
            </w:pPr>
            <w:r>
              <w:t>306,5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Pr="00AB285C" w:rsidRDefault="00FA2825" w:rsidP="00DE069C">
            <w:pPr>
              <w:jc w:val="center"/>
            </w:pPr>
            <w:r>
              <w:t>306,5 / 306,5</w:t>
            </w:r>
          </w:p>
        </w:tc>
      </w:tr>
      <w:tr w:rsidR="00FA2825" w:rsidRPr="005E7168" w:rsidTr="00DE069C">
        <w:trPr>
          <w:trHeight w:val="567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5" w:rsidRPr="00AB285C" w:rsidRDefault="00FA2825" w:rsidP="00DE069C">
            <w:r w:rsidRPr="00AB285C">
              <w:t>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Pr="00AB285C" w:rsidRDefault="00FA2825" w:rsidP="00DE069C">
            <w:pPr>
              <w:jc w:val="center"/>
            </w:pPr>
            <w:r>
              <w:t>9 347,1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Pr="00AB285C" w:rsidRDefault="00FA2825" w:rsidP="00DE069C">
            <w:pPr>
              <w:jc w:val="center"/>
            </w:pPr>
            <w:r>
              <w:t>11 126,9 / 11 126,9</w:t>
            </w:r>
          </w:p>
        </w:tc>
      </w:tr>
      <w:tr w:rsidR="00FA2825" w:rsidRPr="005E7168" w:rsidTr="00DE069C">
        <w:trPr>
          <w:trHeight w:val="547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5" w:rsidRPr="00AB285C" w:rsidRDefault="00FA2825" w:rsidP="00DE069C">
            <w:r w:rsidRPr="00AB285C">
              <w:t>осуществление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Pr="00AB285C" w:rsidRDefault="00FA2825" w:rsidP="00DE069C">
            <w:pPr>
              <w:jc w:val="center"/>
            </w:pPr>
            <w:r>
              <w:t>1 785,4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Pr="00AB285C" w:rsidRDefault="00FA2825" w:rsidP="00DE069C">
            <w:pPr>
              <w:jc w:val="center"/>
            </w:pPr>
            <w:r>
              <w:t>1 785,4 / 1 765,3</w:t>
            </w:r>
          </w:p>
        </w:tc>
      </w:tr>
      <w:tr w:rsidR="00FA2825" w:rsidRPr="005E7168" w:rsidTr="00DE069C">
        <w:trPr>
          <w:trHeight w:val="569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5" w:rsidRPr="00AB285C" w:rsidRDefault="00FA2825" w:rsidP="00DE069C">
            <w:r w:rsidRPr="00AB285C">
              <w:t xml:space="preserve">осуществление отдельных государственных полномочий Тверской области по созданию </w:t>
            </w:r>
            <w:r w:rsidRPr="00AB285C">
              <w:lastRenderedPageBreak/>
              <w:t>административных комиссий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Pr="00AB285C" w:rsidRDefault="00FA2825" w:rsidP="00DE069C">
            <w:pPr>
              <w:jc w:val="center"/>
            </w:pPr>
            <w:r>
              <w:lastRenderedPageBreak/>
              <w:t>66,0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Pr="00AB285C" w:rsidRDefault="00FA2825" w:rsidP="00DE069C">
            <w:pPr>
              <w:jc w:val="center"/>
            </w:pPr>
            <w:r>
              <w:t>66,0 / 66,0</w:t>
            </w:r>
          </w:p>
        </w:tc>
      </w:tr>
      <w:tr w:rsidR="00FA2825" w:rsidRPr="005E7168" w:rsidTr="00DE069C">
        <w:trPr>
          <w:trHeight w:val="1032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5" w:rsidRPr="00AB285C" w:rsidRDefault="00FA2825" w:rsidP="00DE069C">
            <w:r w:rsidRPr="00AB285C">
              <w:lastRenderedPageBreak/>
              <w:t xml:space="preserve">обеспечение гос.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Pr="00AB285C" w:rsidRDefault="00FA2825" w:rsidP="00DE069C">
            <w:pPr>
              <w:jc w:val="center"/>
            </w:pPr>
            <w:r>
              <w:t>3 991,2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Pr="00AB285C" w:rsidRDefault="00FA2825" w:rsidP="00DE069C">
            <w:pPr>
              <w:jc w:val="center"/>
            </w:pPr>
            <w:r>
              <w:t>4 476,4 / 4 476,4</w:t>
            </w:r>
          </w:p>
        </w:tc>
      </w:tr>
    </w:tbl>
    <w:p w:rsidR="00FA2825" w:rsidRDefault="00FA2825" w:rsidP="00FA2825">
      <w:pPr>
        <w:pStyle w:val="a7"/>
        <w:spacing w:line="360" w:lineRule="auto"/>
        <w:ind w:left="0" w:firstLine="709"/>
        <w:jc w:val="center"/>
        <w:rPr>
          <w:b/>
          <w:sz w:val="26"/>
          <w:szCs w:val="26"/>
        </w:rPr>
        <w:sectPr w:rsidR="00FA2825" w:rsidSect="00E5463B">
          <w:pgSz w:w="11906" w:h="16838"/>
          <w:pgMar w:top="1134" w:right="1134" w:bottom="1134" w:left="1134" w:header="283" w:footer="283" w:gutter="0"/>
          <w:cols w:space="708"/>
          <w:docGrid w:linePitch="360"/>
        </w:sectPr>
      </w:pPr>
    </w:p>
    <w:p w:rsidR="00FA2825" w:rsidRPr="009C29BA" w:rsidRDefault="00FA2825" w:rsidP="00FA2825">
      <w:pPr>
        <w:pStyle w:val="a7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9C29BA">
        <w:rPr>
          <w:b/>
          <w:sz w:val="26"/>
          <w:szCs w:val="26"/>
        </w:rPr>
        <w:lastRenderedPageBreak/>
        <w:t>Исполнение расходной части бюджета ЗАТО Солнечный</w:t>
      </w:r>
    </w:p>
    <w:p w:rsidR="00FA2825" w:rsidRPr="009C29BA" w:rsidRDefault="00FA2825" w:rsidP="00FA2825">
      <w:pPr>
        <w:pStyle w:val="a7"/>
        <w:spacing w:line="360" w:lineRule="auto"/>
        <w:ind w:left="0" w:firstLine="709"/>
        <w:rPr>
          <w:rFonts w:eastAsia="Calibri"/>
          <w:sz w:val="26"/>
          <w:szCs w:val="26"/>
        </w:rPr>
      </w:pPr>
      <w:r w:rsidRPr="009C29BA">
        <w:rPr>
          <w:rFonts w:eastAsia="Calibri"/>
          <w:sz w:val="26"/>
          <w:szCs w:val="26"/>
        </w:rPr>
        <w:t>Уточненные расходы бюджета</w:t>
      </w:r>
      <w:r w:rsidRPr="009C29BA">
        <w:rPr>
          <w:sz w:val="26"/>
          <w:szCs w:val="26"/>
        </w:rPr>
        <w:t xml:space="preserve"> составили </w:t>
      </w:r>
      <w:r>
        <w:rPr>
          <w:sz w:val="26"/>
          <w:szCs w:val="26"/>
        </w:rPr>
        <w:t>130 726,82</w:t>
      </w:r>
      <w:r w:rsidRPr="009C29BA">
        <w:rPr>
          <w:sz w:val="26"/>
          <w:szCs w:val="26"/>
        </w:rPr>
        <w:t xml:space="preserve"> тыс. руб.</w:t>
      </w:r>
      <w:r w:rsidRPr="009C29BA">
        <w:rPr>
          <w:rFonts w:eastAsia="Calibri"/>
          <w:sz w:val="26"/>
          <w:szCs w:val="26"/>
        </w:rPr>
        <w:t xml:space="preserve"> и </w:t>
      </w:r>
      <w:r w:rsidRPr="009C29BA">
        <w:rPr>
          <w:sz w:val="26"/>
          <w:szCs w:val="26"/>
        </w:rPr>
        <w:t>увеличились по сравнению с</w:t>
      </w:r>
      <w:r w:rsidRPr="009C29BA">
        <w:rPr>
          <w:rFonts w:eastAsia="Calibri"/>
          <w:sz w:val="26"/>
          <w:szCs w:val="26"/>
        </w:rPr>
        <w:t xml:space="preserve"> первоначально утвержденн</w:t>
      </w:r>
      <w:r w:rsidRPr="009C29BA">
        <w:rPr>
          <w:sz w:val="26"/>
          <w:szCs w:val="26"/>
        </w:rPr>
        <w:t>ым</w:t>
      </w:r>
      <w:r w:rsidRPr="009C29BA">
        <w:rPr>
          <w:rFonts w:eastAsia="Calibri"/>
          <w:sz w:val="26"/>
          <w:szCs w:val="26"/>
        </w:rPr>
        <w:t xml:space="preserve"> бюджет</w:t>
      </w:r>
      <w:r w:rsidRPr="009C29BA">
        <w:rPr>
          <w:sz w:val="26"/>
          <w:szCs w:val="26"/>
        </w:rPr>
        <w:t>ом</w:t>
      </w:r>
      <w:r w:rsidRPr="009C29BA">
        <w:rPr>
          <w:rFonts w:eastAsia="Calibri"/>
          <w:sz w:val="26"/>
          <w:szCs w:val="26"/>
        </w:rPr>
        <w:t xml:space="preserve"> (</w:t>
      </w:r>
      <w:r>
        <w:rPr>
          <w:rFonts w:eastAsia="Calibri"/>
          <w:sz w:val="26"/>
          <w:szCs w:val="26"/>
        </w:rPr>
        <w:t>119 782,54</w:t>
      </w:r>
      <w:r w:rsidRPr="009C29BA">
        <w:rPr>
          <w:rFonts w:eastAsia="Calibri"/>
          <w:sz w:val="26"/>
          <w:szCs w:val="26"/>
        </w:rPr>
        <w:t xml:space="preserve"> тыс. руб.) в сумме </w:t>
      </w:r>
      <w:r>
        <w:rPr>
          <w:rFonts w:eastAsia="Calibri"/>
          <w:sz w:val="26"/>
          <w:szCs w:val="26"/>
        </w:rPr>
        <w:t>10 944,28</w:t>
      </w:r>
      <w:r w:rsidRPr="009C29BA">
        <w:rPr>
          <w:rFonts w:eastAsia="Calibri"/>
          <w:sz w:val="26"/>
          <w:szCs w:val="26"/>
        </w:rPr>
        <w:t xml:space="preserve"> тыс. руб.</w:t>
      </w:r>
    </w:p>
    <w:p w:rsidR="00FA2825" w:rsidRPr="009C29BA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9C29BA">
        <w:rPr>
          <w:rFonts w:eastAsia="Calibri"/>
          <w:sz w:val="26"/>
          <w:szCs w:val="26"/>
        </w:rPr>
        <w:t>Изменения в бюджет в течение 20</w:t>
      </w:r>
      <w:r>
        <w:rPr>
          <w:rFonts w:eastAsia="Calibri"/>
          <w:sz w:val="26"/>
          <w:szCs w:val="26"/>
        </w:rPr>
        <w:t>21</w:t>
      </w:r>
      <w:r w:rsidRPr="009C29BA">
        <w:rPr>
          <w:rFonts w:eastAsia="Calibri"/>
          <w:sz w:val="26"/>
          <w:szCs w:val="26"/>
        </w:rPr>
        <w:t xml:space="preserve"> года вносились </w:t>
      </w:r>
      <w:r>
        <w:rPr>
          <w:rFonts w:eastAsia="Calibri"/>
          <w:sz w:val="26"/>
          <w:szCs w:val="26"/>
        </w:rPr>
        <w:t>пять</w:t>
      </w:r>
      <w:r w:rsidRPr="009C29BA">
        <w:rPr>
          <w:rFonts w:eastAsia="Calibri"/>
          <w:sz w:val="26"/>
          <w:szCs w:val="26"/>
        </w:rPr>
        <w:t xml:space="preserve"> раза. Причины вносимых изменений: распределение остатков средств по состоянию на 01.01.20</w:t>
      </w:r>
      <w:r>
        <w:rPr>
          <w:rFonts w:eastAsia="Calibri"/>
          <w:sz w:val="26"/>
          <w:szCs w:val="26"/>
        </w:rPr>
        <w:t>21</w:t>
      </w:r>
      <w:r w:rsidRPr="009C29BA">
        <w:rPr>
          <w:rFonts w:eastAsia="Calibri"/>
          <w:sz w:val="26"/>
          <w:szCs w:val="26"/>
        </w:rPr>
        <w:t xml:space="preserve">г.; изменение объема бюджетных ассигнований из федерального и областного бюджетов; перераспределение средств бюджета ЗАТО, высвобождаемых за счет экономии при </w:t>
      </w:r>
      <w:r w:rsidRPr="009C29BA">
        <w:rPr>
          <w:sz w:val="26"/>
          <w:szCs w:val="26"/>
        </w:rPr>
        <w:t>осуществлении</w:t>
      </w:r>
      <w:r w:rsidRPr="009C29BA">
        <w:rPr>
          <w:rFonts w:eastAsia="Calibri"/>
          <w:sz w:val="26"/>
          <w:szCs w:val="26"/>
        </w:rPr>
        <w:t xml:space="preserve"> закупок</w:t>
      </w:r>
      <w:r w:rsidRPr="009C29BA">
        <w:rPr>
          <w:sz w:val="26"/>
          <w:szCs w:val="26"/>
        </w:rPr>
        <w:t xml:space="preserve"> товаров, работ, услуг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FA2825" w:rsidRPr="009C29BA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Исполнение по расходам составило </w:t>
      </w:r>
      <w:r>
        <w:rPr>
          <w:sz w:val="26"/>
          <w:szCs w:val="26"/>
        </w:rPr>
        <w:t>130 349,56</w:t>
      </w:r>
      <w:r w:rsidRPr="009C29BA">
        <w:rPr>
          <w:sz w:val="26"/>
          <w:szCs w:val="26"/>
        </w:rPr>
        <w:t xml:space="preserve"> руб. или 9</w:t>
      </w:r>
      <w:r>
        <w:rPr>
          <w:sz w:val="26"/>
          <w:szCs w:val="26"/>
        </w:rPr>
        <w:t>9,7</w:t>
      </w:r>
      <w:r w:rsidRPr="009C29BA">
        <w:rPr>
          <w:sz w:val="26"/>
          <w:szCs w:val="26"/>
        </w:rPr>
        <w:t xml:space="preserve">% к утвержденным назначениям (приложение 1 к пояснительной записке). 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eastAsia="Calibri"/>
          <w:sz w:val="26"/>
          <w:szCs w:val="26"/>
        </w:rPr>
      </w:pPr>
      <w:r w:rsidRPr="009C29BA">
        <w:rPr>
          <w:rFonts w:eastAsia="Calibri"/>
          <w:sz w:val="26"/>
          <w:szCs w:val="26"/>
        </w:rPr>
        <w:t>Наибольший удельный вес в общих расходах бюджета ЗАТО составляют расходы на образование (</w:t>
      </w:r>
      <w:r>
        <w:rPr>
          <w:rFonts w:eastAsia="Calibri"/>
          <w:sz w:val="26"/>
          <w:szCs w:val="26"/>
        </w:rPr>
        <w:t>37</w:t>
      </w:r>
      <w:r w:rsidRPr="009C29BA">
        <w:rPr>
          <w:rFonts w:eastAsia="Calibri"/>
          <w:sz w:val="26"/>
          <w:szCs w:val="26"/>
        </w:rPr>
        <w:t>%),</w:t>
      </w:r>
      <w:r>
        <w:rPr>
          <w:rFonts w:eastAsia="Calibri"/>
          <w:sz w:val="26"/>
          <w:szCs w:val="26"/>
        </w:rPr>
        <w:t xml:space="preserve"> национальная экономика (33%)</w:t>
      </w:r>
      <w:r w:rsidRPr="009C29BA">
        <w:rPr>
          <w:rFonts w:eastAsia="Calibri"/>
          <w:sz w:val="26"/>
          <w:szCs w:val="26"/>
        </w:rPr>
        <w:t>, общегосударственные вопросы (</w:t>
      </w:r>
      <w:r>
        <w:rPr>
          <w:rFonts w:eastAsia="Calibri"/>
          <w:sz w:val="26"/>
          <w:szCs w:val="26"/>
        </w:rPr>
        <w:t>18</w:t>
      </w:r>
      <w:r w:rsidRPr="009C29BA">
        <w:rPr>
          <w:rFonts w:eastAsia="Calibri"/>
          <w:sz w:val="26"/>
          <w:szCs w:val="26"/>
        </w:rPr>
        <w:t>%).</w:t>
      </w:r>
      <w:r w:rsidRPr="009C29BA">
        <w:rPr>
          <w:sz w:val="26"/>
          <w:szCs w:val="26"/>
        </w:rPr>
        <w:t xml:space="preserve"> (Рис.2)</w:t>
      </w:r>
      <w:r w:rsidRPr="009C29BA">
        <w:rPr>
          <w:rFonts w:eastAsia="Calibri"/>
          <w:sz w:val="26"/>
          <w:szCs w:val="26"/>
        </w:rPr>
        <w:t>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b/>
        </w:rPr>
      </w:pPr>
      <w:r w:rsidRPr="009C29BA">
        <w:rPr>
          <w:noProof/>
          <w:sz w:val="28"/>
          <w:szCs w:val="28"/>
        </w:rPr>
        <w:drawing>
          <wp:inline distT="0" distB="0" distL="0" distR="0">
            <wp:extent cx="5176300" cy="4047214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b/>
        </w:rPr>
      </w:pPr>
      <w:r w:rsidRPr="009C29BA">
        <w:rPr>
          <w:b/>
        </w:rPr>
        <w:t>Рис. 2 Исполнение расходной части бюджета ЗАТО Солнечный по отраслям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rFonts w:eastAsia="Calibri"/>
          <w:sz w:val="26"/>
          <w:szCs w:val="26"/>
        </w:rPr>
        <w:t>Бюджет ЗАТО Солнечный на 20</w:t>
      </w:r>
      <w:r>
        <w:rPr>
          <w:rFonts w:eastAsia="Calibri"/>
          <w:sz w:val="26"/>
          <w:szCs w:val="26"/>
        </w:rPr>
        <w:t>21</w:t>
      </w:r>
      <w:r w:rsidRPr="009C29BA">
        <w:rPr>
          <w:rFonts w:eastAsia="Calibri"/>
          <w:sz w:val="26"/>
          <w:szCs w:val="26"/>
        </w:rPr>
        <w:t xml:space="preserve"> год программный - расходование средств </w:t>
      </w:r>
      <w:r w:rsidRPr="009C29BA">
        <w:rPr>
          <w:sz w:val="26"/>
          <w:szCs w:val="26"/>
        </w:rPr>
        <w:lastRenderedPageBreak/>
        <w:t>осуществлялось в соответствии с 7 муниципальными программами</w:t>
      </w:r>
      <w:r>
        <w:rPr>
          <w:sz w:val="26"/>
          <w:szCs w:val="26"/>
        </w:rPr>
        <w:t>.</w:t>
      </w:r>
      <w:r w:rsidRPr="009C29BA">
        <w:rPr>
          <w:sz w:val="26"/>
          <w:szCs w:val="26"/>
        </w:rPr>
        <w:t xml:space="preserve"> Также расходование средств осуществлялось по направлениям, не вошедшим в муниципальные программы (непрограммные расходы) (Таблица </w:t>
      </w:r>
      <w:r>
        <w:rPr>
          <w:sz w:val="26"/>
          <w:szCs w:val="26"/>
        </w:rPr>
        <w:t>5</w:t>
      </w:r>
      <w:r w:rsidRPr="009C29BA">
        <w:rPr>
          <w:sz w:val="26"/>
          <w:szCs w:val="26"/>
        </w:rPr>
        <w:t>).</w:t>
      </w:r>
    </w:p>
    <w:p w:rsidR="00FA2825" w:rsidRPr="009C29BA" w:rsidRDefault="00FA2825" w:rsidP="00FA2825">
      <w:pPr>
        <w:pStyle w:val="a7"/>
        <w:spacing w:line="360" w:lineRule="auto"/>
        <w:ind w:left="0" w:firstLine="709"/>
        <w:jc w:val="right"/>
        <w:rPr>
          <w:sz w:val="26"/>
          <w:szCs w:val="26"/>
        </w:rPr>
      </w:pPr>
      <w:r w:rsidRPr="009C29BA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5</w:t>
      </w:r>
      <w:r w:rsidRPr="009C29BA">
        <w:rPr>
          <w:sz w:val="26"/>
          <w:szCs w:val="26"/>
        </w:rPr>
        <w:t>.</w:t>
      </w:r>
    </w:p>
    <w:p w:rsidR="00FA2825" w:rsidRPr="009C29BA" w:rsidRDefault="00FA2825" w:rsidP="00FA2825">
      <w:pPr>
        <w:pStyle w:val="a7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9C29BA">
        <w:rPr>
          <w:b/>
          <w:sz w:val="26"/>
          <w:szCs w:val="26"/>
        </w:rPr>
        <w:t>Программные и непрограммные расходы бюджета ЗАТО Солнечный</w:t>
      </w:r>
    </w:p>
    <w:tbl>
      <w:tblPr>
        <w:tblStyle w:val="TableStyle4"/>
        <w:tblW w:w="5000" w:type="pct"/>
        <w:tblInd w:w="0" w:type="dxa"/>
        <w:tblLook w:val="04A0"/>
      </w:tblPr>
      <w:tblGrid>
        <w:gridCol w:w="605"/>
        <w:gridCol w:w="7248"/>
        <w:gridCol w:w="1795"/>
      </w:tblGrid>
      <w:tr w:rsidR="00FA2825" w:rsidRPr="009C29BA" w:rsidTr="00DE069C">
        <w:trPr>
          <w:trHeight w:val="64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№ п/п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Наименование программы/непрограммного направления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Исполнено</w:t>
            </w:r>
          </w:p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на 01.01.20</w:t>
            </w:r>
            <w:r>
              <w:rPr>
                <w:sz w:val="22"/>
              </w:rPr>
              <w:t>22</w:t>
            </w:r>
            <w:r w:rsidRPr="003520B6">
              <w:rPr>
                <w:sz w:val="22"/>
              </w:rPr>
              <w:t>г.</w:t>
            </w:r>
          </w:p>
        </w:tc>
      </w:tr>
      <w:tr w:rsidR="00FA2825" w:rsidRPr="009C29BA" w:rsidTr="00DE069C">
        <w:trPr>
          <w:trHeight w:val="47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1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F7021A">
              <w:rPr>
                <w:sz w:val="22"/>
              </w:rPr>
              <w:t>6 678.62</w:t>
            </w:r>
          </w:p>
        </w:tc>
      </w:tr>
      <w:tr w:rsidR="00FA2825" w:rsidRPr="009C29BA" w:rsidTr="00DE069C">
        <w:trPr>
          <w:trHeight w:val="52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2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</w:t>
            </w:r>
            <w:r>
              <w:rPr>
                <w:sz w:val="22"/>
              </w:rPr>
              <w:t>18</w:t>
            </w:r>
            <w:r w:rsidRPr="003520B6">
              <w:rPr>
                <w:sz w:val="22"/>
              </w:rPr>
              <w:t>-20</w:t>
            </w:r>
            <w:r>
              <w:rPr>
                <w:sz w:val="22"/>
              </w:rPr>
              <w:t>23</w:t>
            </w:r>
            <w:r w:rsidRPr="003520B6">
              <w:rPr>
                <w:sz w:val="22"/>
              </w:rPr>
              <w:t>гг.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F7021A">
              <w:rPr>
                <w:sz w:val="22"/>
              </w:rPr>
              <w:t>42 443.30</w:t>
            </w:r>
          </w:p>
        </w:tc>
      </w:tr>
      <w:tr w:rsidR="00FA2825" w:rsidRPr="009C29BA" w:rsidTr="00DE069C">
        <w:trPr>
          <w:trHeight w:val="43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3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</w:t>
            </w:r>
            <w:r>
              <w:rPr>
                <w:sz w:val="22"/>
              </w:rPr>
              <w:t>18</w:t>
            </w:r>
            <w:r w:rsidRPr="003520B6">
              <w:rPr>
                <w:sz w:val="22"/>
              </w:rPr>
              <w:t>-20</w:t>
            </w:r>
            <w:r>
              <w:rPr>
                <w:sz w:val="22"/>
              </w:rPr>
              <w:t>23</w:t>
            </w:r>
            <w:r w:rsidRPr="003520B6">
              <w:rPr>
                <w:sz w:val="22"/>
              </w:rPr>
              <w:t xml:space="preserve"> годы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F7021A">
              <w:rPr>
                <w:sz w:val="22"/>
              </w:rPr>
              <w:t>280.54</w:t>
            </w:r>
          </w:p>
        </w:tc>
      </w:tr>
      <w:tr w:rsidR="00FA2825" w:rsidRPr="009C29BA" w:rsidTr="00DE069C">
        <w:trPr>
          <w:trHeight w:val="43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4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</w:t>
            </w:r>
            <w:r>
              <w:rPr>
                <w:sz w:val="22"/>
              </w:rPr>
              <w:t>18</w:t>
            </w:r>
            <w:r w:rsidRPr="003520B6">
              <w:rPr>
                <w:sz w:val="22"/>
              </w:rPr>
              <w:t>-20</w:t>
            </w:r>
            <w:r>
              <w:rPr>
                <w:sz w:val="22"/>
              </w:rPr>
              <w:t>23</w:t>
            </w:r>
            <w:r w:rsidRPr="003520B6">
              <w:rPr>
                <w:sz w:val="22"/>
              </w:rPr>
              <w:t xml:space="preserve"> годы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F7021A">
              <w:rPr>
                <w:sz w:val="22"/>
              </w:rPr>
              <w:t>48 194.78</w:t>
            </w:r>
          </w:p>
        </w:tc>
      </w:tr>
      <w:tr w:rsidR="00FA2825" w:rsidRPr="009C29BA" w:rsidTr="00DE069C">
        <w:trPr>
          <w:trHeight w:val="43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5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«Культура ЗАТО Солнечный» на 20</w:t>
            </w:r>
            <w:r>
              <w:rPr>
                <w:sz w:val="22"/>
              </w:rPr>
              <w:t>18</w:t>
            </w:r>
            <w:r w:rsidRPr="003520B6">
              <w:rPr>
                <w:sz w:val="22"/>
              </w:rPr>
              <w:t>-20</w:t>
            </w:r>
            <w:r>
              <w:rPr>
                <w:sz w:val="22"/>
              </w:rPr>
              <w:t>23</w:t>
            </w:r>
            <w:r w:rsidRPr="003520B6">
              <w:rPr>
                <w:sz w:val="22"/>
              </w:rPr>
              <w:t>гг.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F7021A">
              <w:rPr>
                <w:sz w:val="22"/>
              </w:rPr>
              <w:t>7 863.53</w:t>
            </w:r>
          </w:p>
        </w:tc>
      </w:tr>
      <w:tr w:rsidR="00FA2825" w:rsidRPr="009C29BA" w:rsidTr="00DE069C">
        <w:trPr>
          <w:trHeight w:val="43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6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</w:t>
            </w:r>
            <w:r>
              <w:rPr>
                <w:sz w:val="22"/>
              </w:rPr>
              <w:t>18</w:t>
            </w:r>
            <w:r w:rsidRPr="003520B6">
              <w:rPr>
                <w:sz w:val="22"/>
              </w:rPr>
              <w:t>-20</w:t>
            </w:r>
            <w:r>
              <w:rPr>
                <w:sz w:val="22"/>
              </w:rPr>
              <w:t>23</w:t>
            </w:r>
            <w:r w:rsidRPr="003520B6">
              <w:rPr>
                <w:sz w:val="22"/>
              </w:rPr>
              <w:t xml:space="preserve"> годы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F7021A">
              <w:rPr>
                <w:sz w:val="22"/>
              </w:rPr>
              <w:t>1 239.70</w:t>
            </w:r>
          </w:p>
        </w:tc>
      </w:tr>
      <w:tr w:rsidR="00FA2825" w:rsidRPr="009C29BA" w:rsidTr="00DE069C">
        <w:trPr>
          <w:trHeight w:val="43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7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</w:t>
            </w:r>
            <w:r>
              <w:rPr>
                <w:sz w:val="22"/>
              </w:rPr>
              <w:t>18</w:t>
            </w:r>
            <w:r w:rsidRPr="003520B6">
              <w:rPr>
                <w:sz w:val="22"/>
              </w:rPr>
              <w:t>-20</w:t>
            </w:r>
            <w:r>
              <w:rPr>
                <w:sz w:val="22"/>
              </w:rPr>
              <w:t>23</w:t>
            </w:r>
            <w:r w:rsidRPr="003520B6">
              <w:rPr>
                <w:sz w:val="22"/>
              </w:rPr>
              <w:t xml:space="preserve"> годы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F7021A">
              <w:rPr>
                <w:sz w:val="22"/>
              </w:rPr>
              <w:t>21 967.65</w:t>
            </w:r>
          </w:p>
        </w:tc>
      </w:tr>
      <w:tr w:rsidR="00FA2825" w:rsidRPr="009C29BA" w:rsidTr="00DE069C">
        <w:trPr>
          <w:trHeight w:val="27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  <w:r w:rsidRPr="003520B6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  <w:r>
              <w:rPr>
                <w:sz w:val="22"/>
              </w:rPr>
              <w:t>, в том числе: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F7021A">
              <w:rPr>
                <w:sz w:val="22"/>
              </w:rPr>
              <w:t>1 681.46</w:t>
            </w:r>
          </w:p>
        </w:tc>
      </w:tr>
      <w:tr w:rsidR="00FA2825" w:rsidRPr="009C29BA" w:rsidTr="00DE069C">
        <w:trPr>
          <w:trHeight w:val="27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Default="00FA2825" w:rsidP="00DE069C">
            <w:pPr>
              <w:jc w:val="center"/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jc w:val="right"/>
            </w:pPr>
            <w:r>
              <w:rPr>
                <w:sz w:val="22"/>
              </w:rPr>
              <w:t>в</w:t>
            </w:r>
            <w:r w:rsidRPr="00F7021A">
              <w:rPr>
                <w:sz w:val="22"/>
              </w:rPr>
              <w:t>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F7021A" w:rsidRDefault="00FA2825" w:rsidP="00DE069C">
            <w:pPr>
              <w:jc w:val="center"/>
              <w:rPr>
                <w:sz w:val="22"/>
              </w:rPr>
            </w:pPr>
            <w:r w:rsidRPr="00F7021A">
              <w:rPr>
                <w:sz w:val="22"/>
              </w:rPr>
              <w:t>144.00</w:t>
            </w:r>
          </w:p>
        </w:tc>
      </w:tr>
      <w:tr w:rsidR="00FA2825" w:rsidRPr="009C29BA" w:rsidTr="00DE069C">
        <w:trPr>
          <w:trHeight w:val="22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jc w:val="right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3520B6">
              <w:rPr>
                <w:sz w:val="22"/>
              </w:rPr>
              <w:t>евизионная комиссия ЗАТО Солнечный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27.05</w:t>
            </w:r>
          </w:p>
        </w:tc>
      </w:tr>
      <w:tr w:rsidR="00FA2825" w:rsidRPr="009C29BA" w:rsidTr="00DE069C">
        <w:trPr>
          <w:trHeight w:val="30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3520B6" w:rsidRDefault="00FA2825" w:rsidP="00DE069C">
            <w:pPr>
              <w:jc w:val="right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3520B6">
              <w:rPr>
                <w:sz w:val="22"/>
              </w:rPr>
              <w:t>инансовый отдел администрации ЗАТО Солнечный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1 510.41</w:t>
            </w:r>
          </w:p>
        </w:tc>
      </w:tr>
      <w:tr w:rsidR="00FA2825" w:rsidRPr="009C29BA" w:rsidTr="00DE069C">
        <w:trPr>
          <w:trHeight w:val="255"/>
        </w:trPr>
        <w:tc>
          <w:tcPr>
            <w:tcW w:w="4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  <w:r w:rsidRPr="003520B6">
              <w:rPr>
                <w:sz w:val="22"/>
              </w:rPr>
              <w:t>Итого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121 220.13</w:t>
            </w:r>
          </w:p>
        </w:tc>
      </w:tr>
    </w:tbl>
    <w:p w:rsidR="00FA2825" w:rsidRPr="009C29BA" w:rsidRDefault="00FA2825" w:rsidP="00FA2825">
      <w:pPr>
        <w:spacing w:line="360" w:lineRule="auto"/>
        <w:ind w:firstLine="709"/>
        <w:rPr>
          <w:b/>
          <w:sz w:val="26"/>
          <w:szCs w:val="26"/>
        </w:rPr>
      </w:pPr>
      <w:r w:rsidRPr="009C29BA">
        <w:rPr>
          <w:rFonts w:eastAsia="Calibri"/>
          <w:sz w:val="26"/>
          <w:szCs w:val="26"/>
        </w:rPr>
        <w:t>Отчеты по выполнению мероприятий муниципальных программ прилагаются.</w:t>
      </w:r>
    </w:p>
    <w:p w:rsidR="00FA2825" w:rsidRPr="009C29BA" w:rsidRDefault="00FA2825" w:rsidP="00FA2825">
      <w:pPr>
        <w:spacing w:line="360" w:lineRule="auto"/>
        <w:ind w:firstLine="709"/>
        <w:rPr>
          <w:sz w:val="26"/>
          <w:szCs w:val="26"/>
        </w:rPr>
      </w:pPr>
      <w:r w:rsidRPr="009C29BA">
        <w:rPr>
          <w:b/>
          <w:sz w:val="26"/>
          <w:szCs w:val="26"/>
        </w:rPr>
        <w:t>Раздел 0100 «Общегосударственные вопросы»</w:t>
      </w:r>
      <w:r w:rsidRPr="009C29BA">
        <w:rPr>
          <w:sz w:val="26"/>
          <w:szCs w:val="26"/>
        </w:rPr>
        <w:t xml:space="preserve"> - утверждено бюджетных ассигнований </w:t>
      </w:r>
      <w:r>
        <w:rPr>
          <w:sz w:val="26"/>
          <w:szCs w:val="26"/>
        </w:rPr>
        <w:t>23 488,52</w:t>
      </w:r>
      <w:r w:rsidRPr="009C29BA">
        <w:rPr>
          <w:sz w:val="26"/>
          <w:szCs w:val="26"/>
        </w:rPr>
        <w:t xml:space="preserve"> тыс. руб., исполнено </w:t>
      </w:r>
      <w:r>
        <w:rPr>
          <w:sz w:val="26"/>
          <w:szCs w:val="26"/>
        </w:rPr>
        <w:t>23 386,63</w:t>
      </w:r>
      <w:r w:rsidRPr="009C29BA">
        <w:rPr>
          <w:sz w:val="26"/>
          <w:szCs w:val="26"/>
        </w:rPr>
        <w:t xml:space="preserve"> тыс. руб. Темп роста</w:t>
      </w:r>
      <w:r w:rsidRPr="009C29BA">
        <w:rPr>
          <w:rStyle w:val="ab"/>
          <w:sz w:val="26"/>
          <w:szCs w:val="26"/>
        </w:rPr>
        <w:footnoteReference w:id="3"/>
      </w:r>
      <w:r>
        <w:rPr>
          <w:sz w:val="26"/>
          <w:szCs w:val="26"/>
        </w:rPr>
        <w:t>+1,7</w:t>
      </w:r>
      <w:r w:rsidRPr="009C29BA">
        <w:rPr>
          <w:sz w:val="26"/>
          <w:szCs w:val="26"/>
        </w:rPr>
        <w:t>%</w:t>
      </w:r>
      <w:r>
        <w:rPr>
          <w:sz w:val="26"/>
          <w:szCs w:val="26"/>
        </w:rPr>
        <w:t xml:space="preserve"> (увеличение в сумме 392,76 тыс. руб.)</w:t>
      </w:r>
      <w:r w:rsidRPr="009C29BA">
        <w:rPr>
          <w:sz w:val="26"/>
          <w:szCs w:val="26"/>
        </w:rPr>
        <w:t>.</w:t>
      </w:r>
      <w:r>
        <w:rPr>
          <w:sz w:val="26"/>
          <w:szCs w:val="26"/>
        </w:rPr>
        <w:t xml:space="preserve"> Средства субъекта РФ – 931,60 тыс. руб.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bookmarkStart w:id="2" w:name="_Toc305667830"/>
      <w:r w:rsidRPr="00A265AF">
        <w:rPr>
          <w:b/>
          <w:i/>
          <w:sz w:val="26"/>
          <w:szCs w:val="26"/>
        </w:rPr>
        <w:t>Подраздел 0104</w:t>
      </w:r>
      <w:bookmarkEnd w:id="2"/>
      <w:r w:rsidRPr="00A265AF">
        <w:rPr>
          <w:b/>
          <w:i/>
          <w:sz w:val="26"/>
          <w:szCs w:val="26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9C29BA">
        <w:rPr>
          <w:sz w:val="26"/>
          <w:szCs w:val="26"/>
        </w:rPr>
        <w:t xml:space="preserve">. Расходы в сумме </w:t>
      </w:r>
      <w:r>
        <w:rPr>
          <w:sz w:val="26"/>
          <w:szCs w:val="26"/>
        </w:rPr>
        <w:t>15 420,53</w:t>
      </w:r>
      <w:r w:rsidRPr="009C29BA">
        <w:rPr>
          <w:sz w:val="26"/>
          <w:szCs w:val="26"/>
        </w:rPr>
        <w:t xml:space="preserve"> тыс. руб. осуществлены на обеспечение деятельности местной администрации ЗАТО Солнечный, в т. ч.:</w:t>
      </w:r>
    </w:p>
    <w:p w:rsidR="00FA2825" w:rsidRPr="001C59AE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1C59AE">
        <w:rPr>
          <w:sz w:val="26"/>
          <w:szCs w:val="26"/>
        </w:rPr>
        <w:t xml:space="preserve">- глава администрации ЗАТО Солнечный в сумме </w:t>
      </w:r>
      <w:r>
        <w:rPr>
          <w:sz w:val="26"/>
          <w:szCs w:val="26"/>
        </w:rPr>
        <w:t>2 120,31</w:t>
      </w:r>
      <w:r w:rsidRPr="001C59AE">
        <w:rPr>
          <w:sz w:val="26"/>
          <w:szCs w:val="26"/>
        </w:rPr>
        <w:t xml:space="preserve"> тыс. руб.;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1C59AE">
        <w:rPr>
          <w:sz w:val="26"/>
          <w:szCs w:val="26"/>
        </w:rPr>
        <w:t xml:space="preserve">- расходы на содержание аппарата администрации составили </w:t>
      </w:r>
      <w:r>
        <w:rPr>
          <w:sz w:val="26"/>
          <w:szCs w:val="26"/>
        </w:rPr>
        <w:t>13 300,22</w:t>
      </w:r>
      <w:r w:rsidRPr="001C59AE">
        <w:rPr>
          <w:sz w:val="26"/>
          <w:szCs w:val="26"/>
        </w:rPr>
        <w:t xml:space="preserve"> тыс. </w:t>
      </w:r>
      <w:r w:rsidRPr="001C59AE">
        <w:rPr>
          <w:sz w:val="26"/>
          <w:szCs w:val="26"/>
        </w:rPr>
        <w:lastRenderedPageBreak/>
        <w:t xml:space="preserve">руб., из них фонд оплаты труда муниципальных служащих </w:t>
      </w:r>
      <w:bookmarkStart w:id="3" w:name="_Toc305667832"/>
      <w:r>
        <w:rPr>
          <w:sz w:val="26"/>
          <w:szCs w:val="26"/>
        </w:rPr>
        <w:t>8 995,12</w:t>
      </w:r>
      <w:r w:rsidRPr="001C59AE">
        <w:rPr>
          <w:sz w:val="26"/>
          <w:szCs w:val="26"/>
        </w:rPr>
        <w:t xml:space="preserve"> руб.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0106</w:t>
      </w:r>
      <w:bookmarkEnd w:id="3"/>
      <w:r w:rsidRPr="00A265AF">
        <w:rPr>
          <w:b/>
          <w:i/>
          <w:sz w:val="26"/>
          <w:szCs w:val="26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Pr="009C29BA">
        <w:rPr>
          <w:sz w:val="26"/>
          <w:szCs w:val="26"/>
        </w:rPr>
        <w:t xml:space="preserve"> - исполнение в сумме </w:t>
      </w:r>
      <w:r>
        <w:rPr>
          <w:sz w:val="26"/>
          <w:szCs w:val="26"/>
        </w:rPr>
        <w:t>2 267,58</w:t>
      </w:r>
      <w:r w:rsidRPr="009C29BA">
        <w:rPr>
          <w:sz w:val="26"/>
          <w:szCs w:val="26"/>
        </w:rPr>
        <w:t xml:space="preserve"> тыс. руб., из них: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- расходы на содержание и обеспечение деятельности финансового отдела администрации ЗАТО Солнечный в сумме </w:t>
      </w:r>
      <w:r>
        <w:rPr>
          <w:sz w:val="26"/>
          <w:szCs w:val="26"/>
        </w:rPr>
        <w:t>1 537,46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: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- расходы на содержание и обеспечение деятельности ревизионной комиссии в сумме </w:t>
      </w:r>
      <w:r>
        <w:rPr>
          <w:sz w:val="26"/>
          <w:szCs w:val="26"/>
        </w:rPr>
        <w:t>27,05</w:t>
      </w:r>
      <w:r w:rsidRPr="009C29BA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(окончательный расчет по страховым взносам, председатель ревизионной комиссии уволен по собственному желанию 5.11.2020г.).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0111«Резервные фонды»</w:t>
      </w:r>
      <w:r w:rsidRPr="009C29BA">
        <w:rPr>
          <w:sz w:val="26"/>
          <w:szCs w:val="26"/>
        </w:rPr>
        <w:t xml:space="preserve"> - запланированные средства в сумме 50,00 тыс. руб. не расходовались.</w:t>
      </w:r>
    </w:p>
    <w:p w:rsidR="00FA2825" w:rsidRPr="00A265AF" w:rsidRDefault="00FA2825" w:rsidP="00FA2825">
      <w:pPr>
        <w:spacing w:line="360" w:lineRule="auto"/>
        <w:ind w:firstLine="709"/>
        <w:rPr>
          <w:b/>
          <w:sz w:val="26"/>
          <w:szCs w:val="26"/>
        </w:rPr>
      </w:pPr>
      <w:bookmarkStart w:id="4" w:name="_Toc305667835"/>
      <w:r w:rsidRPr="00A265AF">
        <w:rPr>
          <w:b/>
          <w:i/>
          <w:sz w:val="26"/>
          <w:szCs w:val="26"/>
        </w:rPr>
        <w:t>Подраздел 0113</w:t>
      </w:r>
      <w:bookmarkEnd w:id="4"/>
      <w:r w:rsidRPr="00A265AF">
        <w:rPr>
          <w:b/>
          <w:i/>
          <w:sz w:val="26"/>
          <w:szCs w:val="26"/>
        </w:rPr>
        <w:t>«Другие общегосударственные вопросы»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Кассовые выплаты по данному разделу произведены в сумме </w:t>
      </w:r>
      <w:r>
        <w:rPr>
          <w:sz w:val="26"/>
          <w:szCs w:val="26"/>
        </w:rPr>
        <w:t>6 428,64</w:t>
      </w:r>
      <w:r w:rsidRPr="009C29BA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 xml:space="preserve">., </w:t>
      </w:r>
      <w:r w:rsidRPr="009C29BA">
        <w:rPr>
          <w:sz w:val="26"/>
          <w:szCs w:val="26"/>
        </w:rPr>
        <w:t>а именно:</w:t>
      </w:r>
    </w:p>
    <w:p w:rsidR="00FA2825" w:rsidRPr="00687BB2" w:rsidRDefault="00FA2825" w:rsidP="00FA282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14117">
        <w:rPr>
          <w:sz w:val="26"/>
          <w:szCs w:val="26"/>
        </w:rPr>
        <w:t xml:space="preserve">Подготовка объектов муниципального имущества к приватизации, государственной регистрации права собственности, передаче в пользование третьим лицам – </w:t>
      </w:r>
      <w:r>
        <w:rPr>
          <w:sz w:val="26"/>
          <w:szCs w:val="26"/>
        </w:rPr>
        <w:t>52,0</w:t>
      </w:r>
      <w:r w:rsidRPr="00A14117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(</w:t>
      </w:r>
      <w:r w:rsidRPr="00687BB2">
        <w:rPr>
          <w:sz w:val="26"/>
          <w:szCs w:val="26"/>
        </w:rPr>
        <w:t>услуги по определению рыночной стоимости муниципального имущества</w:t>
      </w:r>
      <w:r>
        <w:rPr>
          <w:sz w:val="26"/>
          <w:szCs w:val="26"/>
        </w:rPr>
        <w:t>);</w:t>
      </w:r>
    </w:p>
    <w:p w:rsidR="00FA2825" w:rsidRPr="002736FE" w:rsidRDefault="00FA2825" w:rsidP="00FA282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FF0000"/>
          <w:sz w:val="26"/>
          <w:szCs w:val="26"/>
        </w:rPr>
      </w:pPr>
      <w:r w:rsidRPr="00F334B5">
        <w:rPr>
          <w:sz w:val="26"/>
          <w:szCs w:val="26"/>
        </w:rPr>
        <w:t xml:space="preserve">Содержание и обслуживание имущества муниципальной казны ЗАТО Солнечный – </w:t>
      </w:r>
      <w:r>
        <w:rPr>
          <w:sz w:val="26"/>
          <w:szCs w:val="26"/>
        </w:rPr>
        <w:t>1 187,70</w:t>
      </w:r>
      <w:r w:rsidRPr="00F334B5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>в состав</w:t>
      </w:r>
      <w:r w:rsidRPr="00F334B5">
        <w:rPr>
          <w:sz w:val="26"/>
          <w:szCs w:val="26"/>
        </w:rPr>
        <w:t xml:space="preserve"> расход</w:t>
      </w:r>
      <w:r>
        <w:rPr>
          <w:sz w:val="26"/>
          <w:szCs w:val="26"/>
        </w:rPr>
        <w:t xml:space="preserve">ов входит: </w:t>
      </w:r>
      <w:r w:rsidRPr="00F334B5">
        <w:rPr>
          <w:sz w:val="26"/>
          <w:szCs w:val="26"/>
        </w:rPr>
        <w:t>содержание здания администрации - ТО пожарной и охранной сигнализации здания администрации, охрана здания</w:t>
      </w:r>
      <w:r w:rsidRPr="00687BB2">
        <w:rPr>
          <w:sz w:val="26"/>
          <w:szCs w:val="26"/>
        </w:rPr>
        <w:t xml:space="preserve">, </w:t>
      </w:r>
      <w:r w:rsidRPr="00BB0B3A">
        <w:rPr>
          <w:sz w:val="26"/>
          <w:szCs w:val="26"/>
        </w:rPr>
        <w:t xml:space="preserve">оплата коммунальных услуг по зданию администрации и муниципальное жилье (не переданное по договорам социального найма); </w:t>
      </w:r>
      <w:r w:rsidRPr="00687BB2">
        <w:rPr>
          <w:sz w:val="26"/>
          <w:szCs w:val="26"/>
        </w:rPr>
        <w:t>электромонтажные, сантехнические, прочие работы</w:t>
      </w:r>
      <w:r>
        <w:rPr>
          <w:sz w:val="26"/>
          <w:szCs w:val="26"/>
        </w:rPr>
        <w:t xml:space="preserve"> по зданию администрации</w:t>
      </w:r>
      <w:r w:rsidRPr="00687BB2">
        <w:rPr>
          <w:sz w:val="26"/>
          <w:szCs w:val="26"/>
        </w:rPr>
        <w:t>.</w:t>
      </w:r>
    </w:p>
    <w:p w:rsidR="00FA2825" w:rsidRDefault="00FA2825" w:rsidP="00FA282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Взаимодействие с ассоциацией «Совет муниципальных образований Тверской области» - </w:t>
      </w:r>
      <w:r>
        <w:rPr>
          <w:sz w:val="26"/>
          <w:szCs w:val="26"/>
        </w:rPr>
        <w:t>30</w:t>
      </w:r>
      <w:r w:rsidRPr="009C29BA">
        <w:rPr>
          <w:sz w:val="26"/>
          <w:szCs w:val="26"/>
        </w:rPr>
        <w:t>,00 тыс. руб. (членские взносы);</w:t>
      </w:r>
    </w:p>
    <w:p w:rsidR="00FA2825" w:rsidRPr="009C29BA" w:rsidRDefault="00FA2825" w:rsidP="00FA282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Осуществление государственных полномочий Тверской области по созданию, исполнению полномочий по обеспечению деятельности комиссий по делам несовершеннолетних – </w:t>
      </w:r>
      <w:r>
        <w:rPr>
          <w:sz w:val="26"/>
          <w:szCs w:val="26"/>
        </w:rPr>
        <w:t>306,50</w:t>
      </w:r>
      <w:r w:rsidRPr="009C29BA">
        <w:rPr>
          <w:sz w:val="26"/>
          <w:szCs w:val="26"/>
        </w:rPr>
        <w:t xml:space="preserve"> тыс. руб. (средства областного бюджета Тверской области)</w:t>
      </w:r>
      <w:r>
        <w:rPr>
          <w:sz w:val="26"/>
          <w:szCs w:val="26"/>
        </w:rPr>
        <w:t xml:space="preserve"> при плановых назначениях 306,50 тыс. руб.,</w:t>
      </w:r>
    </w:p>
    <w:p w:rsidR="00FA2825" w:rsidRDefault="00FA2825" w:rsidP="00FA282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– </w:t>
      </w:r>
      <w:r>
        <w:rPr>
          <w:sz w:val="26"/>
          <w:szCs w:val="26"/>
        </w:rPr>
        <w:lastRenderedPageBreak/>
        <w:t>66,60</w:t>
      </w:r>
      <w:r w:rsidRPr="009C29BA">
        <w:rPr>
          <w:sz w:val="26"/>
          <w:szCs w:val="26"/>
        </w:rPr>
        <w:t xml:space="preserve"> тыс. руб. (средства областного бюджета Тверской области) при плановых назначениях 66,</w:t>
      </w:r>
      <w:r>
        <w:rPr>
          <w:sz w:val="26"/>
          <w:szCs w:val="26"/>
        </w:rPr>
        <w:t>6</w:t>
      </w:r>
      <w:r w:rsidRPr="009C29BA">
        <w:rPr>
          <w:sz w:val="26"/>
          <w:szCs w:val="26"/>
        </w:rPr>
        <w:t>0 тыс. руб.</w:t>
      </w:r>
      <w:r>
        <w:rPr>
          <w:sz w:val="26"/>
          <w:szCs w:val="26"/>
        </w:rPr>
        <w:t>;</w:t>
      </w:r>
    </w:p>
    <w:p w:rsidR="00FA2825" w:rsidRPr="0092402E" w:rsidRDefault="00FA2825" w:rsidP="00FA282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92402E">
        <w:rPr>
          <w:sz w:val="26"/>
          <w:szCs w:val="26"/>
        </w:rPr>
        <w:t xml:space="preserve">Расходы по содержанию муниципального казенного учреждения </w:t>
      </w:r>
      <w:r w:rsidRPr="0092402E">
        <w:rPr>
          <w:sz w:val="26"/>
          <w:szCs w:val="26"/>
        </w:rPr>
        <w:tab/>
        <w:t>Служба хозяйственно-технического обеспечения составили 4 760,84 тыс. руб.</w:t>
      </w:r>
      <w:r>
        <w:rPr>
          <w:sz w:val="26"/>
          <w:szCs w:val="26"/>
        </w:rPr>
        <w:t>, из них на</w:t>
      </w:r>
      <w:r w:rsidRPr="0092402E">
        <w:rPr>
          <w:sz w:val="26"/>
          <w:szCs w:val="26"/>
        </w:rPr>
        <w:t xml:space="preserve"> расходы на выплаты персоналу (фонд оплаты труда, страховые взносы, иные выплаты) 2</w:t>
      </w:r>
      <w:r>
        <w:rPr>
          <w:sz w:val="26"/>
          <w:szCs w:val="26"/>
        </w:rPr>
        <w:t xml:space="preserve"> 951,42 </w:t>
      </w:r>
      <w:r w:rsidRPr="0092402E">
        <w:rPr>
          <w:sz w:val="26"/>
          <w:szCs w:val="26"/>
        </w:rPr>
        <w:t>тыс. руб.</w:t>
      </w:r>
    </w:p>
    <w:p w:rsidR="00FA2825" w:rsidRPr="006D7B41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709"/>
        <w:rPr>
          <w:b/>
          <w:sz w:val="26"/>
          <w:szCs w:val="26"/>
        </w:rPr>
      </w:pPr>
      <w:r w:rsidRPr="006D7B41">
        <w:rPr>
          <w:b/>
          <w:sz w:val="26"/>
          <w:szCs w:val="26"/>
        </w:rPr>
        <w:t>Раздел 0200 «Национальная оборона»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По данному разделу произведены расходы по переданным полномочиям на осуществление первичного воинского учета на территориях, где отсутствуют военные комиссариаты в сумме </w:t>
      </w:r>
      <w:r>
        <w:rPr>
          <w:sz w:val="26"/>
          <w:szCs w:val="26"/>
        </w:rPr>
        <w:t>98,90</w:t>
      </w:r>
      <w:r w:rsidRPr="009C29BA">
        <w:rPr>
          <w:sz w:val="26"/>
          <w:szCs w:val="26"/>
        </w:rPr>
        <w:t xml:space="preserve"> руб. Расходы осуществлены за счет средств областного бюджета Тверской области.</w:t>
      </w:r>
    </w:p>
    <w:p w:rsidR="00FA2825" w:rsidRPr="009C29BA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9C29BA">
        <w:rPr>
          <w:b/>
          <w:sz w:val="26"/>
          <w:szCs w:val="26"/>
        </w:rPr>
        <w:t>Раздел 0300 «Национальная безопасность и правоохранительная деятельность»</w:t>
      </w:r>
      <w:r w:rsidRPr="009C29BA">
        <w:rPr>
          <w:sz w:val="26"/>
          <w:szCs w:val="26"/>
        </w:rPr>
        <w:t xml:space="preserve"> - исполнение составляет </w:t>
      </w:r>
      <w:r>
        <w:rPr>
          <w:sz w:val="26"/>
          <w:szCs w:val="26"/>
        </w:rPr>
        <w:t xml:space="preserve">332,94 </w:t>
      </w:r>
      <w:r w:rsidRPr="009C29BA">
        <w:rPr>
          <w:sz w:val="26"/>
          <w:szCs w:val="26"/>
        </w:rPr>
        <w:t>тыс. руб.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0304 «Органы юстиции»</w:t>
      </w:r>
      <w:r w:rsidRPr="009C29BA">
        <w:rPr>
          <w:sz w:val="26"/>
          <w:szCs w:val="26"/>
        </w:rPr>
        <w:t xml:space="preserve"> - денежные средства в сумме </w:t>
      </w:r>
      <w:r>
        <w:rPr>
          <w:sz w:val="26"/>
          <w:szCs w:val="26"/>
        </w:rPr>
        <w:t>52,40</w:t>
      </w:r>
      <w:r w:rsidRPr="009C29BA">
        <w:rPr>
          <w:sz w:val="26"/>
          <w:szCs w:val="26"/>
        </w:rPr>
        <w:t xml:space="preserve"> тыс. руб. направлены на</w:t>
      </w:r>
      <w:r>
        <w:rPr>
          <w:sz w:val="26"/>
          <w:szCs w:val="26"/>
        </w:rPr>
        <w:t xml:space="preserve"> осуществление полномочий Российской Федерации по государственной регистрации актов гражданского состояния за счет средства областного бюджета.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0309 «Защита населения и территории от чрезвычайных ситуаций природного и техногенного характера, гражданская оборона»</w:t>
      </w:r>
      <w:r w:rsidRPr="009C29BA">
        <w:rPr>
          <w:sz w:val="26"/>
          <w:szCs w:val="26"/>
        </w:rPr>
        <w:t xml:space="preserve"> - произведены расходы в сумме </w:t>
      </w:r>
      <w:r>
        <w:rPr>
          <w:sz w:val="26"/>
          <w:szCs w:val="26"/>
        </w:rPr>
        <w:t>280,54</w:t>
      </w:r>
      <w:r w:rsidRPr="009C29BA">
        <w:rPr>
          <w:sz w:val="26"/>
          <w:szCs w:val="26"/>
        </w:rPr>
        <w:t xml:space="preserve"> тыс. руб. - на обеспечение функционирования единой дежурно-диспетчерской службы (ЕДДС) Осташковского </w:t>
      </w:r>
      <w:r>
        <w:rPr>
          <w:sz w:val="26"/>
          <w:szCs w:val="26"/>
        </w:rPr>
        <w:t>городского округа</w:t>
      </w:r>
      <w:r w:rsidRPr="009C29BA">
        <w:rPr>
          <w:sz w:val="26"/>
          <w:szCs w:val="26"/>
        </w:rPr>
        <w:t xml:space="preserve"> в соответствии с заключенным межмуниципальным соглашением «О сотрудничестве и взаимодействии между органами местного самоуправления Осташковского </w:t>
      </w:r>
      <w:r>
        <w:rPr>
          <w:sz w:val="26"/>
          <w:szCs w:val="26"/>
        </w:rPr>
        <w:t>городского округа</w:t>
      </w:r>
      <w:r w:rsidRPr="009C29BA">
        <w:rPr>
          <w:sz w:val="26"/>
          <w:szCs w:val="26"/>
        </w:rPr>
        <w:t xml:space="preserve"> и ЗАТО Солнечный Тверской области при развертывании единой дежурно-диспетчерской службы Осташковского района и ее дальнейшем функционировании».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bookmarkStart w:id="5" w:name="_Toc305667842"/>
      <w:r w:rsidRPr="009C29BA">
        <w:rPr>
          <w:b/>
          <w:sz w:val="26"/>
          <w:szCs w:val="26"/>
        </w:rPr>
        <w:t>Раздел 0400 «Национальная экономика»</w:t>
      </w:r>
      <w:bookmarkEnd w:id="5"/>
      <w:r w:rsidRPr="009C29BA">
        <w:rPr>
          <w:sz w:val="26"/>
          <w:szCs w:val="26"/>
        </w:rPr>
        <w:t xml:space="preserve"> - исполнение в сумме </w:t>
      </w:r>
      <w:r>
        <w:rPr>
          <w:sz w:val="26"/>
          <w:szCs w:val="26"/>
        </w:rPr>
        <w:t>42 443,30</w:t>
      </w:r>
      <w:r w:rsidRPr="009C29BA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(рост 12,5% или 4 720,82 тыс. руб.)</w:t>
      </w:r>
      <w:r w:rsidRPr="009C29BA">
        <w:rPr>
          <w:sz w:val="26"/>
          <w:szCs w:val="26"/>
        </w:rPr>
        <w:t>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bookmarkStart w:id="6" w:name="_Toc305667848"/>
      <w:r w:rsidRPr="00A265AF">
        <w:rPr>
          <w:b/>
          <w:i/>
          <w:sz w:val="26"/>
          <w:szCs w:val="26"/>
        </w:rPr>
        <w:t>Подраздел 0408</w:t>
      </w:r>
      <w:bookmarkEnd w:id="6"/>
      <w:r w:rsidRPr="00A265AF">
        <w:rPr>
          <w:b/>
          <w:i/>
          <w:sz w:val="26"/>
          <w:szCs w:val="26"/>
        </w:rPr>
        <w:t>«Транспорт»</w:t>
      </w:r>
      <w:r w:rsidRPr="009C29BA">
        <w:rPr>
          <w:sz w:val="26"/>
          <w:szCs w:val="26"/>
        </w:rPr>
        <w:t xml:space="preserve"> расходы </w:t>
      </w:r>
      <w:r>
        <w:rPr>
          <w:sz w:val="26"/>
          <w:szCs w:val="26"/>
        </w:rPr>
        <w:t xml:space="preserve">исполнены </w:t>
      </w:r>
      <w:r w:rsidRPr="009C29B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35 945,07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, в том числе </w:t>
      </w:r>
      <w:r w:rsidRPr="009C29BA">
        <w:rPr>
          <w:sz w:val="26"/>
          <w:szCs w:val="26"/>
        </w:rPr>
        <w:t xml:space="preserve">средства областного бюджета – </w:t>
      </w:r>
      <w:r>
        <w:rPr>
          <w:sz w:val="26"/>
          <w:szCs w:val="26"/>
        </w:rPr>
        <w:t>6 626,60 тыс.</w:t>
      </w:r>
      <w:r w:rsidRPr="009C29BA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Средства направлены на организацию и осуществление перевозок внутренним водным транспортом:</w:t>
      </w:r>
    </w:p>
    <w:p w:rsidR="00FA2825" w:rsidRDefault="00FA2825" w:rsidP="00FA282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расходы на выплаты персоналу участка водного транспорта (фонд оплаты труда, страховые взносы, иные выплаты) – 11 253,49 тыс. руб.;</w:t>
      </w:r>
    </w:p>
    <w:p w:rsidR="00FA2825" w:rsidRDefault="00FA2825" w:rsidP="00FA282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закупка ГСМ (дизельное, бензин, моторное масло) – 5 686,96 тыс. руб.;</w:t>
      </w:r>
    </w:p>
    <w:p w:rsidR="00FA2825" w:rsidRDefault="00FA2825" w:rsidP="00FA282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аренда теплоходов </w:t>
      </w:r>
      <w:r w:rsidRPr="00A232A9">
        <w:rPr>
          <w:sz w:val="26"/>
          <w:szCs w:val="26"/>
        </w:rPr>
        <w:t xml:space="preserve">в период </w:t>
      </w:r>
      <w:r w:rsidRPr="00F456D6">
        <w:rPr>
          <w:sz w:val="26"/>
          <w:szCs w:val="26"/>
        </w:rPr>
        <w:t>с 26.11.2021г. по 20.12.2021г. (</w:t>
      </w:r>
      <w:r>
        <w:rPr>
          <w:sz w:val="26"/>
          <w:szCs w:val="26"/>
        </w:rPr>
        <w:t>ледостав) – 1 697,78 тыс. руб.;</w:t>
      </w:r>
    </w:p>
    <w:p w:rsidR="00FA2825" w:rsidRPr="00B56D9A" w:rsidRDefault="00FA2825" w:rsidP="00FA282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sz w:val="26"/>
          <w:szCs w:val="26"/>
        </w:rPr>
      </w:pPr>
      <w:r w:rsidRPr="00B56D9A">
        <w:rPr>
          <w:sz w:val="26"/>
          <w:szCs w:val="26"/>
        </w:rPr>
        <w:t>оказание услуг финансовой аренды (лизинга) на приобретение двух двигателей ТМЗ 8481.10-09 Л с установочным комплектом – 1 440,0 тыс. руб.;</w:t>
      </w:r>
    </w:p>
    <w:p w:rsidR="00FA2825" w:rsidRPr="00B56D9A" w:rsidRDefault="00FA2825" w:rsidP="00FA282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sz w:val="26"/>
          <w:szCs w:val="26"/>
        </w:rPr>
      </w:pPr>
      <w:r w:rsidRPr="00B56D9A">
        <w:rPr>
          <w:sz w:val="26"/>
          <w:szCs w:val="26"/>
        </w:rPr>
        <w:t>оказание услуг финансовой аренды (лизинга) аэролодок Фантом 850А «Север 1» и «Север 2» – 9 067,94 тыс. руб.</w:t>
      </w:r>
    </w:p>
    <w:p w:rsidR="00FA2825" w:rsidRPr="00C4519E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C52D9A">
        <w:rPr>
          <w:sz w:val="26"/>
          <w:szCs w:val="26"/>
        </w:rPr>
        <w:t>В 202</w:t>
      </w:r>
      <w:r>
        <w:rPr>
          <w:sz w:val="26"/>
          <w:szCs w:val="26"/>
        </w:rPr>
        <w:t>1</w:t>
      </w:r>
      <w:r w:rsidRPr="00C52D9A">
        <w:rPr>
          <w:sz w:val="26"/>
          <w:szCs w:val="26"/>
        </w:rPr>
        <w:t xml:space="preserve"> году перевозку пассажиров осуществляет МКУ СХТО ЗАТО Солнечный</w:t>
      </w:r>
      <w:r>
        <w:rPr>
          <w:sz w:val="26"/>
          <w:szCs w:val="26"/>
        </w:rPr>
        <w:t xml:space="preserve"> поу</w:t>
      </w:r>
      <w:r w:rsidRPr="00C52D9A">
        <w:rPr>
          <w:sz w:val="26"/>
          <w:szCs w:val="26"/>
        </w:rPr>
        <w:t>твержден</w:t>
      </w:r>
      <w:r>
        <w:rPr>
          <w:sz w:val="26"/>
          <w:szCs w:val="26"/>
        </w:rPr>
        <w:t>н</w:t>
      </w:r>
      <w:r w:rsidRPr="00C52D9A">
        <w:rPr>
          <w:sz w:val="26"/>
          <w:szCs w:val="26"/>
        </w:rPr>
        <w:t>ы</w:t>
      </w:r>
      <w:r>
        <w:rPr>
          <w:sz w:val="26"/>
          <w:szCs w:val="26"/>
        </w:rPr>
        <w:t>м</w:t>
      </w:r>
      <w:r w:rsidRPr="00C52D9A">
        <w:rPr>
          <w:sz w:val="26"/>
          <w:szCs w:val="26"/>
        </w:rPr>
        <w:t xml:space="preserve"> социальны</w:t>
      </w:r>
      <w:r>
        <w:rPr>
          <w:sz w:val="26"/>
          <w:szCs w:val="26"/>
        </w:rPr>
        <w:t>м</w:t>
      </w:r>
      <w:r w:rsidRPr="00C52D9A">
        <w:rPr>
          <w:sz w:val="26"/>
          <w:szCs w:val="26"/>
        </w:rPr>
        <w:t xml:space="preserve"> маршрут</w:t>
      </w:r>
      <w:r>
        <w:rPr>
          <w:sz w:val="26"/>
          <w:szCs w:val="26"/>
        </w:rPr>
        <w:t>ам</w:t>
      </w:r>
      <w:r w:rsidRPr="00C52D9A">
        <w:rPr>
          <w:sz w:val="26"/>
          <w:szCs w:val="26"/>
        </w:rPr>
        <w:t>:пр. Южная – пр. Осташков – пр. Южная</w:t>
      </w:r>
      <w:r>
        <w:rPr>
          <w:sz w:val="26"/>
          <w:szCs w:val="26"/>
        </w:rPr>
        <w:t xml:space="preserve">; </w:t>
      </w:r>
      <w:r w:rsidRPr="00C52D9A">
        <w:rPr>
          <w:sz w:val="26"/>
          <w:szCs w:val="26"/>
        </w:rPr>
        <w:t>пр. Южная – н.п. Пачково – пр. Южная</w:t>
      </w:r>
      <w:r>
        <w:rPr>
          <w:sz w:val="26"/>
          <w:szCs w:val="26"/>
        </w:rPr>
        <w:t>. Всего перевезено пассажиров 166 514 чел., из них льготных категорий граждан 52 705 чел.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0409 «Дорожное хозяйство (дорожные фонды)»</w:t>
      </w:r>
      <w:r w:rsidRPr="009C29BA">
        <w:rPr>
          <w:sz w:val="26"/>
          <w:szCs w:val="26"/>
        </w:rPr>
        <w:t xml:space="preserve"> - исполнение </w:t>
      </w:r>
      <w:r>
        <w:rPr>
          <w:sz w:val="26"/>
          <w:szCs w:val="26"/>
        </w:rPr>
        <w:t>6 498,23 тыс.</w:t>
      </w:r>
      <w:r w:rsidRPr="009C29BA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(рост 46,6% или 2 066,89 тыс. руб.), из них средства областного бюджета в сумме 1 765,32 тыс. руб.: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938D1">
        <w:rPr>
          <w:sz w:val="26"/>
          <w:szCs w:val="26"/>
        </w:rPr>
        <w:t xml:space="preserve">- осуществление отдельных государственных полномочий Тверской области в сфере дорожной деятельности </w:t>
      </w:r>
      <w:r>
        <w:rPr>
          <w:sz w:val="26"/>
          <w:szCs w:val="26"/>
        </w:rPr>
        <w:t>(</w:t>
      </w:r>
      <w:r w:rsidRPr="009938D1">
        <w:rPr>
          <w:sz w:val="26"/>
          <w:szCs w:val="26"/>
        </w:rPr>
        <w:t xml:space="preserve">содержание автомобильной дороги третьего класса общего пользования регионального или межмуниципального значения </w:t>
      </w:r>
      <w:r>
        <w:rPr>
          <w:sz w:val="26"/>
          <w:szCs w:val="26"/>
        </w:rPr>
        <w:t>Подъезд к острову Городомля (ЗАТО "Солнечный")) 1 765,32 тыс. руб.</w:t>
      </w:r>
      <w:r w:rsidRPr="00EB1031">
        <w:rPr>
          <w:sz w:val="26"/>
          <w:szCs w:val="26"/>
        </w:rPr>
        <w:t>;</w:t>
      </w:r>
    </w:p>
    <w:p w:rsidR="00FA2825" w:rsidRPr="00826060" w:rsidRDefault="00FA2825" w:rsidP="00FA2825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содержание автомобильных дорог4 477,99 тыс. руб.;</w:t>
      </w:r>
    </w:p>
    <w:p w:rsidR="00FA2825" w:rsidRPr="009A2396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- ремонт автомобильных дорог 254,92 тыс. руб. (ямочный ремонт холодным асфальтом).</w:t>
      </w:r>
    </w:p>
    <w:p w:rsidR="00FA2825" w:rsidRPr="009C29BA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9C29BA">
        <w:rPr>
          <w:b/>
          <w:sz w:val="26"/>
          <w:szCs w:val="26"/>
        </w:rPr>
        <w:t>Раздел 0500 «Жилищно-коммунальное хозяйство»</w:t>
      </w:r>
      <w:bookmarkStart w:id="7" w:name="_Toc305667854"/>
      <w:r w:rsidRPr="009C29BA">
        <w:rPr>
          <w:sz w:val="26"/>
          <w:szCs w:val="26"/>
        </w:rPr>
        <w:t xml:space="preserve"> - исполнение </w:t>
      </w:r>
      <w:r>
        <w:rPr>
          <w:sz w:val="26"/>
          <w:szCs w:val="26"/>
        </w:rPr>
        <w:t>5 575,02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,т</w:t>
      </w:r>
      <w:r w:rsidRPr="009C29BA">
        <w:rPr>
          <w:sz w:val="26"/>
          <w:szCs w:val="26"/>
        </w:rPr>
        <w:t xml:space="preserve">емп роста </w:t>
      </w:r>
      <w:r>
        <w:rPr>
          <w:sz w:val="26"/>
          <w:szCs w:val="26"/>
        </w:rPr>
        <w:t>-26,6</w:t>
      </w:r>
      <w:r w:rsidRPr="009C29BA">
        <w:rPr>
          <w:sz w:val="26"/>
          <w:szCs w:val="26"/>
        </w:rPr>
        <w:t>%.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bCs/>
          <w:sz w:val="26"/>
          <w:szCs w:val="26"/>
        </w:rPr>
      </w:pPr>
      <w:r w:rsidRPr="00A265AF">
        <w:rPr>
          <w:b/>
          <w:bCs/>
          <w:i/>
          <w:sz w:val="26"/>
          <w:szCs w:val="26"/>
        </w:rPr>
        <w:t>Подраздел 0501</w:t>
      </w:r>
      <w:bookmarkEnd w:id="7"/>
      <w:r w:rsidRPr="00A265AF">
        <w:rPr>
          <w:b/>
          <w:bCs/>
          <w:i/>
          <w:sz w:val="26"/>
          <w:szCs w:val="26"/>
        </w:rPr>
        <w:t>«Жилищное хозяйство»</w:t>
      </w:r>
      <w:r w:rsidRPr="009C29BA">
        <w:rPr>
          <w:bCs/>
          <w:sz w:val="26"/>
          <w:szCs w:val="26"/>
        </w:rPr>
        <w:t xml:space="preserve"> - кассовые расходы в сумме </w:t>
      </w:r>
      <w:r>
        <w:rPr>
          <w:bCs/>
          <w:sz w:val="26"/>
          <w:szCs w:val="26"/>
        </w:rPr>
        <w:t>1 861,73</w:t>
      </w:r>
      <w:r w:rsidRPr="009C29BA">
        <w:rPr>
          <w:bCs/>
          <w:sz w:val="26"/>
          <w:szCs w:val="26"/>
        </w:rPr>
        <w:t xml:space="preserve"> тыс. руб.:</w:t>
      </w:r>
    </w:p>
    <w:p w:rsidR="00FA2825" w:rsidRDefault="00FA2825" w:rsidP="00FA2825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50470">
        <w:rPr>
          <w:bCs/>
          <w:sz w:val="26"/>
          <w:szCs w:val="26"/>
        </w:rPr>
        <w:t xml:space="preserve">Формирование фондов капитального ремонта общего имущество МКД муниципального жилого фонда на счете регионального оператора в сумме </w:t>
      </w:r>
      <w:r>
        <w:rPr>
          <w:bCs/>
          <w:sz w:val="26"/>
          <w:szCs w:val="26"/>
        </w:rPr>
        <w:t>324,51</w:t>
      </w:r>
      <w:r w:rsidRPr="00650470">
        <w:rPr>
          <w:bCs/>
          <w:sz w:val="26"/>
          <w:szCs w:val="26"/>
        </w:rPr>
        <w:t xml:space="preserve"> тыс. руб.</w:t>
      </w:r>
    </w:p>
    <w:p w:rsidR="00FA2825" w:rsidRPr="001F1365" w:rsidRDefault="00FA2825" w:rsidP="00FA2825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Переселение граждан из ветхого и аварийного жилья исполнение в сумме 1 537,23 тыс. руб., их них 988,67 тыс. руб. выплата </w:t>
      </w:r>
      <w:r w:rsidRPr="001B1AF8">
        <w:rPr>
          <w:sz w:val="26"/>
          <w:szCs w:val="26"/>
        </w:rPr>
        <w:t>ущерба</w:t>
      </w:r>
      <w:r>
        <w:rPr>
          <w:sz w:val="26"/>
          <w:szCs w:val="26"/>
        </w:rPr>
        <w:t xml:space="preserve"> собственникам жилья</w:t>
      </w:r>
      <w:r w:rsidRPr="001B1AF8">
        <w:rPr>
          <w:sz w:val="26"/>
          <w:szCs w:val="26"/>
        </w:rPr>
        <w:t xml:space="preserve"> при выселении из аварийн</w:t>
      </w:r>
      <w:r>
        <w:rPr>
          <w:sz w:val="26"/>
          <w:szCs w:val="26"/>
        </w:rPr>
        <w:t>ого</w:t>
      </w:r>
      <w:r w:rsidRPr="001B1AF8">
        <w:rPr>
          <w:sz w:val="26"/>
          <w:szCs w:val="26"/>
        </w:rPr>
        <w:t xml:space="preserve"> дом</w:t>
      </w:r>
      <w:r>
        <w:rPr>
          <w:sz w:val="26"/>
          <w:szCs w:val="26"/>
        </w:rPr>
        <w:t>а № 12 по ул. Новая; снос дома № 12 – 548,56 тыс. руб.</w:t>
      </w:r>
    </w:p>
    <w:p w:rsidR="00FA2825" w:rsidRDefault="00FA2825" w:rsidP="00FA2825">
      <w:pPr>
        <w:spacing w:line="360" w:lineRule="auto"/>
        <w:ind w:firstLine="851"/>
        <w:contextualSpacing/>
        <w:rPr>
          <w:sz w:val="26"/>
          <w:szCs w:val="26"/>
        </w:rPr>
      </w:pPr>
      <w:r w:rsidRPr="00A265AF">
        <w:rPr>
          <w:b/>
          <w:bCs/>
          <w:i/>
          <w:sz w:val="26"/>
          <w:szCs w:val="26"/>
        </w:rPr>
        <w:lastRenderedPageBreak/>
        <w:t>Подраздел 0502«Коммунальное хозяйство»</w:t>
      </w:r>
      <w:r w:rsidRPr="009C29BA">
        <w:rPr>
          <w:bCs/>
          <w:sz w:val="26"/>
          <w:szCs w:val="26"/>
        </w:rPr>
        <w:t xml:space="preserve"> - </w:t>
      </w:r>
      <w:r w:rsidRPr="009C29BA">
        <w:rPr>
          <w:sz w:val="26"/>
          <w:szCs w:val="26"/>
        </w:rPr>
        <w:t xml:space="preserve">кассовый расход в сумме </w:t>
      </w:r>
      <w:r>
        <w:rPr>
          <w:sz w:val="26"/>
          <w:szCs w:val="26"/>
        </w:rPr>
        <w:t>710,84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- обслуживание электрических сетей наружного освещения – 464,07 тыс. руб., обслуживание трансформаторных подстанций – 246,77 тыс. руб.).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0503«Благоустройство»</w:t>
      </w:r>
      <w:r w:rsidRPr="009C29BA">
        <w:rPr>
          <w:sz w:val="26"/>
          <w:szCs w:val="26"/>
        </w:rPr>
        <w:t xml:space="preserve"> - произведены расходы в сумме </w:t>
      </w:r>
      <w:r>
        <w:rPr>
          <w:sz w:val="26"/>
          <w:szCs w:val="26"/>
        </w:rPr>
        <w:t>3 002,45</w:t>
      </w:r>
      <w:r w:rsidRPr="009C29BA">
        <w:rPr>
          <w:sz w:val="26"/>
          <w:szCs w:val="26"/>
        </w:rPr>
        <w:t xml:space="preserve"> тыс. руб. Средства направлялись на выполнение мероприятий:</w:t>
      </w:r>
    </w:p>
    <w:p w:rsidR="00FA2825" w:rsidRPr="009C29BA" w:rsidRDefault="00FA2825" w:rsidP="00FA282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9C29BA">
        <w:rPr>
          <w:sz w:val="26"/>
          <w:szCs w:val="26"/>
        </w:rPr>
        <w:t xml:space="preserve">анитарная обработка мусорных контейнеров с устройством мусорных площадок и заменой контейнеров </w:t>
      </w:r>
      <w:r>
        <w:rPr>
          <w:sz w:val="26"/>
          <w:szCs w:val="26"/>
        </w:rPr>
        <w:t>359,62</w:t>
      </w:r>
      <w:r w:rsidRPr="009C29BA">
        <w:rPr>
          <w:sz w:val="26"/>
          <w:szCs w:val="26"/>
        </w:rPr>
        <w:t xml:space="preserve"> тыс. руб.;</w:t>
      </w:r>
    </w:p>
    <w:p w:rsidR="00FA2825" w:rsidRDefault="00FA2825" w:rsidP="00FA282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к</w:t>
      </w:r>
      <w:r w:rsidRPr="00086654">
        <w:rPr>
          <w:sz w:val="26"/>
          <w:szCs w:val="26"/>
        </w:rPr>
        <w:t xml:space="preserve">омплекс мероприятий по озеленению поселка </w:t>
      </w:r>
      <w:r>
        <w:rPr>
          <w:sz w:val="26"/>
          <w:szCs w:val="26"/>
        </w:rPr>
        <w:t>1 001,39</w:t>
      </w:r>
      <w:r w:rsidRPr="00086654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>(</w:t>
      </w:r>
      <w:r w:rsidRPr="00086654">
        <w:rPr>
          <w:sz w:val="26"/>
          <w:szCs w:val="26"/>
        </w:rPr>
        <w:t>услуги по</w:t>
      </w:r>
      <w:r w:rsidRPr="00086654">
        <w:rPr>
          <w:rFonts w:eastAsia="Calibri"/>
          <w:sz w:val="26"/>
          <w:szCs w:val="26"/>
        </w:rPr>
        <w:t xml:space="preserve"> посадке цветов, созданию газонов, клумб и уход за ними; выкашивани</w:t>
      </w:r>
      <w:r>
        <w:rPr>
          <w:rFonts w:eastAsia="Calibri"/>
          <w:sz w:val="26"/>
          <w:szCs w:val="26"/>
        </w:rPr>
        <w:t>ю</w:t>
      </w:r>
      <w:r w:rsidRPr="00086654">
        <w:rPr>
          <w:rFonts w:eastAsia="Calibri"/>
          <w:sz w:val="26"/>
          <w:szCs w:val="26"/>
        </w:rPr>
        <w:t xml:space="preserve"> газонов, сгребани</w:t>
      </w:r>
      <w:r>
        <w:rPr>
          <w:rFonts w:eastAsia="Calibri"/>
          <w:sz w:val="26"/>
          <w:szCs w:val="26"/>
        </w:rPr>
        <w:t>ю</w:t>
      </w:r>
      <w:r w:rsidRPr="00086654">
        <w:rPr>
          <w:rFonts w:eastAsia="Calibri"/>
          <w:sz w:val="26"/>
          <w:szCs w:val="26"/>
        </w:rPr>
        <w:t xml:space="preserve"> и уборк</w:t>
      </w:r>
      <w:r>
        <w:rPr>
          <w:rFonts w:eastAsia="Calibri"/>
          <w:sz w:val="26"/>
          <w:szCs w:val="26"/>
        </w:rPr>
        <w:t>е</w:t>
      </w:r>
      <w:r w:rsidRPr="00086654">
        <w:rPr>
          <w:rFonts w:eastAsia="Calibri"/>
          <w:sz w:val="26"/>
          <w:szCs w:val="26"/>
        </w:rPr>
        <w:t xml:space="preserve"> травы</w:t>
      </w:r>
      <w:r>
        <w:rPr>
          <w:rFonts w:eastAsia="Calibri"/>
          <w:sz w:val="26"/>
          <w:szCs w:val="26"/>
        </w:rPr>
        <w:t>);</w:t>
      </w:r>
    </w:p>
    <w:p w:rsidR="00FA2825" w:rsidRDefault="00FA2825" w:rsidP="00FA282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наружное освещение – 1 093,39 тыс. руб. (оплата электроэнергии наружного освещения поселка);</w:t>
      </w:r>
    </w:p>
    <w:p w:rsidR="00FA2825" w:rsidRPr="004E0FBA" w:rsidRDefault="00FA2825" w:rsidP="00FA282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4E0FBA">
        <w:rPr>
          <w:sz w:val="26"/>
          <w:szCs w:val="26"/>
        </w:rPr>
        <w:t xml:space="preserve">благоустройство мест общего пользования – </w:t>
      </w:r>
      <w:r>
        <w:rPr>
          <w:sz w:val="26"/>
          <w:szCs w:val="26"/>
        </w:rPr>
        <w:t>548,05</w:t>
      </w:r>
      <w:r w:rsidRPr="004E0FBA">
        <w:rPr>
          <w:sz w:val="26"/>
          <w:szCs w:val="26"/>
        </w:rPr>
        <w:t xml:space="preserve"> тыс. руб. (уборка территории возле внутреннего озера</w:t>
      </w:r>
      <w:r>
        <w:rPr>
          <w:sz w:val="26"/>
          <w:szCs w:val="26"/>
        </w:rPr>
        <w:t>, установка баннеров и плакатов, содержание детских площадок и мест отдыха на внутреннем озере, ликвидация последствий урагана и т.п.).</w:t>
      </w:r>
    </w:p>
    <w:p w:rsidR="00FA2825" w:rsidRDefault="00FA2825" w:rsidP="00FA2825">
      <w:pPr>
        <w:widowControl w:val="0"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 w:rsidRPr="009C29BA">
        <w:rPr>
          <w:b/>
          <w:sz w:val="26"/>
          <w:szCs w:val="26"/>
        </w:rPr>
        <w:t>Раздел 0700 «Образование»</w:t>
      </w:r>
    </w:p>
    <w:p w:rsidR="00FA2825" w:rsidRDefault="00FA2825" w:rsidP="00FA2825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Расходы по данному разделу исполнены в сумме 48 194,78 тыс. руб.(таблица 6), рост 16,95% или 6 986,04 тыс. руб. За счет средств областного бюджета расходы составили 19 155,17 тыс. руб., рост 19,9% или 3 184,17 тыс. руб.</w:t>
      </w:r>
    </w:p>
    <w:p w:rsidR="00FA2825" w:rsidRDefault="00FA2825" w:rsidP="00FA2825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:rsidR="00FA2825" w:rsidRDefault="00FA2825" w:rsidP="00FA282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Расходы бюджета ЗАТО Солнечный по отрасли «Образование» за 2021 год</w:t>
      </w:r>
    </w:p>
    <w:tbl>
      <w:tblPr>
        <w:tblStyle w:val="a8"/>
        <w:tblW w:w="5000" w:type="pct"/>
        <w:tblLook w:val="04A0"/>
      </w:tblPr>
      <w:tblGrid>
        <w:gridCol w:w="1527"/>
        <w:gridCol w:w="6431"/>
        <w:gridCol w:w="1896"/>
      </w:tblGrid>
      <w:tr w:rsidR="00FA2825" w:rsidTr="00DE069C">
        <w:tc>
          <w:tcPr>
            <w:tcW w:w="775" w:type="pct"/>
            <w:vAlign w:val="center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Раздел/</w:t>
            </w:r>
          </w:p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подраздел</w:t>
            </w:r>
          </w:p>
        </w:tc>
        <w:tc>
          <w:tcPr>
            <w:tcW w:w="3263" w:type="pct"/>
            <w:vAlign w:val="center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Наименование</w:t>
            </w:r>
          </w:p>
        </w:tc>
        <w:tc>
          <w:tcPr>
            <w:tcW w:w="962" w:type="pct"/>
            <w:vAlign w:val="center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Сумма,</w:t>
            </w:r>
          </w:p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тыс. руб.</w:t>
            </w:r>
          </w:p>
        </w:tc>
      </w:tr>
      <w:tr w:rsidR="00FA2825" w:rsidTr="00DE069C">
        <w:tc>
          <w:tcPr>
            <w:tcW w:w="775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0701</w:t>
            </w:r>
          </w:p>
        </w:tc>
        <w:tc>
          <w:tcPr>
            <w:tcW w:w="3263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</w:pPr>
            <w:r w:rsidRPr="002152A8">
              <w:t>Дошкольное образование, из них</w:t>
            </w:r>
          </w:p>
        </w:tc>
        <w:tc>
          <w:tcPr>
            <w:tcW w:w="962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12 641,46</w:t>
            </w:r>
          </w:p>
        </w:tc>
      </w:tr>
      <w:tr w:rsidR="00FA2825" w:rsidTr="00DE069C">
        <w:tc>
          <w:tcPr>
            <w:tcW w:w="775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3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52A8">
              <w:t>- средства областного бюджета Тверской области</w:t>
            </w:r>
          </w:p>
        </w:tc>
        <w:tc>
          <w:tcPr>
            <w:tcW w:w="962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4 541,4</w:t>
            </w:r>
          </w:p>
        </w:tc>
      </w:tr>
      <w:tr w:rsidR="00FA2825" w:rsidTr="00DE069C">
        <w:tc>
          <w:tcPr>
            <w:tcW w:w="775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0702</w:t>
            </w:r>
          </w:p>
        </w:tc>
        <w:tc>
          <w:tcPr>
            <w:tcW w:w="3263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</w:pPr>
            <w:r w:rsidRPr="002152A8">
              <w:t>Общее образование, из них</w:t>
            </w:r>
          </w:p>
        </w:tc>
        <w:tc>
          <w:tcPr>
            <w:tcW w:w="962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16 017,39</w:t>
            </w:r>
          </w:p>
        </w:tc>
      </w:tr>
      <w:tr w:rsidR="00FA2825" w:rsidTr="00DE069C">
        <w:tc>
          <w:tcPr>
            <w:tcW w:w="775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3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52A8">
              <w:t>- средства областного бюджета Тверской области</w:t>
            </w:r>
          </w:p>
        </w:tc>
        <w:tc>
          <w:tcPr>
            <w:tcW w:w="962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12 662,81</w:t>
            </w:r>
          </w:p>
        </w:tc>
      </w:tr>
      <w:tr w:rsidR="00FA2825" w:rsidTr="00DE069C">
        <w:tc>
          <w:tcPr>
            <w:tcW w:w="775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0703</w:t>
            </w:r>
          </w:p>
        </w:tc>
        <w:tc>
          <w:tcPr>
            <w:tcW w:w="3263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</w:pPr>
            <w:r w:rsidRPr="002152A8">
              <w:t>Дополнительное образование, из них</w:t>
            </w:r>
          </w:p>
        </w:tc>
        <w:tc>
          <w:tcPr>
            <w:tcW w:w="962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18 961,69</w:t>
            </w:r>
          </w:p>
        </w:tc>
      </w:tr>
      <w:tr w:rsidR="00FA2825" w:rsidTr="00DE069C">
        <w:tc>
          <w:tcPr>
            <w:tcW w:w="775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3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52A8">
              <w:t>- средства областного бюджета Тверской области</w:t>
            </w:r>
          </w:p>
        </w:tc>
        <w:tc>
          <w:tcPr>
            <w:tcW w:w="962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1 822,26</w:t>
            </w:r>
          </w:p>
        </w:tc>
      </w:tr>
      <w:tr w:rsidR="00FA2825" w:rsidTr="00DE069C">
        <w:tc>
          <w:tcPr>
            <w:tcW w:w="775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0707</w:t>
            </w:r>
          </w:p>
        </w:tc>
        <w:tc>
          <w:tcPr>
            <w:tcW w:w="3263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</w:pPr>
            <w:r w:rsidRPr="002152A8">
              <w:t>Молодежная политика и оздоровление детей, из них</w:t>
            </w:r>
          </w:p>
        </w:tc>
        <w:tc>
          <w:tcPr>
            <w:tcW w:w="962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551,24</w:t>
            </w:r>
          </w:p>
        </w:tc>
      </w:tr>
      <w:tr w:rsidR="00FA2825" w:rsidTr="00DE069C">
        <w:tc>
          <w:tcPr>
            <w:tcW w:w="775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3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52A8">
              <w:t>- средства областного бюджета Тверской области</w:t>
            </w:r>
          </w:p>
        </w:tc>
        <w:tc>
          <w:tcPr>
            <w:tcW w:w="962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128,7</w:t>
            </w:r>
          </w:p>
        </w:tc>
      </w:tr>
    </w:tbl>
    <w:p w:rsidR="00FA2825" w:rsidRDefault="00FA2825" w:rsidP="00FA2825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FA2825" w:rsidRDefault="00FA2825" w:rsidP="00FA2825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В целях исполнения майских Указов Президента Российской Федерации в части достижения средней заработной платы отдельных категорий работников областным бюджетом Тверской области выделена субсидия на повышение заработной платы педагогическим работникам муниципальных учреждений дополнительного </w:t>
      </w:r>
      <w:r>
        <w:rPr>
          <w:sz w:val="26"/>
          <w:szCs w:val="26"/>
        </w:rPr>
        <w:lastRenderedPageBreak/>
        <w:t>образования. Субсидия распределена следующим образом:</w:t>
      </w:r>
    </w:p>
    <w:p w:rsidR="00FA2825" w:rsidRPr="00290681" w:rsidRDefault="00FA2825" w:rsidP="00FA282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290681">
        <w:rPr>
          <w:sz w:val="26"/>
          <w:szCs w:val="26"/>
        </w:rPr>
        <w:t>МКОУ ДО ДЮСШ ЗАТО Солнечный</w:t>
      </w:r>
      <w:r>
        <w:rPr>
          <w:sz w:val="26"/>
          <w:szCs w:val="26"/>
        </w:rPr>
        <w:t xml:space="preserve"> –59,89</w:t>
      </w:r>
      <w:r w:rsidRPr="00290681">
        <w:rPr>
          <w:sz w:val="26"/>
          <w:szCs w:val="26"/>
        </w:rPr>
        <w:t xml:space="preserve"> тыс. руб.,</w:t>
      </w:r>
    </w:p>
    <w:p w:rsidR="00FA2825" w:rsidRDefault="00FA2825" w:rsidP="00FA282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МКОУ ДО ДШИ ЗАТО Солнечный – 1 728,41 тыс. руб.</w:t>
      </w:r>
    </w:p>
    <w:p w:rsidR="00FA2825" w:rsidRDefault="00FA2825" w:rsidP="00FA2825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Установленный Соглашением о предоставлении субсидии размер средней заработной платы педагогических работников учреждений дополнительного образования достигнут и составил 32 988,0 руб.</w:t>
      </w:r>
    </w:p>
    <w:p w:rsidR="00FA2825" w:rsidRPr="00A265AF" w:rsidRDefault="00FA2825" w:rsidP="00FA2825">
      <w:pPr>
        <w:widowControl w:val="0"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0701 «Дошкольное образование»</w:t>
      </w:r>
    </w:p>
    <w:p w:rsidR="00FA2825" w:rsidRDefault="00FA2825" w:rsidP="00FA2825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 данному разделу осуществлялось финансирование</w:t>
      </w:r>
      <w:r w:rsidRPr="009C29BA">
        <w:rPr>
          <w:sz w:val="26"/>
          <w:szCs w:val="26"/>
        </w:rPr>
        <w:t xml:space="preserve"> МКДОУ Детский сад № 1 ЗАТО Солнечный</w:t>
      </w:r>
      <w:r>
        <w:rPr>
          <w:sz w:val="26"/>
          <w:szCs w:val="26"/>
        </w:rPr>
        <w:t xml:space="preserve">. По итогам 2021 года средняя численность работников списочного состава составляет 20,7 ед., средняя заработная плата в целом по учреждению </w:t>
      </w:r>
      <w:r w:rsidRPr="00AB4842">
        <w:rPr>
          <w:sz w:val="26"/>
          <w:szCs w:val="26"/>
        </w:rPr>
        <w:t xml:space="preserve">25 </w:t>
      </w:r>
      <w:r>
        <w:rPr>
          <w:sz w:val="26"/>
          <w:szCs w:val="26"/>
        </w:rPr>
        <w:t>889 руб. Численность педагогов списочного состава 8 ед., достигнутая средняя заработная плата составила 30 670 руб.</w:t>
      </w:r>
    </w:p>
    <w:p w:rsidR="00FA2825" w:rsidRPr="009C29BA" w:rsidRDefault="00FA2825" w:rsidP="00FA2825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Расходование средств осуществлялось по следующим направлениям:</w:t>
      </w:r>
    </w:p>
    <w:p w:rsidR="00FA2825" w:rsidRPr="009C29BA" w:rsidRDefault="00FA2825" w:rsidP="00FA2825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1)</w:t>
      </w:r>
      <w:r w:rsidRPr="009C29BA">
        <w:rPr>
          <w:sz w:val="26"/>
          <w:szCs w:val="26"/>
        </w:rPr>
        <w:t xml:space="preserve"> ф</w:t>
      </w:r>
      <w:r w:rsidRPr="009C29BA">
        <w:rPr>
          <w:color w:val="000000"/>
          <w:sz w:val="26"/>
          <w:szCs w:val="26"/>
        </w:rPr>
        <w:t xml:space="preserve">онд оплаты труда и страховые взносы </w:t>
      </w:r>
      <w:r>
        <w:rPr>
          <w:color w:val="000000"/>
          <w:sz w:val="26"/>
          <w:szCs w:val="26"/>
        </w:rPr>
        <w:t>8 607,5</w:t>
      </w:r>
      <w:r w:rsidRPr="009C29BA">
        <w:rPr>
          <w:color w:val="000000"/>
          <w:sz w:val="26"/>
          <w:szCs w:val="26"/>
        </w:rPr>
        <w:t xml:space="preserve"> тыс. руб.,</w:t>
      </w:r>
    </w:p>
    <w:p w:rsidR="00FA2825" w:rsidRDefault="00FA2825" w:rsidP="00FA2825">
      <w:pPr>
        <w:spacing w:line="360" w:lineRule="auto"/>
        <w:ind w:firstLine="709"/>
        <w:contextualSpacing/>
        <w:rPr>
          <w:iCs/>
          <w:sz w:val="26"/>
          <w:szCs w:val="26"/>
        </w:rPr>
      </w:pPr>
      <w:r w:rsidRPr="00082474">
        <w:rPr>
          <w:sz w:val="26"/>
          <w:szCs w:val="26"/>
        </w:rPr>
        <w:t xml:space="preserve">2) </w:t>
      </w:r>
      <w:r w:rsidRPr="00082474">
        <w:rPr>
          <w:iCs/>
          <w:sz w:val="26"/>
          <w:szCs w:val="26"/>
        </w:rPr>
        <w:t xml:space="preserve">закупка товаров, работ, услуг </w:t>
      </w:r>
      <w:r>
        <w:rPr>
          <w:iCs/>
          <w:sz w:val="26"/>
          <w:szCs w:val="26"/>
        </w:rPr>
        <w:t>3 728,84</w:t>
      </w:r>
      <w:r w:rsidRPr="00082474">
        <w:rPr>
          <w:iCs/>
          <w:sz w:val="26"/>
          <w:szCs w:val="26"/>
        </w:rPr>
        <w:t xml:space="preserve"> тыс. руб., из них</w:t>
      </w:r>
      <w:r>
        <w:rPr>
          <w:iCs/>
          <w:sz w:val="26"/>
          <w:szCs w:val="26"/>
        </w:rPr>
        <w:t>:</w:t>
      </w:r>
    </w:p>
    <w:p w:rsidR="00FA2825" w:rsidRPr="0011348B" w:rsidRDefault="00FA2825" w:rsidP="00FA2825">
      <w:pPr>
        <w:spacing w:line="360" w:lineRule="auto"/>
        <w:ind w:firstLine="709"/>
        <w:contextualSpacing/>
        <w:rPr>
          <w:iCs/>
          <w:sz w:val="26"/>
          <w:szCs w:val="26"/>
        </w:rPr>
      </w:pPr>
      <w:r w:rsidRPr="00C53CFF">
        <w:rPr>
          <w:iCs/>
          <w:sz w:val="26"/>
          <w:szCs w:val="26"/>
        </w:rPr>
        <w:t xml:space="preserve">а) </w:t>
      </w:r>
      <w:r w:rsidRPr="0011348B">
        <w:rPr>
          <w:iCs/>
          <w:sz w:val="26"/>
          <w:szCs w:val="26"/>
        </w:rPr>
        <w:t xml:space="preserve">коммунальные услуги </w:t>
      </w:r>
      <w:r>
        <w:rPr>
          <w:iCs/>
          <w:sz w:val="26"/>
          <w:szCs w:val="26"/>
        </w:rPr>
        <w:t>718,5</w:t>
      </w:r>
      <w:r w:rsidRPr="0011348B">
        <w:rPr>
          <w:iCs/>
          <w:sz w:val="26"/>
          <w:szCs w:val="26"/>
        </w:rPr>
        <w:t xml:space="preserve"> тыс. руб.,</w:t>
      </w:r>
    </w:p>
    <w:p w:rsidR="00FA2825" w:rsidRDefault="00FA2825" w:rsidP="00FA2825">
      <w:pPr>
        <w:spacing w:line="360" w:lineRule="auto"/>
        <w:ind w:firstLine="709"/>
        <w:contextualSpacing/>
        <w:rPr>
          <w:iCs/>
          <w:sz w:val="26"/>
          <w:szCs w:val="26"/>
        </w:rPr>
      </w:pPr>
      <w:r w:rsidRPr="00C0370C">
        <w:rPr>
          <w:iCs/>
          <w:sz w:val="26"/>
          <w:szCs w:val="26"/>
        </w:rPr>
        <w:t xml:space="preserve">б) питание детей </w:t>
      </w:r>
      <w:r>
        <w:rPr>
          <w:iCs/>
          <w:sz w:val="26"/>
          <w:szCs w:val="26"/>
        </w:rPr>
        <w:t>1 996,11</w:t>
      </w:r>
      <w:r w:rsidRPr="00C0370C">
        <w:rPr>
          <w:iCs/>
          <w:sz w:val="26"/>
          <w:szCs w:val="26"/>
        </w:rPr>
        <w:t xml:space="preserve"> тыс. руб.,</w:t>
      </w:r>
    </w:p>
    <w:p w:rsidR="00FA2825" w:rsidRPr="00C0370C" w:rsidRDefault="00FA2825" w:rsidP="00FA2825">
      <w:pPr>
        <w:spacing w:line="360" w:lineRule="auto"/>
        <w:ind w:firstLine="709"/>
        <w:contextualSpacing/>
        <w:rPr>
          <w:iCs/>
          <w:sz w:val="26"/>
          <w:szCs w:val="26"/>
        </w:rPr>
      </w:pPr>
      <w:r>
        <w:rPr>
          <w:iCs/>
          <w:sz w:val="26"/>
          <w:szCs w:val="26"/>
        </w:rPr>
        <w:t>в) налог на имущество организаций, прочие налоги и сборы 305,13 тыс. руб.,</w:t>
      </w:r>
    </w:p>
    <w:p w:rsidR="00FA2825" w:rsidRDefault="00FA2825" w:rsidP="00FA2825">
      <w:pPr>
        <w:spacing w:line="360" w:lineRule="auto"/>
        <w:ind w:firstLine="709"/>
        <w:contextualSpacing/>
        <w:rPr>
          <w:sz w:val="26"/>
          <w:szCs w:val="26"/>
        </w:rPr>
      </w:pPr>
      <w:r>
        <w:rPr>
          <w:rFonts w:eastAsia="Calibri"/>
          <w:sz w:val="26"/>
          <w:szCs w:val="26"/>
        </w:rPr>
        <w:t>г</w:t>
      </w:r>
      <w:r w:rsidRPr="00547953">
        <w:rPr>
          <w:rFonts w:eastAsia="Calibri"/>
          <w:sz w:val="26"/>
          <w:szCs w:val="26"/>
        </w:rPr>
        <w:t xml:space="preserve">) </w:t>
      </w:r>
      <w:r w:rsidRPr="00547953">
        <w:rPr>
          <w:sz w:val="26"/>
          <w:szCs w:val="26"/>
        </w:rPr>
        <w:t xml:space="preserve">за счет средств областного бюджета для осуществления образовательного процесса приобретены книги, методические пособия, демонстрационные материалы на общую сумму </w:t>
      </w:r>
      <w:r>
        <w:rPr>
          <w:sz w:val="26"/>
          <w:szCs w:val="26"/>
        </w:rPr>
        <w:t>48</w:t>
      </w:r>
      <w:r w:rsidRPr="00547953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547953">
        <w:rPr>
          <w:sz w:val="26"/>
          <w:szCs w:val="26"/>
        </w:rPr>
        <w:t xml:space="preserve"> тыс. руб.;</w:t>
      </w:r>
    </w:p>
    <w:p w:rsidR="00FA2825" w:rsidRPr="00547953" w:rsidRDefault="00FA2825" w:rsidP="00FA2825">
      <w:pPr>
        <w:spacing w:line="360" w:lineRule="auto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д) за счет средств депутатов Законодательного Собрания Тверской области (Шереметкер И.В.) приобретена компьютерная техника стоимостью 65,0 тыс. руб.</w:t>
      </w:r>
    </w:p>
    <w:p w:rsidR="00FA2825" w:rsidRPr="00C96699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C96699">
        <w:rPr>
          <w:sz w:val="26"/>
          <w:szCs w:val="26"/>
        </w:rPr>
        <w:t xml:space="preserve">Среднесписочная численность детей – </w:t>
      </w:r>
      <w:r>
        <w:rPr>
          <w:sz w:val="26"/>
          <w:szCs w:val="26"/>
        </w:rPr>
        <w:t>48детей</w:t>
      </w:r>
      <w:r w:rsidRPr="00C96699">
        <w:rPr>
          <w:sz w:val="26"/>
          <w:szCs w:val="26"/>
        </w:rPr>
        <w:t xml:space="preserve">. Расходы на содержание 1 ребенка в месяц в среднем – </w:t>
      </w:r>
      <w:r>
        <w:rPr>
          <w:sz w:val="26"/>
          <w:szCs w:val="26"/>
        </w:rPr>
        <w:t>10 891,50</w:t>
      </w:r>
      <w:r w:rsidRPr="00C96699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(родительская плата 1 000,0 руб., 9,2% от расходов).</w:t>
      </w:r>
      <w:r w:rsidRPr="00C96699">
        <w:rPr>
          <w:sz w:val="26"/>
          <w:szCs w:val="26"/>
        </w:rPr>
        <w:t xml:space="preserve">  Расходы учреждения принимаемые для расчета доли родительской платы в общих расходах учреждения составляют </w:t>
      </w:r>
      <w:r>
        <w:rPr>
          <w:sz w:val="26"/>
          <w:szCs w:val="26"/>
        </w:rPr>
        <w:t>6 273,5</w:t>
      </w:r>
      <w:r w:rsidRPr="00C96699">
        <w:rPr>
          <w:sz w:val="26"/>
          <w:szCs w:val="26"/>
        </w:rPr>
        <w:t xml:space="preserve"> тыс. руб. Внесено родительской платы за присмотр и уход за детьми </w:t>
      </w:r>
      <w:r>
        <w:rPr>
          <w:sz w:val="26"/>
          <w:szCs w:val="26"/>
        </w:rPr>
        <w:t>528,52</w:t>
      </w:r>
      <w:r w:rsidRPr="00C96699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8,4</w:t>
      </w:r>
      <w:r w:rsidRPr="00C96699">
        <w:rPr>
          <w:sz w:val="26"/>
          <w:szCs w:val="26"/>
        </w:rPr>
        <w:t xml:space="preserve"> % от расходов на содержание.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b/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0702 «Общее образование»</w:t>
      </w:r>
      <w:r w:rsidRPr="00D964EB">
        <w:rPr>
          <w:sz w:val="26"/>
          <w:szCs w:val="26"/>
        </w:rPr>
        <w:t>к</w:t>
      </w:r>
      <w:r w:rsidRPr="009C29BA">
        <w:rPr>
          <w:sz w:val="26"/>
          <w:szCs w:val="26"/>
        </w:rPr>
        <w:t xml:space="preserve">ассовый расход составил </w:t>
      </w:r>
      <w:r>
        <w:rPr>
          <w:sz w:val="26"/>
          <w:szCs w:val="26"/>
        </w:rPr>
        <w:t>16 017,39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на</w:t>
      </w:r>
      <w:r w:rsidRPr="009C29BA">
        <w:rPr>
          <w:sz w:val="26"/>
          <w:szCs w:val="26"/>
        </w:rPr>
        <w:t xml:space="preserve"> финансирование</w:t>
      </w:r>
      <w:r>
        <w:rPr>
          <w:sz w:val="26"/>
          <w:szCs w:val="26"/>
        </w:rPr>
        <w:t xml:space="preserve"> деятельности </w:t>
      </w:r>
      <w:r w:rsidRPr="009C29BA">
        <w:rPr>
          <w:b/>
          <w:sz w:val="26"/>
          <w:szCs w:val="26"/>
        </w:rPr>
        <w:t>МКОУ СОШ ЗАТО Солнечный</w:t>
      </w:r>
      <w:r>
        <w:rPr>
          <w:b/>
          <w:sz w:val="26"/>
          <w:szCs w:val="26"/>
        </w:rPr>
        <w:t xml:space="preserve">. 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По итогам 2021 года средняя численность работников списочного состава составляет 25,8 ед., средняя заработная плата в целом по учреждению 29 742,50 руб. </w:t>
      </w:r>
      <w:r>
        <w:rPr>
          <w:sz w:val="26"/>
          <w:szCs w:val="26"/>
        </w:rPr>
        <w:lastRenderedPageBreak/>
        <w:t>(в 2020 году - 23 853 руб.). Численность педагогов списочного состава 15,7 ед., достигнутая средняя заработная плата составила 36 358,28 руб. (в 2020 году - 30 860 руб.), в том числе учителей 15,1 ед., средняя заработная плата 37 972,95 руб. (в 2020 году -  32 265,0 руб.). Каждому педагогу, осуществляющему функции классного руководителя, ежемесячно выплачивалось вознаграждение в сумме 5 000,0 руб.</w:t>
      </w:r>
    </w:p>
    <w:p w:rsidR="00FA2825" w:rsidRPr="00544032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544032">
        <w:rPr>
          <w:sz w:val="26"/>
          <w:szCs w:val="26"/>
        </w:rPr>
        <w:t xml:space="preserve">В 2021 году на начало года в школе обучалось 194 обучающихся (188 чел. + 3 чел. (КРО 8 вид) + 1 чел. (индивидуальное обучение на дому) + 2 чел. (комбинированное обучение), на конец года 192 обучающихся (179 чел. + 3 чел. (КРО 8 вид) + 1 чел. (индивидуальное обучение на дому) + 2 чел. (комбинированное обучение). Контингент обучающихся на начало года представлен 12 классами - комплектами (1 из которых класс коррекционно-развивающего обучения 8 вида), на конец года 12 классами - комплектами (1 из которых класс коррекционно-развивающего обучения 8 вида). </w:t>
      </w:r>
    </w:p>
    <w:p w:rsidR="00FA2825" w:rsidRPr="00544032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544032">
        <w:rPr>
          <w:sz w:val="26"/>
          <w:szCs w:val="26"/>
        </w:rPr>
        <w:t>Средняя наполняемость классов 16 человек, что соответствует уровню прошлого учебного года. Сохранность контингента составляет 98,9%. За отчетный период выбыло 3 человека (1 чел. - 3 кл, 1 чел. - 5 кл., 1 чел.- 7 кл., 9 кл. 1 - чел.), прибыло 1 чел. (1 чел. во 2 кл.). Движение обучающихся происходит по объективным причинам: смена места жительства, изменение статуса родителей.</w:t>
      </w:r>
    </w:p>
    <w:p w:rsidR="00FA2825" w:rsidRPr="00544032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544032">
        <w:rPr>
          <w:sz w:val="26"/>
          <w:szCs w:val="26"/>
        </w:rPr>
        <w:t>Все выпускники 11-х и 9-х классов получили аттестаты о среднем и общем образовании. Доля выпускников муниципальных общеобразовательных организаций, получивших аттестат о среднем образовании, составила 100%.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Осуществлена закупка товаров, работ, услуг в сумме </w:t>
      </w:r>
      <w:r>
        <w:rPr>
          <w:sz w:val="26"/>
          <w:szCs w:val="26"/>
        </w:rPr>
        <w:t>3 125,79</w:t>
      </w:r>
      <w:r w:rsidRPr="009C29BA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>в том числе</w:t>
      </w:r>
      <w:r w:rsidRPr="009C29BA">
        <w:rPr>
          <w:sz w:val="26"/>
          <w:szCs w:val="26"/>
        </w:rPr>
        <w:t xml:space="preserve"> средства областного бюджета </w:t>
      </w:r>
      <w:r>
        <w:rPr>
          <w:sz w:val="26"/>
          <w:szCs w:val="26"/>
        </w:rPr>
        <w:t>1 002,43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(учебники – 320,4 тыс. руб., горячее питание учащихся начальных классов – 682,03 тыс. руб.).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От Комитета по управлению имуществом Тверской области безвозмездно получено:</w:t>
      </w:r>
    </w:p>
    <w:p w:rsidR="00FA2825" w:rsidRPr="00DD26FF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DD26FF">
        <w:rPr>
          <w:sz w:val="26"/>
          <w:szCs w:val="26"/>
        </w:rPr>
        <w:t>- 3D принтер двухэкструдерный с закрытой камерой, 3D принтер учебный с подогреваемой платформой, 3D сканер ручной, 3D ручка, компьютерное рабочее место;</w:t>
      </w:r>
    </w:p>
    <w:p w:rsidR="00FA2825" w:rsidRPr="00DD26FF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DD26FF">
        <w:rPr>
          <w:sz w:val="26"/>
          <w:szCs w:val="26"/>
        </w:rPr>
        <w:t>- учебное пособие для обучающихся 8-9 кл. «История Тверского края» 36 экз.,</w:t>
      </w:r>
    </w:p>
    <w:p w:rsidR="00FA2825" w:rsidRPr="00DD26FF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DD26FF">
        <w:rPr>
          <w:sz w:val="26"/>
          <w:szCs w:val="26"/>
        </w:rPr>
        <w:t>- ноутбуки 3 шт. для организации дополнительного образования.</w:t>
      </w:r>
    </w:p>
    <w:p w:rsidR="00FA2825" w:rsidRPr="00A265AF" w:rsidRDefault="00FA2825" w:rsidP="00FA2825">
      <w:pPr>
        <w:spacing w:line="360" w:lineRule="auto"/>
        <w:ind w:firstLine="709"/>
        <w:rPr>
          <w:b/>
          <w:i/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0703 «Дополнительное образование детей»</w:t>
      </w:r>
    </w:p>
    <w:p w:rsidR="00FA2825" w:rsidRPr="00833F57" w:rsidRDefault="00FA2825" w:rsidP="00FA2825">
      <w:pPr>
        <w:spacing w:line="360" w:lineRule="auto"/>
        <w:ind w:firstLine="709"/>
        <w:rPr>
          <w:strike/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Кассовые расходы составили 18 961,69 тыс. руб. Бюджетные ассигнования по данному подразделу направлены на обеспечение деятельности двух муниципальных учреждений – Детская школа искусств и Детско-юношеская спортивная школа.</w:t>
      </w:r>
    </w:p>
    <w:p w:rsidR="00FA2825" w:rsidRPr="009C29BA" w:rsidRDefault="00FA2825" w:rsidP="00FA2825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b/>
          <w:sz w:val="26"/>
          <w:szCs w:val="26"/>
        </w:rPr>
        <w:t>МКОУ ДО ДШИ ЗАТО Солнечный</w:t>
      </w:r>
      <w:r w:rsidRPr="009C29BA">
        <w:rPr>
          <w:sz w:val="26"/>
          <w:szCs w:val="26"/>
        </w:rPr>
        <w:t xml:space="preserve"> – бюджетные ассигнования исполнены в сумме </w:t>
      </w:r>
      <w:r>
        <w:rPr>
          <w:sz w:val="26"/>
          <w:szCs w:val="26"/>
        </w:rPr>
        <w:t>3 906,70</w:t>
      </w:r>
      <w:r w:rsidRPr="009C29BA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Расходование осуществлялось по следующим направлениям: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color w:val="000000"/>
          <w:sz w:val="26"/>
          <w:szCs w:val="26"/>
        </w:rPr>
      </w:pPr>
      <w:r w:rsidRPr="009C29BA">
        <w:rPr>
          <w:sz w:val="26"/>
          <w:szCs w:val="26"/>
        </w:rPr>
        <w:t xml:space="preserve">- </w:t>
      </w:r>
      <w:r>
        <w:rPr>
          <w:sz w:val="26"/>
          <w:szCs w:val="26"/>
        </w:rPr>
        <w:t>ф</w:t>
      </w:r>
      <w:r w:rsidRPr="009C29BA">
        <w:rPr>
          <w:color w:val="000000"/>
          <w:sz w:val="26"/>
          <w:szCs w:val="26"/>
        </w:rPr>
        <w:t xml:space="preserve">онд оплаты труда и страховые взносы </w:t>
      </w:r>
      <w:r>
        <w:rPr>
          <w:color w:val="000000"/>
          <w:sz w:val="26"/>
          <w:szCs w:val="26"/>
        </w:rPr>
        <w:t>3 502,60</w:t>
      </w:r>
      <w:r w:rsidRPr="009C29BA">
        <w:rPr>
          <w:color w:val="000000"/>
          <w:sz w:val="26"/>
          <w:szCs w:val="26"/>
        </w:rPr>
        <w:t xml:space="preserve"> тыс. руб.,</w:t>
      </w:r>
    </w:p>
    <w:p w:rsidR="00FA2825" w:rsidRDefault="00FA2825" w:rsidP="00FA2825">
      <w:pPr>
        <w:spacing w:line="360" w:lineRule="auto"/>
        <w:ind w:firstLine="851"/>
        <w:contextualSpacing/>
        <w:rPr>
          <w:rFonts w:eastAsia="Calibri"/>
          <w:sz w:val="26"/>
          <w:szCs w:val="26"/>
        </w:rPr>
      </w:pPr>
      <w:r w:rsidRPr="009C29BA">
        <w:rPr>
          <w:sz w:val="26"/>
          <w:szCs w:val="26"/>
        </w:rPr>
        <w:t xml:space="preserve">- </w:t>
      </w:r>
      <w:r>
        <w:rPr>
          <w:sz w:val="26"/>
          <w:szCs w:val="26"/>
        </w:rPr>
        <w:t>з</w:t>
      </w:r>
      <w:r w:rsidRPr="009C29BA">
        <w:rPr>
          <w:iCs/>
          <w:sz w:val="26"/>
          <w:szCs w:val="26"/>
        </w:rPr>
        <w:t xml:space="preserve">акупка товаров, работ, услуг </w:t>
      </w:r>
      <w:r>
        <w:rPr>
          <w:iCs/>
          <w:sz w:val="26"/>
          <w:szCs w:val="26"/>
        </w:rPr>
        <w:t>387,44</w:t>
      </w:r>
      <w:r w:rsidRPr="009C29BA">
        <w:rPr>
          <w:iCs/>
          <w:sz w:val="26"/>
          <w:szCs w:val="26"/>
        </w:rPr>
        <w:t xml:space="preserve"> тыс. руб.</w:t>
      </w:r>
      <w:r>
        <w:rPr>
          <w:iCs/>
          <w:sz w:val="26"/>
          <w:szCs w:val="26"/>
        </w:rPr>
        <w:t>, из них</w:t>
      </w:r>
      <w:r w:rsidRPr="00403EEA">
        <w:rPr>
          <w:iCs/>
          <w:sz w:val="26"/>
          <w:szCs w:val="26"/>
        </w:rPr>
        <w:t xml:space="preserve">коммунальные услуги </w:t>
      </w:r>
      <w:r>
        <w:rPr>
          <w:iCs/>
          <w:sz w:val="26"/>
          <w:szCs w:val="26"/>
        </w:rPr>
        <w:t>216,41</w:t>
      </w:r>
      <w:r w:rsidRPr="00403EEA">
        <w:rPr>
          <w:iCs/>
          <w:sz w:val="26"/>
          <w:szCs w:val="26"/>
        </w:rPr>
        <w:t xml:space="preserve"> тыс. руб</w:t>
      </w:r>
      <w:r>
        <w:rPr>
          <w:rFonts w:eastAsia="Calibri"/>
          <w:sz w:val="26"/>
          <w:szCs w:val="26"/>
        </w:rPr>
        <w:t>.</w:t>
      </w:r>
    </w:p>
    <w:p w:rsidR="00FA2825" w:rsidRPr="00403EEA" w:rsidRDefault="00FA2825" w:rsidP="00FA282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По итогам 2021 года средняя численность работников списочного состава составляет 6,7 ед., средняя заработная плата в целом по учреждению 32 394,28 руб. (в 2020 году - 29 948 руб.). Численность педагогов списочного состава 4 ед., средняя заработная плата составила 33 945,80 руб. (в 2020 году - 30 172,0 руб.). </w:t>
      </w:r>
      <w:r w:rsidRPr="00403EEA">
        <w:rPr>
          <w:sz w:val="26"/>
          <w:szCs w:val="26"/>
        </w:rPr>
        <w:t>Численность обучающихся – 9</w:t>
      </w:r>
      <w:r>
        <w:rPr>
          <w:sz w:val="26"/>
          <w:szCs w:val="26"/>
        </w:rPr>
        <w:t>2</w:t>
      </w:r>
      <w:r w:rsidRPr="00403EEA">
        <w:rPr>
          <w:sz w:val="26"/>
          <w:szCs w:val="26"/>
        </w:rPr>
        <w:t xml:space="preserve"> чел.</w:t>
      </w:r>
    </w:p>
    <w:p w:rsidR="00FA2825" w:rsidRPr="009C29BA" w:rsidRDefault="00FA2825" w:rsidP="00FA2825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b/>
          <w:sz w:val="26"/>
          <w:szCs w:val="26"/>
        </w:rPr>
        <w:t>МКОУ ДО ДЮСШ ЗАТО Солнечный</w:t>
      </w:r>
      <w:r w:rsidRPr="009C29BA">
        <w:rPr>
          <w:sz w:val="26"/>
          <w:szCs w:val="26"/>
        </w:rPr>
        <w:t xml:space="preserve"> – исполнение в сумме </w:t>
      </w:r>
      <w:r>
        <w:rPr>
          <w:sz w:val="26"/>
          <w:szCs w:val="26"/>
        </w:rPr>
        <w:t>15 054,99</w:t>
      </w:r>
      <w:r w:rsidRPr="009C29BA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.</w:t>
      </w:r>
      <w:r w:rsidRPr="009C29BA">
        <w:rPr>
          <w:sz w:val="26"/>
          <w:szCs w:val="26"/>
        </w:rPr>
        <w:t xml:space="preserve"> Указанные ассигнования направлены на финансирование следующих мероприятий:</w:t>
      </w:r>
    </w:p>
    <w:p w:rsidR="00FA2825" w:rsidRPr="0021417E" w:rsidRDefault="00FA2825" w:rsidP="00FA2825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21417E">
        <w:rPr>
          <w:sz w:val="26"/>
          <w:szCs w:val="26"/>
        </w:rPr>
        <w:t>оплата труда и страховые взносы</w:t>
      </w:r>
      <w:r>
        <w:rPr>
          <w:sz w:val="26"/>
          <w:szCs w:val="26"/>
        </w:rPr>
        <w:t xml:space="preserve"> 9 236,95 тыс. руб.(в 2020 году - 8 312,74</w:t>
      </w:r>
      <w:r w:rsidRPr="0021417E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)</w:t>
      </w:r>
      <w:r w:rsidRPr="0021417E">
        <w:rPr>
          <w:sz w:val="26"/>
          <w:szCs w:val="26"/>
        </w:rPr>
        <w:t>,</w:t>
      </w:r>
    </w:p>
    <w:p w:rsidR="00FA2825" w:rsidRPr="0021417E" w:rsidRDefault="00FA2825" w:rsidP="00FA2825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21417E">
        <w:rPr>
          <w:sz w:val="26"/>
          <w:szCs w:val="26"/>
        </w:rPr>
        <w:t>закупка товаров, работ, услуг</w:t>
      </w:r>
      <w:r>
        <w:rPr>
          <w:sz w:val="26"/>
          <w:szCs w:val="26"/>
        </w:rPr>
        <w:t xml:space="preserve"> 5 613,42 тыс. руб.(в 2020 году - 4 596,21</w:t>
      </w:r>
      <w:r w:rsidRPr="0021417E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)</w:t>
      </w:r>
      <w:r w:rsidRPr="0021417E">
        <w:rPr>
          <w:sz w:val="26"/>
          <w:szCs w:val="26"/>
        </w:rPr>
        <w:t>, из них:</w:t>
      </w:r>
    </w:p>
    <w:p w:rsidR="00FA2825" w:rsidRPr="00172F05" w:rsidRDefault="00FA2825" w:rsidP="00FA2825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172F05">
        <w:rPr>
          <w:sz w:val="26"/>
          <w:szCs w:val="26"/>
        </w:rPr>
        <w:t>2.1.коммунальные услуги 3 696,57 тыс. руб., услуги по содержанию имущества, связь, транспортные услуги 1 392,28 тыс. руб.,</w:t>
      </w:r>
    </w:p>
    <w:p w:rsidR="00FA2825" w:rsidRPr="00172F05" w:rsidRDefault="00FA2825" w:rsidP="00FA2825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172F05">
        <w:rPr>
          <w:sz w:val="26"/>
          <w:szCs w:val="26"/>
        </w:rPr>
        <w:t>приобретение спортивного и прочего инвентаря 34,0 тыс. руб.</w:t>
      </w:r>
      <w:r>
        <w:rPr>
          <w:sz w:val="26"/>
          <w:szCs w:val="26"/>
        </w:rPr>
        <w:t xml:space="preserve"> – средства депутатов Законодательного Собрания Тверской области (Воробьев В.А.),</w:t>
      </w:r>
    </w:p>
    <w:p w:rsidR="00FA2825" w:rsidRDefault="00FA2825" w:rsidP="00FA2825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94108">
        <w:rPr>
          <w:sz w:val="26"/>
          <w:szCs w:val="26"/>
        </w:rPr>
        <w:t xml:space="preserve">спортивно-массовые мероприятия, соревнования областного и местного значения </w:t>
      </w:r>
      <w:r>
        <w:rPr>
          <w:sz w:val="26"/>
          <w:szCs w:val="26"/>
        </w:rPr>
        <w:t>100,0</w:t>
      </w:r>
      <w:r w:rsidRPr="00A94108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</w:t>
      </w:r>
    </w:p>
    <w:p w:rsidR="00FA2825" w:rsidRPr="00A94108" w:rsidRDefault="00FA2825" w:rsidP="00FA2825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>налог на имущество организаций, прочие налоги и сборы 204,62 тыс. руб.,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По итогам 2021 года средняя численность работников списочного состава составляет 24,1 ед., средняя заработная плата в целом по учреждению 24 169,09 руб. (в 2020 году - 22 377 руб.), из них административно-управленческий персонал 4 ед. и средняя заработная плата 43 812,50 руб. (в 2020 году – 39 664,58 руб.). Численность </w:t>
      </w:r>
      <w:r>
        <w:rPr>
          <w:sz w:val="26"/>
          <w:szCs w:val="26"/>
        </w:rPr>
        <w:lastRenderedPageBreak/>
        <w:t>педагогов списочного состава 4 ед., достигнутая средняя заработная плата составила 33 945,80 (в 2020 году - 30 172,0 руб.).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>В МКОУ ДОД ДЮСШ ЗАТО Солнечный имеется 2 плавательных бассейна, 5 спортивных залов, 6 плоскостных спортивных сооружения.</w:t>
      </w:r>
    </w:p>
    <w:p w:rsidR="00FA2825" w:rsidRPr="009365EB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365EB">
        <w:rPr>
          <w:sz w:val="26"/>
          <w:szCs w:val="26"/>
        </w:rPr>
        <w:t>Общая численность занимающихся физической культурой и спортом 8</w:t>
      </w:r>
      <w:r>
        <w:rPr>
          <w:sz w:val="26"/>
          <w:szCs w:val="26"/>
        </w:rPr>
        <w:t>67</w:t>
      </w:r>
      <w:r w:rsidRPr="009365EB">
        <w:rPr>
          <w:sz w:val="26"/>
          <w:szCs w:val="26"/>
        </w:rPr>
        <w:t xml:space="preserve"> чел., из них воспитанники ДЮСШ 1</w:t>
      </w:r>
      <w:r>
        <w:rPr>
          <w:sz w:val="26"/>
          <w:szCs w:val="26"/>
        </w:rPr>
        <w:t>30</w:t>
      </w:r>
      <w:r w:rsidRPr="009365EB">
        <w:rPr>
          <w:sz w:val="26"/>
          <w:szCs w:val="26"/>
        </w:rPr>
        <w:t xml:space="preserve"> чел.</w:t>
      </w:r>
      <w:r>
        <w:rPr>
          <w:sz w:val="26"/>
          <w:szCs w:val="26"/>
        </w:rPr>
        <w:t xml:space="preserve">, </w:t>
      </w:r>
      <w:r w:rsidRPr="00DB11FF">
        <w:rPr>
          <w:sz w:val="26"/>
          <w:szCs w:val="26"/>
        </w:rPr>
        <w:t>принявших участие в тестировании в рамках Всероссийского физкультурно-спортивного комплекса «Готов к труду и обороне» (ГТО) 95 чел</w:t>
      </w:r>
      <w:r>
        <w:rPr>
          <w:sz w:val="26"/>
          <w:szCs w:val="26"/>
        </w:rPr>
        <w:t>.</w:t>
      </w:r>
      <w:r w:rsidRPr="00DB11FF">
        <w:rPr>
          <w:sz w:val="26"/>
          <w:szCs w:val="26"/>
        </w:rPr>
        <w:t>, подготовленных за год спортсменов массовых разрядов 8 чел</w:t>
      </w:r>
      <w:r>
        <w:rPr>
          <w:sz w:val="26"/>
          <w:szCs w:val="26"/>
        </w:rPr>
        <w:t>.</w:t>
      </w:r>
    </w:p>
    <w:p w:rsidR="00FA2825" w:rsidRPr="008D33B4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b/>
          <w:i/>
          <w:sz w:val="26"/>
          <w:szCs w:val="26"/>
        </w:rPr>
      </w:pPr>
      <w:r w:rsidRPr="008D33B4">
        <w:rPr>
          <w:b/>
          <w:i/>
          <w:sz w:val="26"/>
          <w:szCs w:val="26"/>
        </w:rPr>
        <w:t>Подраздел 0707 «Молодежная политика и оздоровление детей»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По данному разделу осуществлялось финансирование мероприятий, направленных на организацию отдыха детей в каникулярное время. Исполнено бюджетных ассигнований в сумме </w:t>
      </w:r>
      <w:r>
        <w:rPr>
          <w:sz w:val="26"/>
          <w:szCs w:val="26"/>
        </w:rPr>
        <w:t>551,24</w:t>
      </w:r>
      <w:r w:rsidRPr="009C29BA">
        <w:rPr>
          <w:sz w:val="26"/>
          <w:szCs w:val="26"/>
        </w:rPr>
        <w:t xml:space="preserve"> тыс. руб. руб.</w:t>
      </w:r>
    </w:p>
    <w:p w:rsidR="00FA2825" w:rsidRPr="00C27C00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C27C00">
        <w:rPr>
          <w:sz w:val="26"/>
          <w:szCs w:val="26"/>
        </w:rPr>
        <w:t>В рамках программы по летнему оздоровлению учащихся в пришкольном лагере было организовано две смены пришкольного лагеря: 1 смена 53 учащихся, 2 смена 24 учащихся. Стоимость путевки составляла 7500,0 руб.: 19 путевок оплачены по 100%, 38 путевок оплачено по 30% стоимости, 20 путевок оплачено по 10% стоимости.</w:t>
      </w:r>
    </w:p>
    <w:p w:rsidR="00FA2825" w:rsidRPr="00C27C00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C27C00">
        <w:rPr>
          <w:sz w:val="26"/>
          <w:szCs w:val="26"/>
        </w:rPr>
        <w:t>На базе МКДОУ Детский сад №1 ЗАТО Солнечный было организовано приготовление пищи для детей, отдыхающих в летнем оздоровительном лагере дневного пребывания, прием пищи осуществлялся на базе столовой МКОУ СОШ ЗАТО Солнечный.</w:t>
      </w:r>
    </w:p>
    <w:p w:rsidR="00FA2825" w:rsidRPr="00C27C00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C27C00">
        <w:rPr>
          <w:sz w:val="26"/>
          <w:szCs w:val="26"/>
        </w:rPr>
        <w:t>Организован трудовой лагерь – охвачено 10 детей, направлялись на работы по благоустройству территории и помощниками воспитателей в пришкольный лагерь.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C27C00">
        <w:rPr>
          <w:sz w:val="26"/>
          <w:szCs w:val="26"/>
        </w:rPr>
        <w:t>Организован многодневный поход, длительностью 8 дней, в котором находилось 18 детей.</w:t>
      </w:r>
    </w:p>
    <w:p w:rsidR="00FA2825" w:rsidRPr="00D56CBF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b/>
          <w:sz w:val="26"/>
          <w:szCs w:val="26"/>
        </w:rPr>
      </w:pPr>
      <w:r w:rsidRPr="00D56CBF">
        <w:rPr>
          <w:b/>
          <w:sz w:val="26"/>
          <w:szCs w:val="26"/>
        </w:rPr>
        <w:t>Раздел 0709 «Другие вопросы в области образования»</w:t>
      </w:r>
    </w:p>
    <w:p w:rsidR="00FA2825" w:rsidRPr="00C27C00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Исполнение в сумме 23,0 тыс. руб., в том числе средства областного бюджета Тверской области 20,70 тыс. руб. - </w:t>
      </w:r>
      <w:r w:rsidRPr="00D56CBF">
        <w:rPr>
          <w:sz w:val="26"/>
          <w:szCs w:val="26"/>
        </w:rPr>
        <w:t>организация участия детей и подростков в социально значимых региональных проектах: посещение учащимися 8 класса Императорского путевого дворца.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b/>
          <w:sz w:val="26"/>
          <w:szCs w:val="26"/>
        </w:rPr>
      </w:pPr>
      <w:r w:rsidRPr="009C29BA">
        <w:rPr>
          <w:b/>
          <w:sz w:val="26"/>
          <w:szCs w:val="26"/>
        </w:rPr>
        <w:t>Раздел 0800 «Культура</w:t>
      </w:r>
      <w:r>
        <w:rPr>
          <w:b/>
          <w:sz w:val="26"/>
          <w:szCs w:val="26"/>
        </w:rPr>
        <w:t>, кинематография</w:t>
      </w:r>
      <w:r w:rsidRPr="009C29BA">
        <w:rPr>
          <w:b/>
          <w:sz w:val="26"/>
          <w:szCs w:val="26"/>
        </w:rPr>
        <w:t>»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Расходы по данному разделу исполнены в сумме 7 863,53 тыс. руб., темп роста 8,0%, увеличение в сумме 581,06 тыс. руб. </w:t>
      </w:r>
      <w:r w:rsidRPr="009C29BA">
        <w:rPr>
          <w:sz w:val="26"/>
          <w:szCs w:val="26"/>
        </w:rPr>
        <w:t xml:space="preserve">В соответствии с бюджетной росписью </w:t>
      </w:r>
      <w:r w:rsidRPr="009C29BA">
        <w:rPr>
          <w:sz w:val="26"/>
          <w:szCs w:val="26"/>
        </w:rPr>
        <w:lastRenderedPageBreak/>
        <w:t>осуществлялось финансирование МКУ Дом культуры ЗАТО Солнечный, МКУ Библиотека ЗАТО Солнечный.</w:t>
      </w:r>
    </w:p>
    <w:p w:rsidR="00FA2825" w:rsidRPr="00EE5FCF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Во исполнение майских указов Президента Российской Федерации о доведении средней заработной платы отдельных категорий работников социальной сферы до средней заработной платы в экономике региона областным бюджетом Тверской области предоставлена субсидия на повышение заработной платы работникам культуры в сумме 1 981,50 тыс. руб. На достижение установленного Соглашением о предоставлении указанной субсидии размера средней заработной платы средства использованы полностью, средняя заработная плата работников списочного состава муниципальных учреждений составила 28 145,57 руб. (в 2020 году - 25 078,0 руб.).</w:t>
      </w:r>
    </w:p>
    <w:p w:rsidR="00FA2825" w:rsidRPr="004975F8" w:rsidRDefault="00FA2825" w:rsidP="00FA2825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4975F8">
        <w:rPr>
          <w:b/>
          <w:sz w:val="26"/>
          <w:szCs w:val="26"/>
        </w:rPr>
        <w:t>МКУ Дом культуры ЗАТО Солнечный</w:t>
      </w:r>
      <w:r w:rsidRPr="004975F8">
        <w:rPr>
          <w:sz w:val="26"/>
          <w:szCs w:val="26"/>
        </w:rPr>
        <w:t xml:space="preserve"> – бюджетные ассигнования исполнены в сумме </w:t>
      </w:r>
      <w:r>
        <w:rPr>
          <w:sz w:val="26"/>
          <w:szCs w:val="26"/>
        </w:rPr>
        <w:t>6 213,43</w:t>
      </w:r>
      <w:r w:rsidRPr="004975F8">
        <w:rPr>
          <w:sz w:val="26"/>
          <w:szCs w:val="26"/>
        </w:rPr>
        <w:t xml:space="preserve"> тыс. руб. Расходование бюджетных ассигнований осуществлялось по следующим направлениям: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- фонд оплаты труда и страховые взносы </w:t>
      </w:r>
      <w:r>
        <w:rPr>
          <w:sz w:val="26"/>
          <w:szCs w:val="26"/>
        </w:rPr>
        <w:t>4 954,09</w:t>
      </w:r>
      <w:r w:rsidRPr="009C29BA">
        <w:rPr>
          <w:sz w:val="26"/>
          <w:szCs w:val="26"/>
        </w:rPr>
        <w:t xml:space="preserve"> тыс. руб., </w:t>
      </w:r>
    </w:p>
    <w:p w:rsidR="00FA2825" w:rsidRPr="00A44496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- закупка товаров, работ, услуг </w:t>
      </w:r>
      <w:r>
        <w:rPr>
          <w:sz w:val="26"/>
          <w:szCs w:val="26"/>
        </w:rPr>
        <w:t>1 244,79</w:t>
      </w:r>
      <w:r w:rsidRPr="009C29BA">
        <w:rPr>
          <w:sz w:val="26"/>
          <w:szCs w:val="26"/>
        </w:rPr>
        <w:t xml:space="preserve"> тыс. руб., </w:t>
      </w:r>
      <w:r w:rsidRPr="006A3975">
        <w:rPr>
          <w:sz w:val="26"/>
          <w:szCs w:val="26"/>
        </w:rPr>
        <w:t xml:space="preserve">в т. ч. коммунальные услуги </w:t>
      </w:r>
      <w:r>
        <w:rPr>
          <w:sz w:val="26"/>
          <w:szCs w:val="26"/>
        </w:rPr>
        <w:t>592,40</w:t>
      </w:r>
      <w:r w:rsidRPr="006A3975">
        <w:rPr>
          <w:sz w:val="26"/>
          <w:szCs w:val="26"/>
        </w:rPr>
        <w:t xml:space="preserve"> тыс. руб.,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- противопожарные мероприятия </w:t>
      </w:r>
      <w:r>
        <w:rPr>
          <w:sz w:val="26"/>
          <w:szCs w:val="26"/>
        </w:rPr>
        <w:t>43,43</w:t>
      </w:r>
      <w:r w:rsidRPr="009C29BA">
        <w:rPr>
          <w:sz w:val="26"/>
          <w:szCs w:val="26"/>
        </w:rPr>
        <w:t xml:space="preserve"> тыс. руб.,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- </w:t>
      </w:r>
      <w:r>
        <w:rPr>
          <w:sz w:val="26"/>
          <w:szCs w:val="26"/>
        </w:rPr>
        <w:t>организация, проведение социально значимых мероприятий 315,36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</w:t>
      </w:r>
    </w:p>
    <w:p w:rsidR="00FA2825" w:rsidRPr="0067286C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Имеется один зрительный зал на 340 мест. </w:t>
      </w:r>
      <w:r w:rsidRPr="006B6066">
        <w:rPr>
          <w:sz w:val="26"/>
          <w:szCs w:val="26"/>
        </w:rPr>
        <w:t>Функционируют 1</w:t>
      </w:r>
      <w:r>
        <w:rPr>
          <w:sz w:val="26"/>
          <w:szCs w:val="26"/>
        </w:rPr>
        <w:t>7</w:t>
      </w:r>
      <w:r w:rsidRPr="006B6066">
        <w:rPr>
          <w:sz w:val="26"/>
          <w:szCs w:val="26"/>
        </w:rPr>
        <w:t xml:space="preserve"> культурно-досуговых формирований с общей численностью участников 3</w:t>
      </w:r>
      <w:r>
        <w:rPr>
          <w:sz w:val="26"/>
          <w:szCs w:val="26"/>
        </w:rPr>
        <w:t>12</w:t>
      </w:r>
      <w:r w:rsidRPr="006B6066">
        <w:rPr>
          <w:sz w:val="26"/>
          <w:szCs w:val="26"/>
        </w:rPr>
        <w:t xml:space="preserve"> чел. Проведено </w:t>
      </w:r>
      <w:r>
        <w:rPr>
          <w:sz w:val="26"/>
          <w:szCs w:val="26"/>
        </w:rPr>
        <w:t>76</w:t>
      </w:r>
      <w:r w:rsidRPr="006B6066">
        <w:rPr>
          <w:sz w:val="26"/>
          <w:szCs w:val="26"/>
        </w:rPr>
        <w:t xml:space="preserve"> культурно-массовых мероприятий,</w:t>
      </w:r>
      <w:r>
        <w:rPr>
          <w:sz w:val="26"/>
          <w:szCs w:val="26"/>
        </w:rPr>
        <w:t xml:space="preserve"> в которых приняли участие 8 416 чел.</w:t>
      </w:r>
      <w:r w:rsidRPr="0067286C">
        <w:rPr>
          <w:sz w:val="26"/>
          <w:szCs w:val="26"/>
        </w:rPr>
        <w:t xml:space="preserve">2021 год прошел в рабочем режиме, но проведены не все запланированные мероприятия.  Из-за ограничений не проводились новогодние мероприятия в помещении, произошла отмена таких мероприятий как: проводы зимы, митинг 9 мая, день поселка. Часть мероприятий была проведена в режиме онлайн. Продолжаются тематические вечера, которые завоевали своих зрителей. 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A61F37">
        <w:rPr>
          <w:b/>
          <w:sz w:val="26"/>
          <w:szCs w:val="26"/>
        </w:rPr>
        <w:t>МКУ Библиотека ЗАТО Солнечный</w:t>
      </w:r>
      <w:r w:rsidRPr="009C29BA">
        <w:rPr>
          <w:sz w:val="26"/>
          <w:szCs w:val="26"/>
        </w:rPr>
        <w:t xml:space="preserve"> – бюджетные ассигнования исполнены в сумме </w:t>
      </w:r>
      <w:r>
        <w:rPr>
          <w:sz w:val="26"/>
          <w:szCs w:val="26"/>
        </w:rPr>
        <w:t>1 650,10</w:t>
      </w:r>
      <w:r w:rsidRPr="009C29BA">
        <w:rPr>
          <w:sz w:val="26"/>
          <w:szCs w:val="26"/>
        </w:rPr>
        <w:t xml:space="preserve"> тыс. руб.: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- фонд оплаты труда и страховые взносы </w:t>
      </w:r>
      <w:r>
        <w:rPr>
          <w:sz w:val="26"/>
          <w:szCs w:val="26"/>
        </w:rPr>
        <w:t>1 179,86</w:t>
      </w:r>
      <w:r w:rsidRPr="009C29BA">
        <w:rPr>
          <w:sz w:val="26"/>
          <w:szCs w:val="26"/>
        </w:rPr>
        <w:t xml:space="preserve"> тыс. руб.,</w:t>
      </w:r>
    </w:p>
    <w:p w:rsidR="00FA2825" w:rsidRPr="00E61167" w:rsidRDefault="00FA2825" w:rsidP="00FA2825">
      <w:pPr>
        <w:spacing w:line="360" w:lineRule="auto"/>
        <w:ind w:firstLine="709"/>
        <w:contextualSpacing/>
        <w:rPr>
          <w:sz w:val="26"/>
          <w:szCs w:val="26"/>
        </w:rPr>
      </w:pPr>
      <w:r w:rsidRPr="00E61167">
        <w:rPr>
          <w:sz w:val="26"/>
          <w:szCs w:val="26"/>
        </w:rPr>
        <w:t xml:space="preserve">- закупка товаров, работ, услуг </w:t>
      </w:r>
      <w:r>
        <w:rPr>
          <w:sz w:val="26"/>
          <w:szCs w:val="26"/>
        </w:rPr>
        <w:t>453,55</w:t>
      </w:r>
      <w:r w:rsidRPr="00E61167">
        <w:rPr>
          <w:sz w:val="26"/>
          <w:szCs w:val="26"/>
        </w:rPr>
        <w:t xml:space="preserve"> тыс. руб., в т. ч. </w:t>
      </w:r>
      <w:r w:rsidRPr="00FF583B">
        <w:rPr>
          <w:sz w:val="26"/>
          <w:szCs w:val="26"/>
        </w:rPr>
        <w:t xml:space="preserve">коммунальные услуги </w:t>
      </w:r>
      <w:r>
        <w:rPr>
          <w:sz w:val="26"/>
          <w:szCs w:val="26"/>
        </w:rPr>
        <w:t>340,9</w:t>
      </w:r>
      <w:r w:rsidRPr="00FF583B">
        <w:rPr>
          <w:sz w:val="26"/>
          <w:szCs w:val="26"/>
        </w:rPr>
        <w:t xml:space="preserve"> тыс. руб., противопожарные мероприятия </w:t>
      </w:r>
      <w:r>
        <w:rPr>
          <w:sz w:val="26"/>
          <w:szCs w:val="26"/>
        </w:rPr>
        <w:t>20,4</w:t>
      </w:r>
      <w:r w:rsidRPr="00FF583B">
        <w:rPr>
          <w:sz w:val="26"/>
          <w:szCs w:val="26"/>
        </w:rPr>
        <w:t xml:space="preserve"> тыс. ру</w:t>
      </w:r>
      <w:r w:rsidRPr="00E61167">
        <w:rPr>
          <w:sz w:val="26"/>
          <w:szCs w:val="26"/>
        </w:rPr>
        <w:t xml:space="preserve">б., комплектование библиотечных фондов </w:t>
      </w:r>
      <w:r>
        <w:rPr>
          <w:sz w:val="26"/>
          <w:szCs w:val="26"/>
        </w:rPr>
        <w:t>75,0</w:t>
      </w:r>
      <w:r w:rsidRPr="00E61167">
        <w:rPr>
          <w:sz w:val="26"/>
          <w:szCs w:val="26"/>
        </w:rPr>
        <w:t xml:space="preserve"> тыс. руб.</w:t>
      </w:r>
    </w:p>
    <w:p w:rsidR="00FA2825" w:rsidRPr="009559DC" w:rsidRDefault="00FA2825" w:rsidP="00FA2825">
      <w:pPr>
        <w:spacing w:line="360" w:lineRule="auto"/>
        <w:ind w:firstLine="709"/>
        <w:contextualSpacing/>
        <w:rPr>
          <w:sz w:val="26"/>
          <w:szCs w:val="26"/>
        </w:rPr>
      </w:pPr>
      <w:r w:rsidRPr="009559DC">
        <w:rPr>
          <w:sz w:val="26"/>
          <w:szCs w:val="26"/>
        </w:rPr>
        <w:lastRenderedPageBreak/>
        <w:t>В 2021 году , объявленным в России Годом науки и технологий , библиотека организовала ряд книжных выставок по этой теме : «От паровоза до ракеты», «Учитесь, думайте, дерзайте!», «Отечества великие умы», «Великий ученый» - к 310-летию со дня рождения М.В. Ломоносова, оформляла книжные выставки, посвященные писателям – юбилярам отечественной и зарубежной литературы.</w:t>
      </w:r>
    </w:p>
    <w:p w:rsidR="00FA2825" w:rsidRPr="009559DC" w:rsidRDefault="00FA2825" w:rsidP="00FA2825">
      <w:pPr>
        <w:spacing w:line="360" w:lineRule="auto"/>
        <w:ind w:firstLine="709"/>
        <w:contextualSpacing/>
        <w:rPr>
          <w:sz w:val="26"/>
          <w:szCs w:val="26"/>
        </w:rPr>
      </w:pPr>
      <w:r w:rsidRPr="009559DC">
        <w:rPr>
          <w:sz w:val="26"/>
          <w:szCs w:val="26"/>
        </w:rPr>
        <w:t>Также на взрослом и детском абонементе оформлялись различные тематические выставки: к дню полного освобождения Ленинграда от блокады; к Дню космонавтики, Дню защитника Отечества, Международному женскому дню, и многие другие.</w:t>
      </w:r>
    </w:p>
    <w:p w:rsidR="00FA2825" w:rsidRPr="009559DC" w:rsidRDefault="00FA2825" w:rsidP="00FA2825">
      <w:pPr>
        <w:spacing w:line="360" w:lineRule="auto"/>
        <w:ind w:firstLine="709"/>
        <w:contextualSpacing/>
        <w:rPr>
          <w:sz w:val="26"/>
          <w:szCs w:val="26"/>
        </w:rPr>
      </w:pPr>
      <w:r w:rsidRPr="009559DC">
        <w:rPr>
          <w:sz w:val="26"/>
          <w:szCs w:val="26"/>
        </w:rPr>
        <w:t>Для воспитанников детского сада и учащихся школы были организованы различные мероприятия и экскурсии по библиотеке.</w:t>
      </w:r>
    </w:p>
    <w:p w:rsidR="00FA2825" w:rsidRPr="009559DC" w:rsidRDefault="00FA2825" w:rsidP="00FA2825">
      <w:pPr>
        <w:spacing w:line="360" w:lineRule="auto"/>
        <w:ind w:firstLine="709"/>
        <w:contextualSpacing/>
        <w:rPr>
          <w:sz w:val="26"/>
          <w:szCs w:val="26"/>
        </w:rPr>
      </w:pPr>
      <w:r w:rsidRPr="009559DC">
        <w:rPr>
          <w:sz w:val="26"/>
          <w:szCs w:val="26"/>
        </w:rPr>
        <w:t>В 2021 году библиотека окончила создание электронного каталога, за год было создано 1073 библиографических записи. Объем электронного каталога составил 23 788 библиографических записей.</w:t>
      </w:r>
    </w:p>
    <w:p w:rsidR="00FA2825" w:rsidRPr="009559DC" w:rsidRDefault="00FA2825" w:rsidP="00FA2825">
      <w:pPr>
        <w:spacing w:line="360" w:lineRule="auto"/>
        <w:ind w:firstLine="709"/>
        <w:contextualSpacing/>
        <w:rPr>
          <w:sz w:val="26"/>
          <w:szCs w:val="26"/>
        </w:rPr>
      </w:pPr>
      <w:r w:rsidRPr="009559DC">
        <w:rPr>
          <w:sz w:val="26"/>
          <w:szCs w:val="26"/>
        </w:rPr>
        <w:t>В настоящее время общий книжный фонд библиотеки насчитывает 24 872 экз., из них 24 510 экземпляров книг (художественная, публицистическая и отраслевая литература) и 362 экз. журналов.</w:t>
      </w:r>
    </w:p>
    <w:p w:rsidR="00FA2825" w:rsidRPr="009559DC" w:rsidRDefault="00FA2825" w:rsidP="00FA2825">
      <w:pPr>
        <w:spacing w:line="360" w:lineRule="auto"/>
        <w:ind w:firstLine="709"/>
        <w:contextualSpacing/>
        <w:rPr>
          <w:sz w:val="26"/>
          <w:szCs w:val="26"/>
        </w:rPr>
      </w:pPr>
      <w:r w:rsidRPr="009559DC">
        <w:rPr>
          <w:sz w:val="26"/>
          <w:szCs w:val="26"/>
        </w:rPr>
        <w:t xml:space="preserve">На сегодняшний день библиотека насчитывает 537 читателей, из них: молодежь в возрасте от 15 до 30 лет - 40 человек, </w:t>
      </w:r>
      <w:r>
        <w:rPr>
          <w:sz w:val="26"/>
          <w:szCs w:val="26"/>
        </w:rPr>
        <w:t>в</w:t>
      </w:r>
      <w:r w:rsidRPr="009559DC">
        <w:rPr>
          <w:sz w:val="26"/>
          <w:szCs w:val="26"/>
        </w:rPr>
        <w:t xml:space="preserve"> детском отделении библиотеки - 189 человек.  </w:t>
      </w:r>
    </w:p>
    <w:p w:rsidR="00FA2825" w:rsidRPr="009559DC" w:rsidRDefault="00FA2825" w:rsidP="00FA2825">
      <w:pPr>
        <w:spacing w:line="360" w:lineRule="auto"/>
        <w:ind w:firstLine="709"/>
        <w:contextualSpacing/>
        <w:rPr>
          <w:sz w:val="26"/>
          <w:szCs w:val="26"/>
        </w:rPr>
      </w:pPr>
      <w:r w:rsidRPr="009559DC">
        <w:rPr>
          <w:sz w:val="26"/>
          <w:szCs w:val="26"/>
        </w:rPr>
        <w:t>За отчетный период времени число посещений составило 2 525, из них 1 239 - дети, массовые мероприятия посетило 225 человек.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b/>
          <w:sz w:val="26"/>
          <w:szCs w:val="26"/>
        </w:rPr>
        <w:t>Раздел 1000 «Социальная политика»</w:t>
      </w:r>
      <w:r w:rsidRPr="009C29BA">
        <w:rPr>
          <w:sz w:val="26"/>
          <w:szCs w:val="26"/>
        </w:rPr>
        <w:t xml:space="preserve"> - кассовый расход </w:t>
      </w:r>
      <w:r>
        <w:rPr>
          <w:sz w:val="26"/>
          <w:szCs w:val="26"/>
        </w:rPr>
        <w:t>2 166,42</w:t>
      </w:r>
      <w:r w:rsidRPr="009C29BA">
        <w:rPr>
          <w:sz w:val="26"/>
          <w:szCs w:val="26"/>
        </w:rPr>
        <w:t xml:space="preserve"> тыс. руб.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5F08FA">
        <w:rPr>
          <w:b/>
          <w:i/>
          <w:sz w:val="26"/>
          <w:szCs w:val="26"/>
        </w:rPr>
        <w:t>Подраздел 1001 «Пенсионное обеспечение»</w:t>
      </w:r>
      <w:r w:rsidRPr="009C29BA">
        <w:rPr>
          <w:sz w:val="26"/>
          <w:szCs w:val="26"/>
        </w:rPr>
        <w:t xml:space="preserve">- по данному разделу осуществлялись выплаты пенсии за выслугу лет муниципальным служащим, замещавшим муниципальные должности и должности муниципальной службы ЗАТО Солнечный. Утверждено и исполнено в сумме </w:t>
      </w:r>
      <w:r>
        <w:rPr>
          <w:sz w:val="26"/>
          <w:szCs w:val="26"/>
        </w:rPr>
        <w:t>530,44</w:t>
      </w:r>
      <w:r w:rsidRPr="009C29BA">
        <w:rPr>
          <w:sz w:val="26"/>
          <w:szCs w:val="26"/>
        </w:rPr>
        <w:t xml:space="preserve"> тыс. руб. (на 01.01.20</w:t>
      </w:r>
      <w:r>
        <w:rPr>
          <w:sz w:val="26"/>
          <w:szCs w:val="26"/>
        </w:rPr>
        <w:t>22</w:t>
      </w:r>
      <w:r w:rsidRPr="009C29BA">
        <w:rPr>
          <w:sz w:val="26"/>
          <w:szCs w:val="26"/>
        </w:rPr>
        <w:t xml:space="preserve">г. выплаты получают </w:t>
      </w:r>
      <w:r>
        <w:rPr>
          <w:sz w:val="26"/>
          <w:szCs w:val="26"/>
        </w:rPr>
        <w:t>8</w:t>
      </w:r>
      <w:r w:rsidRPr="009C29BA">
        <w:rPr>
          <w:sz w:val="26"/>
          <w:szCs w:val="26"/>
        </w:rPr>
        <w:t xml:space="preserve"> сотрудников).</w:t>
      </w:r>
    </w:p>
    <w:p w:rsidR="00FA2825" w:rsidRPr="00540069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iCs/>
          <w:sz w:val="26"/>
          <w:szCs w:val="26"/>
        </w:rPr>
      </w:pPr>
      <w:r w:rsidRPr="005F08FA">
        <w:rPr>
          <w:b/>
          <w:i/>
          <w:sz w:val="26"/>
          <w:szCs w:val="26"/>
        </w:rPr>
        <w:t>Подраздел 1003 «Социальное обеспечение населения»</w:t>
      </w:r>
      <w:r>
        <w:rPr>
          <w:i/>
          <w:sz w:val="26"/>
          <w:szCs w:val="26"/>
        </w:rPr>
        <w:t xml:space="preserve"> - </w:t>
      </w:r>
      <w:r w:rsidRPr="00540069">
        <w:rPr>
          <w:iCs/>
          <w:sz w:val="26"/>
          <w:szCs w:val="26"/>
        </w:rPr>
        <w:t>исполнение составляет 1 408,18 тыс. руб. по следующим направлениям: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3168">
        <w:rPr>
          <w:sz w:val="26"/>
          <w:szCs w:val="26"/>
        </w:rPr>
        <w:t>предоставление муниципальной поддержки гражданам для приобретения строящегося жилья</w:t>
      </w:r>
      <w:r w:rsidRPr="006216B3">
        <w:rPr>
          <w:sz w:val="26"/>
          <w:szCs w:val="26"/>
        </w:rPr>
        <w:t xml:space="preserve">на возмещение уплаченных процентов по договорам ипотечного жилищного кредитования путем предоставления компенсационной выплаты (дом </w:t>
      </w:r>
      <w:r>
        <w:rPr>
          <w:sz w:val="26"/>
          <w:szCs w:val="26"/>
        </w:rPr>
        <w:t xml:space="preserve">№ </w:t>
      </w:r>
      <w:r w:rsidRPr="006216B3">
        <w:rPr>
          <w:sz w:val="26"/>
          <w:szCs w:val="26"/>
        </w:rPr>
        <w:lastRenderedPageBreak/>
        <w:t>35А</w:t>
      </w:r>
      <w:r>
        <w:rPr>
          <w:sz w:val="26"/>
          <w:szCs w:val="26"/>
        </w:rPr>
        <w:t>, № 3</w:t>
      </w:r>
      <w:r w:rsidRPr="006216B3">
        <w:rPr>
          <w:sz w:val="26"/>
          <w:szCs w:val="26"/>
        </w:rPr>
        <w:t xml:space="preserve">) – </w:t>
      </w:r>
      <w:r>
        <w:rPr>
          <w:sz w:val="26"/>
          <w:szCs w:val="26"/>
        </w:rPr>
        <w:t>1 103,59</w:t>
      </w:r>
      <w:r w:rsidRPr="006216B3">
        <w:rPr>
          <w:sz w:val="26"/>
          <w:szCs w:val="26"/>
        </w:rPr>
        <w:t xml:space="preserve"> тыс. руб., выплаты получили </w:t>
      </w:r>
      <w:r>
        <w:rPr>
          <w:sz w:val="26"/>
          <w:szCs w:val="26"/>
        </w:rPr>
        <w:t>19</w:t>
      </w:r>
      <w:r w:rsidRPr="006216B3">
        <w:rPr>
          <w:sz w:val="26"/>
          <w:szCs w:val="26"/>
        </w:rPr>
        <w:t xml:space="preserve"> сем</w:t>
      </w:r>
      <w:r>
        <w:rPr>
          <w:sz w:val="26"/>
          <w:szCs w:val="26"/>
        </w:rPr>
        <w:t>ей;</w:t>
      </w:r>
    </w:p>
    <w:p w:rsidR="00FA2825" w:rsidRPr="00F86482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F86482">
        <w:rPr>
          <w:sz w:val="26"/>
          <w:szCs w:val="26"/>
        </w:rPr>
        <w:t>- выплаты Почетным гражданам ЗАТО Солнечный в соответствии с решением Думы ЗАТО Солнечный от 10.06.2020г. № 151-5 «Об утверждении Положения о звании «Почетный гражданин ЗАТО Солнечный Тверской области»» 144,0 тыс. руб.,</w:t>
      </w:r>
    </w:p>
    <w:p w:rsidR="00FA2825" w:rsidRPr="006216B3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F86482">
        <w:rPr>
          <w:sz w:val="26"/>
          <w:szCs w:val="26"/>
        </w:rPr>
        <w:t>- выплаты сотрудникам при сокращении штата 160,59 тыс. руб.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86018F">
        <w:rPr>
          <w:b/>
          <w:i/>
          <w:sz w:val="26"/>
          <w:szCs w:val="26"/>
        </w:rPr>
        <w:t>Подраздел 1004 «Охрана семьи и детства»</w:t>
      </w:r>
      <w:r w:rsidRPr="009C29BA">
        <w:rPr>
          <w:sz w:val="26"/>
          <w:szCs w:val="26"/>
        </w:rPr>
        <w:t xml:space="preserve"> - компенсация части родительской платы за присмотр и уход за детьми, осваивающими общеобразовательные программы дошкольного образования в организациях, осуществляющих образовательную деятельность: утверждено – </w:t>
      </w:r>
      <w:r>
        <w:rPr>
          <w:sz w:val="26"/>
          <w:szCs w:val="26"/>
        </w:rPr>
        <w:t>305,80</w:t>
      </w:r>
      <w:r w:rsidRPr="009C29BA">
        <w:rPr>
          <w:sz w:val="26"/>
          <w:szCs w:val="26"/>
        </w:rPr>
        <w:t xml:space="preserve"> тыс. руб., исполнено – </w:t>
      </w:r>
      <w:r>
        <w:rPr>
          <w:sz w:val="26"/>
          <w:szCs w:val="26"/>
        </w:rPr>
        <w:t>227,80</w:t>
      </w:r>
      <w:r w:rsidRPr="009C29BA">
        <w:rPr>
          <w:sz w:val="26"/>
          <w:szCs w:val="26"/>
        </w:rPr>
        <w:t xml:space="preserve"> тыс. руб.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709"/>
        <w:rPr>
          <w:sz w:val="26"/>
          <w:szCs w:val="26"/>
        </w:rPr>
      </w:pPr>
      <w:r w:rsidRPr="009C29BA">
        <w:rPr>
          <w:sz w:val="26"/>
          <w:szCs w:val="26"/>
        </w:rPr>
        <w:t>Численность детей, на которых выплачена компенсация части родительской платы:</w:t>
      </w:r>
    </w:p>
    <w:p w:rsidR="00FA2825" w:rsidRPr="009C29BA" w:rsidRDefault="00FA2825" w:rsidP="00FA2825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на первого ребенка (20%) – </w:t>
      </w:r>
      <w:r>
        <w:rPr>
          <w:sz w:val="26"/>
          <w:szCs w:val="26"/>
        </w:rPr>
        <w:t>20</w:t>
      </w:r>
      <w:r w:rsidRPr="009C29BA">
        <w:rPr>
          <w:sz w:val="26"/>
          <w:szCs w:val="26"/>
        </w:rPr>
        <w:t xml:space="preserve"> чел.,</w:t>
      </w:r>
    </w:p>
    <w:p w:rsidR="00FA2825" w:rsidRPr="009C29BA" w:rsidRDefault="00FA2825" w:rsidP="00FA2825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на второго ребенка (50%) – </w:t>
      </w:r>
      <w:r>
        <w:rPr>
          <w:sz w:val="26"/>
          <w:szCs w:val="26"/>
        </w:rPr>
        <w:t>41</w:t>
      </w:r>
      <w:r w:rsidRPr="009C29BA">
        <w:rPr>
          <w:sz w:val="26"/>
          <w:szCs w:val="26"/>
        </w:rPr>
        <w:t xml:space="preserve"> чел.,</w:t>
      </w:r>
    </w:p>
    <w:p w:rsidR="00FA2825" w:rsidRPr="009C29BA" w:rsidRDefault="00FA2825" w:rsidP="00FA2825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на третьего и последующего детей в семье (100%) – </w:t>
      </w:r>
      <w:r>
        <w:rPr>
          <w:sz w:val="26"/>
          <w:szCs w:val="26"/>
        </w:rPr>
        <w:t>9</w:t>
      </w:r>
      <w:r w:rsidRPr="009C29BA">
        <w:rPr>
          <w:sz w:val="26"/>
          <w:szCs w:val="26"/>
        </w:rPr>
        <w:t xml:space="preserve"> чел.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b/>
          <w:sz w:val="26"/>
          <w:szCs w:val="26"/>
        </w:rPr>
      </w:pPr>
      <w:r w:rsidRPr="009C29BA">
        <w:rPr>
          <w:b/>
          <w:sz w:val="26"/>
          <w:szCs w:val="26"/>
        </w:rPr>
        <w:t>Раздел 1200 «Средства массовой информации»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i/>
          <w:sz w:val="26"/>
          <w:szCs w:val="26"/>
        </w:rPr>
      </w:pPr>
      <w:r w:rsidRPr="009C29BA">
        <w:rPr>
          <w:i/>
          <w:sz w:val="26"/>
          <w:szCs w:val="26"/>
        </w:rPr>
        <w:t>Подраздел 1202 «Периодическая печать и издательства»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Расходы исполнены в сумме </w:t>
      </w:r>
      <w:r>
        <w:rPr>
          <w:sz w:val="26"/>
          <w:szCs w:val="26"/>
        </w:rPr>
        <w:t>288,04</w:t>
      </w:r>
      <w:r w:rsidRPr="009C29BA">
        <w:rPr>
          <w:sz w:val="26"/>
          <w:szCs w:val="26"/>
        </w:rPr>
        <w:t xml:space="preserve"> тыс. руб. – издание газеты «Городомля на Селигере», печатного органа для официального опубликования (обнародования) муниципальных правовых актов органов местного самоуправления ЗАТО Солнечный.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Уважаемые друзья как мы видим из представленного отчета не смотря на тяжелый ковидный год ЗАТО Солнечный если нельзя назвать территорией развития, то территорией стабильного существования мы точно </w:t>
      </w:r>
      <w:r w:rsidR="007D0048">
        <w:rPr>
          <w:sz w:val="26"/>
          <w:szCs w:val="26"/>
        </w:rPr>
        <w:t>являемся. Я надеюсь что и в 2022</w:t>
      </w:r>
      <w:r>
        <w:rPr>
          <w:sz w:val="26"/>
          <w:szCs w:val="26"/>
        </w:rPr>
        <w:t xml:space="preserve"> году наше ЗАТО выполнит все поставленные задачи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</w:p>
    <w:p w:rsidR="00FA2825" w:rsidRPr="0095443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Спасибо за внимание.</w:t>
      </w:r>
    </w:p>
    <w:p w:rsidR="00422B49" w:rsidRDefault="00422B49" w:rsidP="0070743C">
      <w:pPr>
        <w:jc w:val="center"/>
        <w:outlineLvl w:val="1"/>
        <w:rPr>
          <w:b/>
          <w:color w:val="000000"/>
          <w:sz w:val="28"/>
          <w:szCs w:val="28"/>
        </w:rPr>
      </w:pPr>
    </w:p>
    <w:p w:rsidR="00422B49" w:rsidRDefault="00422B49" w:rsidP="0070743C">
      <w:pPr>
        <w:jc w:val="center"/>
        <w:outlineLvl w:val="1"/>
        <w:rPr>
          <w:b/>
          <w:color w:val="000000"/>
          <w:sz w:val="28"/>
          <w:szCs w:val="28"/>
        </w:rPr>
      </w:pPr>
    </w:p>
    <w:p w:rsidR="00422B49" w:rsidRDefault="00422B49" w:rsidP="0070743C">
      <w:pPr>
        <w:jc w:val="center"/>
        <w:outlineLvl w:val="1"/>
        <w:rPr>
          <w:b/>
          <w:color w:val="000000"/>
          <w:sz w:val="28"/>
          <w:szCs w:val="28"/>
        </w:rPr>
      </w:pPr>
    </w:p>
    <w:p w:rsidR="00422B49" w:rsidRDefault="00422B49" w:rsidP="0070743C">
      <w:pPr>
        <w:jc w:val="center"/>
        <w:outlineLvl w:val="1"/>
        <w:rPr>
          <w:b/>
          <w:color w:val="000000"/>
          <w:sz w:val="28"/>
          <w:szCs w:val="28"/>
        </w:rPr>
      </w:pPr>
    </w:p>
    <w:p w:rsidR="00422B49" w:rsidRPr="00422B49" w:rsidRDefault="00422B49" w:rsidP="0070743C">
      <w:pPr>
        <w:jc w:val="center"/>
        <w:outlineLvl w:val="1"/>
        <w:rPr>
          <w:b/>
          <w:color w:val="000000"/>
          <w:sz w:val="28"/>
          <w:szCs w:val="28"/>
        </w:rPr>
      </w:pPr>
    </w:p>
    <w:p w:rsidR="0070743C" w:rsidRDefault="0070743C" w:rsidP="0070743C">
      <w:pPr>
        <w:jc w:val="center"/>
        <w:outlineLvl w:val="1"/>
        <w:rPr>
          <w:b/>
          <w:color w:val="000000"/>
          <w:sz w:val="26"/>
          <w:szCs w:val="26"/>
        </w:rPr>
      </w:pPr>
    </w:p>
    <w:p w:rsidR="0070743C" w:rsidRPr="00AF09A1" w:rsidRDefault="00422B49" w:rsidP="00AF09A1">
      <w:pPr>
        <w:jc w:val="both"/>
        <w:rPr>
          <w:b/>
          <w:color w:val="000000"/>
        </w:rPr>
      </w:pPr>
      <w:r>
        <w:rPr>
          <w:b/>
          <w:color w:val="000000"/>
        </w:rPr>
        <w:t>Главы</w:t>
      </w:r>
      <w:r w:rsidR="0070743C" w:rsidRPr="00AF09A1">
        <w:rPr>
          <w:b/>
          <w:color w:val="000000"/>
        </w:rPr>
        <w:t xml:space="preserve">   ЗАТО Солнечный                                                                        В.А. Петров</w:t>
      </w:r>
    </w:p>
    <w:sectPr w:rsidR="0070743C" w:rsidRPr="00AF09A1" w:rsidSect="00AF09A1">
      <w:footerReference w:type="default" r:id="rId10"/>
      <w:pgSz w:w="11906" w:h="16838"/>
      <w:pgMar w:top="709" w:right="1134" w:bottom="1134" w:left="1134" w:header="283" w:footer="283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021" w:rsidRDefault="00500021" w:rsidP="00D353B8">
      <w:r>
        <w:separator/>
      </w:r>
    </w:p>
  </w:endnote>
  <w:endnote w:type="continuationSeparator" w:id="1">
    <w:p w:rsidR="00500021" w:rsidRDefault="00500021" w:rsidP="00D35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3C" w:rsidRDefault="0070743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021" w:rsidRDefault="00500021" w:rsidP="00D353B8">
      <w:r>
        <w:separator/>
      </w:r>
    </w:p>
  </w:footnote>
  <w:footnote w:type="continuationSeparator" w:id="1">
    <w:p w:rsidR="00500021" w:rsidRDefault="00500021" w:rsidP="00D353B8">
      <w:r>
        <w:continuationSeparator/>
      </w:r>
    </w:p>
  </w:footnote>
  <w:footnote w:id="2">
    <w:p w:rsidR="00FA2825" w:rsidRDefault="00FA2825" w:rsidP="00FA2825">
      <w:pPr>
        <w:pStyle w:val="af3"/>
      </w:pPr>
      <w:r>
        <w:rPr>
          <w:rStyle w:val="ab"/>
        </w:rPr>
        <w:footnoteRef/>
      </w:r>
      <w:r w:rsidRPr="007C3A7F">
        <w:rPr>
          <w:rFonts w:ascii="Times New Roman" w:hAnsi="Times New Roman" w:cs="Times New Roman"/>
        </w:rPr>
        <w:t>показатели исполнения за 20</w:t>
      </w:r>
      <w:r>
        <w:rPr>
          <w:rFonts w:ascii="Times New Roman" w:hAnsi="Times New Roman" w:cs="Times New Roman"/>
        </w:rPr>
        <w:t>20</w:t>
      </w:r>
      <w:r w:rsidRPr="007C3A7F">
        <w:rPr>
          <w:rFonts w:ascii="Times New Roman" w:hAnsi="Times New Roman" w:cs="Times New Roman"/>
        </w:rPr>
        <w:t xml:space="preserve"> год</w:t>
      </w:r>
    </w:p>
  </w:footnote>
  <w:footnote w:id="3">
    <w:p w:rsidR="00FA2825" w:rsidRDefault="00FA2825" w:rsidP="00FA2825">
      <w:pPr>
        <w:pStyle w:val="af3"/>
      </w:pPr>
      <w:r w:rsidRPr="0057233B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здесь и далее</w:t>
      </w:r>
      <w:r w:rsidRPr="0057233B">
        <w:rPr>
          <w:rFonts w:ascii="Times New Roman" w:hAnsi="Times New Roman" w:cs="Times New Roman"/>
        </w:rPr>
        <w:t xml:space="preserve"> темп роста по отношению к сопоставимым показателям исполнения 20</w:t>
      </w:r>
      <w:r>
        <w:rPr>
          <w:rFonts w:ascii="Times New Roman" w:hAnsi="Times New Roman" w:cs="Times New Roman"/>
        </w:rPr>
        <w:t>20</w:t>
      </w:r>
      <w:r w:rsidRPr="0057233B">
        <w:rPr>
          <w:rFonts w:ascii="Times New Roman" w:hAnsi="Times New Roman" w:cs="Times New Roman"/>
        </w:rPr>
        <w:t xml:space="preserve"> года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486"/>
    <w:multiLevelType w:val="hybridMultilevel"/>
    <w:tmpl w:val="F4503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C3458"/>
    <w:multiLevelType w:val="hybridMultilevel"/>
    <w:tmpl w:val="CA663FCE"/>
    <w:lvl w:ilvl="0" w:tplc="782485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E328A6"/>
    <w:multiLevelType w:val="hybridMultilevel"/>
    <w:tmpl w:val="43C669D2"/>
    <w:lvl w:ilvl="0" w:tplc="83C20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8600F"/>
    <w:multiLevelType w:val="hybridMultilevel"/>
    <w:tmpl w:val="2B20D3DC"/>
    <w:lvl w:ilvl="0" w:tplc="5EE4B6A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42BE0"/>
    <w:multiLevelType w:val="multilevel"/>
    <w:tmpl w:val="4BDCC9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10147EA1"/>
    <w:multiLevelType w:val="hybridMultilevel"/>
    <w:tmpl w:val="DBE81150"/>
    <w:lvl w:ilvl="0" w:tplc="A2ECA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50453C"/>
    <w:multiLevelType w:val="hybridMultilevel"/>
    <w:tmpl w:val="B47A2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B12216"/>
    <w:multiLevelType w:val="hybridMultilevel"/>
    <w:tmpl w:val="9F2C0768"/>
    <w:lvl w:ilvl="0" w:tplc="EEFCB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5D3E8D"/>
    <w:multiLevelType w:val="multilevel"/>
    <w:tmpl w:val="A0986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E502BDF"/>
    <w:multiLevelType w:val="hybridMultilevel"/>
    <w:tmpl w:val="EA2A1348"/>
    <w:lvl w:ilvl="0" w:tplc="63CA9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1B5295"/>
    <w:multiLevelType w:val="multilevel"/>
    <w:tmpl w:val="AC108258"/>
    <w:lvl w:ilvl="0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11">
    <w:nsid w:val="27120BF6"/>
    <w:multiLevelType w:val="hybridMultilevel"/>
    <w:tmpl w:val="146A87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BA0504"/>
    <w:multiLevelType w:val="hybridMultilevel"/>
    <w:tmpl w:val="D2FC908A"/>
    <w:lvl w:ilvl="0" w:tplc="D0CA8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135048E"/>
    <w:multiLevelType w:val="hybridMultilevel"/>
    <w:tmpl w:val="91D623DC"/>
    <w:lvl w:ilvl="0" w:tplc="48C87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4C404C"/>
    <w:multiLevelType w:val="hybridMultilevel"/>
    <w:tmpl w:val="B21EB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957E78"/>
    <w:multiLevelType w:val="hybridMultilevel"/>
    <w:tmpl w:val="B7A6F15C"/>
    <w:lvl w:ilvl="0" w:tplc="1DC0C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3F60B0"/>
    <w:multiLevelType w:val="hybridMultilevel"/>
    <w:tmpl w:val="389AE6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265ABF2A">
      <w:start w:val="1"/>
      <w:numFmt w:val="decimal"/>
      <w:lvlText w:val="%3."/>
      <w:lvlJc w:val="left"/>
      <w:pPr>
        <w:ind w:left="319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2021AAD"/>
    <w:multiLevelType w:val="hybridMultilevel"/>
    <w:tmpl w:val="91D623DC"/>
    <w:lvl w:ilvl="0" w:tplc="48C87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512B67"/>
    <w:multiLevelType w:val="hybridMultilevel"/>
    <w:tmpl w:val="02E0B446"/>
    <w:lvl w:ilvl="0" w:tplc="2B223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A509BC"/>
    <w:multiLevelType w:val="hybridMultilevel"/>
    <w:tmpl w:val="DF963662"/>
    <w:lvl w:ilvl="0" w:tplc="C27ED03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4D38BF"/>
    <w:multiLevelType w:val="hybridMultilevel"/>
    <w:tmpl w:val="AA424200"/>
    <w:lvl w:ilvl="0" w:tplc="65CEE80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6B4C83"/>
    <w:multiLevelType w:val="hybridMultilevel"/>
    <w:tmpl w:val="91D623DC"/>
    <w:lvl w:ilvl="0" w:tplc="48C87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526C5B"/>
    <w:multiLevelType w:val="hybridMultilevel"/>
    <w:tmpl w:val="BF26BF32"/>
    <w:lvl w:ilvl="0" w:tplc="CF28C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532221"/>
    <w:multiLevelType w:val="hybridMultilevel"/>
    <w:tmpl w:val="80663942"/>
    <w:lvl w:ilvl="0" w:tplc="54D87BA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>
    <w:nsid w:val="55FD0958"/>
    <w:multiLevelType w:val="multilevel"/>
    <w:tmpl w:val="70166B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600011D"/>
    <w:multiLevelType w:val="hybridMultilevel"/>
    <w:tmpl w:val="DDB28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4F4C1B"/>
    <w:multiLevelType w:val="hybridMultilevel"/>
    <w:tmpl w:val="91D623DC"/>
    <w:lvl w:ilvl="0" w:tplc="48C87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6C3516"/>
    <w:multiLevelType w:val="hybridMultilevel"/>
    <w:tmpl w:val="A246F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454D12"/>
    <w:multiLevelType w:val="hybridMultilevel"/>
    <w:tmpl w:val="DE34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80476"/>
    <w:multiLevelType w:val="hybridMultilevel"/>
    <w:tmpl w:val="4D2A9DEC"/>
    <w:lvl w:ilvl="0" w:tplc="09BA5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6DE216D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CA6954"/>
    <w:multiLevelType w:val="hybridMultilevel"/>
    <w:tmpl w:val="384AD51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5F4C294F"/>
    <w:multiLevelType w:val="hybridMultilevel"/>
    <w:tmpl w:val="904AE7F8"/>
    <w:lvl w:ilvl="0" w:tplc="A996632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565BAE"/>
    <w:multiLevelType w:val="hybridMultilevel"/>
    <w:tmpl w:val="F0266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784B04"/>
    <w:multiLevelType w:val="hybridMultilevel"/>
    <w:tmpl w:val="BF7A42EC"/>
    <w:lvl w:ilvl="0" w:tplc="D5DAB1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122600"/>
    <w:multiLevelType w:val="hybridMultilevel"/>
    <w:tmpl w:val="FDB6BF2A"/>
    <w:lvl w:ilvl="0" w:tplc="B956B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FFF57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0860D3E"/>
    <w:multiLevelType w:val="hybridMultilevel"/>
    <w:tmpl w:val="9C7CB878"/>
    <w:lvl w:ilvl="0" w:tplc="163E91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79063B"/>
    <w:multiLevelType w:val="multilevel"/>
    <w:tmpl w:val="5D0AA04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2A0316F"/>
    <w:multiLevelType w:val="hybridMultilevel"/>
    <w:tmpl w:val="5CCC8792"/>
    <w:lvl w:ilvl="0" w:tplc="A5AC4B5C">
      <w:start w:val="1"/>
      <w:numFmt w:val="russianLower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>
    <w:nsid w:val="73D62D93"/>
    <w:multiLevelType w:val="hybridMultilevel"/>
    <w:tmpl w:val="8722BAAA"/>
    <w:lvl w:ilvl="0" w:tplc="CBBCA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5C7857"/>
    <w:multiLevelType w:val="hybridMultilevel"/>
    <w:tmpl w:val="91D623DC"/>
    <w:lvl w:ilvl="0" w:tplc="48C87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F14A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BC74454"/>
    <w:multiLevelType w:val="hybridMultilevel"/>
    <w:tmpl w:val="6B2CF3B0"/>
    <w:lvl w:ilvl="0" w:tplc="AA249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61637F"/>
    <w:multiLevelType w:val="hybridMultilevel"/>
    <w:tmpl w:val="A978D276"/>
    <w:lvl w:ilvl="0" w:tplc="1A023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333417"/>
    <w:multiLevelType w:val="hybridMultilevel"/>
    <w:tmpl w:val="55BC68F6"/>
    <w:lvl w:ilvl="0" w:tplc="0419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5">
    <w:nsid w:val="7E48715B"/>
    <w:multiLevelType w:val="hybridMultilevel"/>
    <w:tmpl w:val="08E24424"/>
    <w:lvl w:ilvl="0" w:tplc="58400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DE216D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9"/>
  </w:num>
  <w:num w:numId="3">
    <w:abstractNumId w:val="29"/>
  </w:num>
  <w:num w:numId="4">
    <w:abstractNumId w:val="27"/>
  </w:num>
  <w:num w:numId="5">
    <w:abstractNumId w:val="2"/>
  </w:num>
  <w:num w:numId="6">
    <w:abstractNumId w:val="3"/>
  </w:num>
  <w:num w:numId="7">
    <w:abstractNumId w:val="39"/>
  </w:num>
  <w:num w:numId="8">
    <w:abstractNumId w:val="34"/>
  </w:num>
  <w:num w:numId="9">
    <w:abstractNumId w:val="30"/>
  </w:num>
  <w:num w:numId="10">
    <w:abstractNumId w:val="1"/>
  </w:num>
  <w:num w:numId="11">
    <w:abstractNumId w:val="20"/>
  </w:num>
  <w:num w:numId="12">
    <w:abstractNumId w:val="8"/>
  </w:num>
  <w:num w:numId="13">
    <w:abstractNumId w:val="5"/>
  </w:num>
  <w:num w:numId="14">
    <w:abstractNumId w:val="24"/>
  </w:num>
  <w:num w:numId="15">
    <w:abstractNumId w:val="6"/>
  </w:num>
  <w:num w:numId="16">
    <w:abstractNumId w:val="25"/>
  </w:num>
  <w:num w:numId="17">
    <w:abstractNumId w:val="0"/>
  </w:num>
  <w:num w:numId="18">
    <w:abstractNumId w:val="32"/>
  </w:num>
  <w:num w:numId="19">
    <w:abstractNumId w:val="31"/>
  </w:num>
  <w:num w:numId="20">
    <w:abstractNumId w:val="15"/>
  </w:num>
  <w:num w:numId="21">
    <w:abstractNumId w:val="7"/>
  </w:num>
  <w:num w:numId="22">
    <w:abstractNumId w:val="38"/>
  </w:num>
  <w:num w:numId="23">
    <w:abstractNumId w:val="12"/>
  </w:num>
  <w:num w:numId="24">
    <w:abstractNumId w:val="36"/>
  </w:num>
  <w:num w:numId="25">
    <w:abstractNumId w:val="44"/>
  </w:num>
  <w:num w:numId="26">
    <w:abstractNumId w:val="42"/>
  </w:num>
  <w:num w:numId="27">
    <w:abstractNumId w:val="43"/>
  </w:num>
  <w:num w:numId="28">
    <w:abstractNumId w:val="37"/>
  </w:num>
  <w:num w:numId="29">
    <w:abstractNumId w:val="33"/>
  </w:num>
  <w:num w:numId="30">
    <w:abstractNumId w:val="28"/>
  </w:num>
  <w:num w:numId="31">
    <w:abstractNumId w:val="4"/>
  </w:num>
  <w:num w:numId="32">
    <w:abstractNumId w:val="18"/>
  </w:num>
  <w:num w:numId="33">
    <w:abstractNumId w:val="22"/>
  </w:num>
  <w:num w:numId="34">
    <w:abstractNumId w:val="14"/>
  </w:num>
  <w:num w:numId="35">
    <w:abstractNumId w:val="40"/>
  </w:num>
  <w:num w:numId="36">
    <w:abstractNumId w:val="17"/>
  </w:num>
  <w:num w:numId="37">
    <w:abstractNumId w:val="21"/>
  </w:num>
  <w:num w:numId="38">
    <w:abstractNumId w:val="13"/>
  </w:num>
  <w:num w:numId="39">
    <w:abstractNumId w:val="26"/>
  </w:num>
  <w:num w:numId="40">
    <w:abstractNumId w:val="16"/>
  </w:num>
  <w:num w:numId="41">
    <w:abstractNumId w:val="35"/>
  </w:num>
  <w:num w:numId="42">
    <w:abstractNumId w:val="10"/>
  </w:num>
  <w:num w:numId="43">
    <w:abstractNumId w:val="41"/>
  </w:num>
  <w:num w:numId="44">
    <w:abstractNumId w:val="45"/>
  </w:num>
  <w:num w:numId="45">
    <w:abstractNumId w:val="23"/>
  </w:num>
  <w:num w:numId="46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811"/>
    <w:rsid w:val="00150750"/>
    <w:rsid w:val="001A6558"/>
    <w:rsid w:val="00211B7B"/>
    <w:rsid w:val="002A4811"/>
    <w:rsid w:val="002D117C"/>
    <w:rsid w:val="00375D4D"/>
    <w:rsid w:val="00381225"/>
    <w:rsid w:val="00422B49"/>
    <w:rsid w:val="004441A3"/>
    <w:rsid w:val="00500021"/>
    <w:rsid w:val="00602ABE"/>
    <w:rsid w:val="00635DD1"/>
    <w:rsid w:val="006500FF"/>
    <w:rsid w:val="00664952"/>
    <w:rsid w:val="0070743C"/>
    <w:rsid w:val="00742B10"/>
    <w:rsid w:val="007739F8"/>
    <w:rsid w:val="007C2F22"/>
    <w:rsid w:val="007D0048"/>
    <w:rsid w:val="007D4FE7"/>
    <w:rsid w:val="007F75FC"/>
    <w:rsid w:val="0082235F"/>
    <w:rsid w:val="008A4EEE"/>
    <w:rsid w:val="008D78F5"/>
    <w:rsid w:val="0094145A"/>
    <w:rsid w:val="00975875"/>
    <w:rsid w:val="009F2AAB"/>
    <w:rsid w:val="00A4662C"/>
    <w:rsid w:val="00AD143B"/>
    <w:rsid w:val="00AF09A1"/>
    <w:rsid w:val="00BB0D5E"/>
    <w:rsid w:val="00BF773F"/>
    <w:rsid w:val="00CB64F2"/>
    <w:rsid w:val="00D353B8"/>
    <w:rsid w:val="00D406B5"/>
    <w:rsid w:val="00DB633A"/>
    <w:rsid w:val="00DE0443"/>
    <w:rsid w:val="00F050D3"/>
    <w:rsid w:val="00F13E3C"/>
    <w:rsid w:val="00F628AC"/>
    <w:rsid w:val="00FA2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64F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481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A4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A48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64F2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CB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CB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B64F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D353B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414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145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unhideWhenUsed/>
    <w:rsid w:val="00A466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46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qFormat/>
    <w:rsid w:val="0070743C"/>
    <w:pPr>
      <w:numPr>
        <w:ilvl w:val="1"/>
      </w:numPr>
      <w:spacing w:before="60" w:after="60"/>
      <w:ind w:firstLine="720"/>
      <w:jc w:val="both"/>
    </w:pPr>
    <w:rPr>
      <w:rFonts w:asciiTheme="minorHAnsi" w:eastAsiaTheme="majorEastAsia" w:hAnsiTheme="minorHAnsi" w:cstheme="majorBidi"/>
      <w:iCs/>
      <w:sz w:val="28"/>
      <w:lang w:eastAsia="en-US"/>
    </w:rPr>
  </w:style>
  <w:style w:type="character" w:customStyle="1" w:styleId="af1">
    <w:name w:val="Подзаголовок Знак"/>
    <w:basedOn w:val="a0"/>
    <w:link w:val="af0"/>
    <w:rsid w:val="0070743C"/>
    <w:rPr>
      <w:rFonts w:eastAsiaTheme="majorEastAsia" w:cstheme="majorBidi"/>
      <w:iCs/>
      <w:sz w:val="28"/>
      <w:szCs w:val="24"/>
    </w:rPr>
  </w:style>
  <w:style w:type="paragraph" w:styleId="af2">
    <w:name w:val="Normal Indent"/>
    <w:basedOn w:val="a"/>
    <w:rsid w:val="0070743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707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0743C"/>
    <w:pPr>
      <w:ind w:firstLine="72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70743C"/>
    <w:rPr>
      <w:sz w:val="20"/>
      <w:szCs w:val="20"/>
    </w:rPr>
  </w:style>
  <w:style w:type="paragraph" w:styleId="af5">
    <w:name w:val="Body Text Indent"/>
    <w:basedOn w:val="a"/>
    <w:link w:val="af6"/>
    <w:semiHidden/>
    <w:unhideWhenUsed/>
    <w:rsid w:val="0070743C"/>
    <w:pPr>
      <w:widowControl w:val="0"/>
      <w:suppressAutoHyphens/>
      <w:spacing w:after="120"/>
      <w:ind w:left="283"/>
    </w:pPr>
    <w:rPr>
      <w:rFonts w:ascii="Arial" w:eastAsia="Lucida Sans Unicode" w:hAnsi="Arial" w:cs="Tahoma"/>
      <w:lang w:bidi="ru-RU"/>
    </w:rPr>
  </w:style>
  <w:style w:type="character" w:customStyle="1" w:styleId="af6">
    <w:name w:val="Основной текст с отступом Знак"/>
    <w:basedOn w:val="a0"/>
    <w:link w:val="af5"/>
    <w:semiHidden/>
    <w:rsid w:val="0070743C"/>
    <w:rPr>
      <w:rFonts w:ascii="Arial" w:eastAsia="Lucida Sans Unicode" w:hAnsi="Arial" w:cs="Tahoma"/>
      <w:sz w:val="24"/>
      <w:szCs w:val="24"/>
      <w:lang w:eastAsia="ru-RU" w:bidi="ru-RU"/>
    </w:rPr>
  </w:style>
  <w:style w:type="table" w:customStyle="1" w:styleId="TableStyle4">
    <w:name w:val="TableStyle4"/>
    <w:rsid w:val="0070743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70743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Normal (Web)"/>
    <w:basedOn w:val="a"/>
    <w:uiPriority w:val="99"/>
    <w:unhideWhenUsed/>
    <w:rsid w:val="007074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0.19209555327323219"/>
          <c:y val="1.9508160127271471E-2"/>
          <c:w val="0.67347689769671393"/>
          <c:h val="0.905840867603450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8EC-4139-8C58-AC471C14B4F2}"/>
              </c:ext>
            </c:extLst>
          </c:dPt>
          <c:dPt>
            <c:idx val="1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8EC-4139-8C58-AC471C14B4F2}"/>
              </c:ext>
            </c:extLst>
          </c:dPt>
          <c:dPt>
            <c:idx val="3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8EC-4139-8C58-AC471C14B4F2}"/>
              </c:ext>
            </c:extLst>
          </c:dPt>
          <c:dPt>
            <c:idx val="5"/>
            <c:spPr>
              <a:solidFill>
                <a:schemeClr val="bg2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8EC-4139-8C58-AC471C14B4F2}"/>
              </c:ext>
            </c:extLst>
          </c:dPt>
          <c:dPt>
            <c:idx val="8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8EC-4139-8C58-AC471C14B4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 физ. лиц</c:v>
                </c:pt>
                <c:pt idx="3">
                  <c:v>земельный налог</c:v>
                </c:pt>
                <c:pt idx="4">
                  <c:v>доходы от использования имущества</c:v>
                </c:pt>
                <c:pt idx="5">
                  <c:v>доходы от оказания платных услуг</c:v>
                </c:pt>
                <c:pt idx="6">
                  <c:v>акцизы</c:v>
                </c:pt>
                <c:pt idx="7">
                  <c:v>доходы от реализации имущества</c:v>
                </c:pt>
                <c:pt idx="8">
                  <c:v>штрафы, санкции, госпошлина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13169.12</c:v>
                </c:pt>
                <c:pt idx="1">
                  <c:v>718.58999999999992</c:v>
                </c:pt>
                <c:pt idx="2">
                  <c:v>233</c:v>
                </c:pt>
                <c:pt idx="3">
                  <c:v>1015.88</c:v>
                </c:pt>
                <c:pt idx="4">
                  <c:v>1505.1</c:v>
                </c:pt>
                <c:pt idx="5">
                  <c:v>4983.45</c:v>
                </c:pt>
                <c:pt idx="6">
                  <c:v>336.82</c:v>
                </c:pt>
                <c:pt idx="7">
                  <c:v>1980.29</c:v>
                </c:pt>
                <c:pt idx="8">
                  <c:v>81.23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8EC-4139-8C58-AC471C14B4F2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Социальная политика</c:v>
                </c:pt>
                <c:pt idx="8">
                  <c:v>СМИ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23386.629999999994</c:v>
                </c:pt>
                <c:pt idx="1">
                  <c:v>98.9</c:v>
                </c:pt>
                <c:pt idx="2">
                  <c:v>332.94</c:v>
                </c:pt>
                <c:pt idx="3">
                  <c:v>42443.3</c:v>
                </c:pt>
                <c:pt idx="4">
                  <c:v>5575.02</c:v>
                </c:pt>
                <c:pt idx="5">
                  <c:v>48194.78</c:v>
                </c:pt>
                <c:pt idx="6">
                  <c:v>7863.53</c:v>
                </c:pt>
                <c:pt idx="7">
                  <c:v>2166.42</c:v>
                </c:pt>
                <c:pt idx="8">
                  <c:v>288.04000000000002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2E-419C-901B-54B308E760E1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4F7E8-680E-4C83-A6E9-19CBEC27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6068</Words>
  <Characters>34588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Балагаева</dc:creator>
  <cp:lastModifiedBy>Хозяин</cp:lastModifiedBy>
  <cp:revision>2</cp:revision>
  <cp:lastPrinted>2020-03-31T09:08:00Z</cp:lastPrinted>
  <dcterms:created xsi:type="dcterms:W3CDTF">2022-04-13T16:34:00Z</dcterms:created>
  <dcterms:modified xsi:type="dcterms:W3CDTF">2022-04-13T16:34:00Z</dcterms:modified>
</cp:coreProperties>
</file>