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E7" w:rsidRDefault="007D4FE7">
      <w:bookmarkStart w:id="0" w:name="_GoBack"/>
      <w:bookmarkEnd w:id="0"/>
    </w:p>
    <w:p w:rsidR="007D4FE7" w:rsidRDefault="007D4FE7"/>
    <w:p w:rsidR="001A6558" w:rsidRDefault="001A6558"/>
    <w:p w:rsidR="0070743C" w:rsidRPr="0070743C" w:rsidRDefault="0070743C" w:rsidP="0070743C">
      <w:pPr>
        <w:jc w:val="right"/>
        <w:outlineLvl w:val="1"/>
        <w:rPr>
          <w:color w:val="000000"/>
          <w:sz w:val="22"/>
          <w:szCs w:val="22"/>
        </w:rPr>
      </w:pPr>
      <w:r w:rsidRPr="0070743C">
        <w:rPr>
          <w:color w:val="000000"/>
          <w:sz w:val="22"/>
          <w:szCs w:val="22"/>
        </w:rPr>
        <w:t>Приложение к решению Думы ЗАТО Солнечный</w:t>
      </w:r>
    </w:p>
    <w:p w:rsidR="0070743C" w:rsidRPr="0070743C" w:rsidRDefault="0070743C" w:rsidP="0070743C">
      <w:pPr>
        <w:jc w:val="right"/>
        <w:outlineLvl w:val="1"/>
        <w:rPr>
          <w:color w:val="000000"/>
          <w:sz w:val="22"/>
          <w:szCs w:val="22"/>
        </w:rPr>
      </w:pPr>
      <w:r w:rsidRPr="0070743C">
        <w:rPr>
          <w:color w:val="000000"/>
          <w:sz w:val="22"/>
          <w:szCs w:val="22"/>
        </w:rPr>
        <w:t xml:space="preserve">от 22.04.2021 года № 34-6 </w:t>
      </w:r>
    </w:p>
    <w:p w:rsidR="0070743C" w:rsidRDefault="0070743C" w:rsidP="0070743C">
      <w:pPr>
        <w:jc w:val="center"/>
        <w:outlineLvl w:val="1"/>
        <w:rPr>
          <w:b/>
          <w:color w:val="000000"/>
          <w:sz w:val="32"/>
          <w:szCs w:val="32"/>
        </w:rPr>
      </w:pPr>
    </w:p>
    <w:p w:rsidR="0070743C" w:rsidRPr="00683A3C" w:rsidRDefault="0070743C" w:rsidP="0070743C">
      <w:pPr>
        <w:jc w:val="center"/>
        <w:outlineLvl w:val="1"/>
        <w:rPr>
          <w:b/>
          <w:color w:val="000000"/>
          <w:sz w:val="32"/>
          <w:szCs w:val="32"/>
        </w:rPr>
      </w:pPr>
      <w:r w:rsidRPr="00683A3C">
        <w:rPr>
          <w:b/>
          <w:color w:val="000000"/>
          <w:sz w:val="32"/>
          <w:szCs w:val="32"/>
        </w:rPr>
        <w:t>ОТЧЕТ</w:t>
      </w:r>
    </w:p>
    <w:p w:rsidR="0070743C" w:rsidRDefault="0070743C" w:rsidP="0070743C">
      <w:pPr>
        <w:jc w:val="center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главы администрации ЗАТО Солнечный Тверской области  за 2020 год</w:t>
      </w:r>
    </w:p>
    <w:p w:rsidR="0070743C" w:rsidRDefault="0070743C" w:rsidP="0070743C">
      <w:pPr>
        <w:jc w:val="center"/>
        <w:outlineLvl w:val="1"/>
        <w:rPr>
          <w:b/>
          <w:color w:val="000000"/>
          <w:sz w:val="26"/>
          <w:szCs w:val="26"/>
        </w:rPr>
      </w:pPr>
    </w:p>
    <w:p w:rsidR="0070743C" w:rsidRPr="009C29BA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83A3C">
        <w:rPr>
          <w:sz w:val="26"/>
          <w:szCs w:val="26"/>
        </w:rPr>
        <w:t>Закрытое</w:t>
      </w:r>
      <w:r w:rsidRPr="009C29BA">
        <w:rPr>
          <w:sz w:val="26"/>
          <w:szCs w:val="26"/>
        </w:rPr>
        <w:t xml:space="preserve"> административно-территориальное образование Солнечный является городским округом. </w:t>
      </w:r>
      <w:r w:rsidRPr="00BD2D34">
        <w:rPr>
          <w:sz w:val="26"/>
          <w:szCs w:val="26"/>
        </w:rPr>
        <w:t xml:space="preserve">Численность постоянного населения </w:t>
      </w:r>
      <w:r w:rsidRPr="00693BEB">
        <w:rPr>
          <w:sz w:val="26"/>
          <w:szCs w:val="26"/>
        </w:rPr>
        <w:t xml:space="preserve">2 020 </w:t>
      </w:r>
      <w:r w:rsidRPr="00BD2D34">
        <w:rPr>
          <w:sz w:val="26"/>
          <w:szCs w:val="26"/>
        </w:rPr>
        <w:t>человек (предварительная оценка на 01.01.20</w:t>
      </w:r>
      <w:r>
        <w:rPr>
          <w:sz w:val="26"/>
          <w:szCs w:val="26"/>
        </w:rPr>
        <w:t>21</w:t>
      </w:r>
      <w:r w:rsidRPr="00BD2D34">
        <w:rPr>
          <w:sz w:val="26"/>
          <w:szCs w:val="26"/>
        </w:rPr>
        <w:t>г.).</w:t>
      </w:r>
      <w:r w:rsidRPr="001214C5">
        <w:rPr>
          <w:color w:val="FF0000"/>
          <w:sz w:val="26"/>
          <w:szCs w:val="26"/>
        </w:rPr>
        <w:t xml:space="preserve"> </w:t>
      </w:r>
      <w:r w:rsidRPr="009C29BA">
        <w:rPr>
          <w:sz w:val="26"/>
          <w:szCs w:val="26"/>
        </w:rPr>
        <w:t>Органы местного самоуправления:</w:t>
      </w:r>
    </w:p>
    <w:p w:rsidR="0070743C" w:rsidRPr="009C29BA" w:rsidRDefault="0070743C" w:rsidP="0097587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C29BA">
        <w:rPr>
          <w:sz w:val="26"/>
          <w:szCs w:val="26"/>
        </w:rPr>
        <w:t>Администрация ЗАТО Солнечный</w:t>
      </w:r>
    </w:p>
    <w:p w:rsidR="0070743C" w:rsidRPr="009C29BA" w:rsidRDefault="0070743C" w:rsidP="0097587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C29BA">
        <w:rPr>
          <w:sz w:val="26"/>
          <w:szCs w:val="26"/>
        </w:rPr>
        <w:t>Дума ЗАТО Солнечный (представительный орган)</w:t>
      </w:r>
    </w:p>
    <w:p w:rsidR="0070743C" w:rsidRPr="009C29BA" w:rsidRDefault="0070743C" w:rsidP="0097587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C29BA">
        <w:rPr>
          <w:sz w:val="26"/>
          <w:szCs w:val="26"/>
        </w:rPr>
        <w:t>Финансовый отдел администрации ЗАТО Солнечный (самостоятельное структурное подразделение)</w:t>
      </w:r>
    </w:p>
    <w:p w:rsidR="0070743C" w:rsidRPr="009C29BA" w:rsidRDefault="0070743C" w:rsidP="00975875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9C29BA">
        <w:rPr>
          <w:sz w:val="26"/>
          <w:szCs w:val="26"/>
        </w:rPr>
        <w:t>Ревизионная комиссия ЗАТО Солнечный (орган внешнего контроля)</w:t>
      </w:r>
    </w:p>
    <w:p w:rsidR="0070743C" w:rsidRPr="009C29BA" w:rsidRDefault="0070743C" w:rsidP="0070743C">
      <w:pPr>
        <w:ind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Имеются </w:t>
      </w:r>
      <w:r>
        <w:rPr>
          <w:sz w:val="26"/>
          <w:szCs w:val="26"/>
        </w:rPr>
        <w:t>семь</w:t>
      </w:r>
      <w:r w:rsidRPr="009C29BA">
        <w:rPr>
          <w:sz w:val="26"/>
          <w:szCs w:val="26"/>
        </w:rPr>
        <w:t xml:space="preserve"> подведомственных учреждений:</w:t>
      </w:r>
    </w:p>
    <w:p w:rsidR="0070743C" w:rsidRPr="009C29BA" w:rsidRDefault="0070743C" w:rsidP="00975875">
      <w:pPr>
        <w:pStyle w:val="a7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по отрасли «Образование» –дошкольное учреждение МКДОУ Детский сад № 1, учреждение среднего образования МКОУ СОШ, два учреждения дополнительного образования детей: МКОУ ДО ДШИ, МКОУ ДО ДЮСШ;</w:t>
      </w:r>
    </w:p>
    <w:p w:rsidR="0070743C" w:rsidRDefault="0070743C" w:rsidP="00975875">
      <w:pPr>
        <w:pStyle w:val="a7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по отрасли «Культура» – два учреждения: МКУ Дом культуры, МКУ Библиотека</w:t>
      </w:r>
      <w:r>
        <w:rPr>
          <w:sz w:val="26"/>
          <w:szCs w:val="26"/>
        </w:rPr>
        <w:t>;</w:t>
      </w:r>
    </w:p>
    <w:p w:rsidR="0070743C" w:rsidRDefault="0070743C" w:rsidP="00975875">
      <w:pPr>
        <w:pStyle w:val="a7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D46E70">
        <w:rPr>
          <w:sz w:val="26"/>
          <w:szCs w:val="26"/>
        </w:rPr>
        <w:t xml:space="preserve">по прочим отраслям – </w:t>
      </w:r>
      <w:r>
        <w:rPr>
          <w:sz w:val="26"/>
          <w:szCs w:val="26"/>
        </w:rPr>
        <w:t>МКУ «СХТО ЗАТО Солнечный</w:t>
      </w:r>
      <w:r w:rsidRPr="00C615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0743C" w:rsidRPr="00D46E70" w:rsidRDefault="0070743C" w:rsidP="0070743C">
      <w:pPr>
        <w:pStyle w:val="a7"/>
        <w:ind w:left="0" w:firstLine="709"/>
        <w:jc w:val="both"/>
        <w:rPr>
          <w:sz w:val="26"/>
          <w:szCs w:val="26"/>
        </w:rPr>
      </w:pPr>
      <w:r w:rsidRPr="00D46E70">
        <w:rPr>
          <w:sz w:val="26"/>
          <w:szCs w:val="26"/>
        </w:rPr>
        <w:t>Все учреждения по решению учредителя признаны казенными.</w:t>
      </w:r>
    </w:p>
    <w:p w:rsidR="0070743C" w:rsidRPr="007E7EF7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ЗАТО Солнечный от 18.12.2019г. № 139-5 (с изменениями  </w:t>
      </w:r>
      <w:r>
        <w:rPr>
          <w:bCs/>
        </w:rPr>
        <w:t xml:space="preserve">от </w:t>
      </w:r>
      <w:r w:rsidRPr="00FD7EDF">
        <w:rPr>
          <w:sz w:val="26"/>
          <w:szCs w:val="26"/>
        </w:rPr>
        <w:t>12.03.2020г. № 144-5, от 10.06.2020г. № 152-5, от 26.08.2020г. № 154-5, от 05.11.2020г. № 7-6)</w:t>
      </w:r>
      <w:r>
        <w:rPr>
          <w:bCs/>
        </w:rPr>
        <w:t xml:space="preserve"> </w:t>
      </w:r>
      <w:r>
        <w:rPr>
          <w:sz w:val="26"/>
          <w:szCs w:val="26"/>
        </w:rPr>
        <w:t>у</w:t>
      </w:r>
      <w:r w:rsidRPr="007E7EF7">
        <w:rPr>
          <w:sz w:val="26"/>
          <w:szCs w:val="26"/>
        </w:rPr>
        <w:t>тверждены</w:t>
      </w:r>
      <w:r>
        <w:rPr>
          <w:sz w:val="26"/>
          <w:szCs w:val="26"/>
        </w:rPr>
        <w:t xml:space="preserve"> следующие</w:t>
      </w:r>
      <w:r w:rsidRPr="007E7EF7">
        <w:rPr>
          <w:sz w:val="26"/>
          <w:szCs w:val="26"/>
        </w:rPr>
        <w:t xml:space="preserve"> показатели бюджета ЗАТО Солнечный Тверской области на 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год: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 w:rsidRPr="007E7EF7">
        <w:rPr>
          <w:sz w:val="26"/>
          <w:szCs w:val="26"/>
        </w:rPr>
        <w:t xml:space="preserve">- по доходам – </w:t>
      </w:r>
      <w:r>
        <w:rPr>
          <w:sz w:val="26"/>
          <w:szCs w:val="26"/>
        </w:rPr>
        <w:t>122 508 205,43</w:t>
      </w:r>
      <w:r w:rsidRPr="007E7EF7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, 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EF7">
        <w:rPr>
          <w:sz w:val="26"/>
          <w:szCs w:val="26"/>
        </w:rPr>
        <w:t xml:space="preserve">по расходам – </w:t>
      </w:r>
      <w:r>
        <w:rPr>
          <w:sz w:val="26"/>
          <w:szCs w:val="26"/>
        </w:rPr>
        <w:t>128 428 997,65 руб.;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7EF7">
        <w:rPr>
          <w:sz w:val="26"/>
          <w:szCs w:val="26"/>
        </w:rPr>
        <w:t xml:space="preserve"> дефицит бюджета – </w:t>
      </w:r>
      <w:r>
        <w:rPr>
          <w:sz w:val="26"/>
          <w:szCs w:val="26"/>
        </w:rPr>
        <w:t>5 920 792,22</w:t>
      </w:r>
      <w:r w:rsidRPr="007E7EF7">
        <w:rPr>
          <w:sz w:val="26"/>
          <w:szCs w:val="26"/>
        </w:rPr>
        <w:t xml:space="preserve"> руб.</w:t>
      </w:r>
    </w:p>
    <w:p w:rsidR="0070743C" w:rsidRDefault="0070743C" w:rsidP="007074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и</w:t>
      </w:r>
      <w:r w:rsidRPr="007E7EF7">
        <w:rPr>
          <w:sz w:val="26"/>
          <w:szCs w:val="26"/>
        </w:rPr>
        <w:t>сточник</w:t>
      </w:r>
      <w:r>
        <w:rPr>
          <w:sz w:val="26"/>
          <w:szCs w:val="26"/>
        </w:rPr>
        <w:t>ов</w:t>
      </w:r>
      <w:r w:rsidRPr="007E7EF7">
        <w:rPr>
          <w:sz w:val="26"/>
          <w:szCs w:val="26"/>
        </w:rPr>
        <w:t xml:space="preserve"> финансирования дефицита бюджета</w:t>
      </w:r>
      <w:r>
        <w:rPr>
          <w:sz w:val="26"/>
          <w:szCs w:val="26"/>
        </w:rPr>
        <w:t xml:space="preserve"> Решением Думы ЗАТО Солнечный утверждено</w:t>
      </w:r>
      <w:r w:rsidRPr="007E7EF7">
        <w:rPr>
          <w:sz w:val="26"/>
          <w:szCs w:val="26"/>
        </w:rPr>
        <w:t xml:space="preserve"> и</w:t>
      </w:r>
      <w:r w:rsidRPr="00D10BBA">
        <w:rPr>
          <w:sz w:val="26"/>
          <w:szCs w:val="26"/>
        </w:rPr>
        <w:t>зменение остатков средств на счетах по учету средств бюджета</w:t>
      </w:r>
      <w:r w:rsidRPr="007E7EF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E7EF7">
        <w:rPr>
          <w:sz w:val="26"/>
          <w:szCs w:val="26"/>
        </w:rPr>
        <w:t>без учета остатка целевых средств</w:t>
      </w:r>
      <w:r>
        <w:rPr>
          <w:sz w:val="26"/>
          <w:szCs w:val="26"/>
        </w:rPr>
        <w:t>)</w:t>
      </w:r>
      <w:r w:rsidRPr="007E7EF7">
        <w:rPr>
          <w:sz w:val="26"/>
          <w:szCs w:val="26"/>
        </w:rPr>
        <w:t xml:space="preserve"> по состоянию на 01.01.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  <w:r w:rsidRPr="007E7EF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7E7EF7">
        <w:rPr>
          <w:sz w:val="26"/>
          <w:szCs w:val="26"/>
        </w:rPr>
        <w:t xml:space="preserve">бщий остаток средств на счетах по учету средств бюджета составил </w:t>
      </w:r>
      <w:r>
        <w:rPr>
          <w:sz w:val="26"/>
          <w:szCs w:val="26"/>
        </w:rPr>
        <w:t>7 395 608,46</w:t>
      </w:r>
      <w:r w:rsidRPr="007E7EF7">
        <w:rPr>
          <w:sz w:val="26"/>
          <w:szCs w:val="26"/>
        </w:rPr>
        <w:t xml:space="preserve"> руб., в т. ч. собственные средства </w:t>
      </w:r>
      <w:r>
        <w:rPr>
          <w:sz w:val="26"/>
          <w:szCs w:val="26"/>
        </w:rPr>
        <w:t>5 920 792,22 руб.</w:t>
      </w:r>
      <w:r w:rsidRPr="007E7EF7">
        <w:rPr>
          <w:sz w:val="26"/>
          <w:szCs w:val="26"/>
        </w:rPr>
        <w:t>; целевые средства бюджетов бюджетной системы</w:t>
      </w:r>
      <w:r>
        <w:rPr>
          <w:sz w:val="26"/>
          <w:szCs w:val="26"/>
        </w:rPr>
        <w:t xml:space="preserve"> Российской Федерации 1 474 816,24</w:t>
      </w:r>
      <w:r w:rsidRPr="007E7EF7">
        <w:rPr>
          <w:sz w:val="26"/>
          <w:szCs w:val="26"/>
        </w:rPr>
        <w:t xml:space="preserve"> руб., </w:t>
      </w:r>
      <w:r>
        <w:rPr>
          <w:sz w:val="26"/>
          <w:szCs w:val="26"/>
        </w:rPr>
        <w:t>в полном объеме</w:t>
      </w:r>
      <w:r w:rsidRPr="007E7EF7">
        <w:rPr>
          <w:sz w:val="26"/>
          <w:szCs w:val="26"/>
        </w:rPr>
        <w:t xml:space="preserve"> возвращен</w:t>
      </w:r>
      <w:r>
        <w:rPr>
          <w:sz w:val="26"/>
          <w:szCs w:val="26"/>
        </w:rPr>
        <w:t>ные</w:t>
      </w:r>
      <w:r w:rsidRPr="007E7EF7">
        <w:rPr>
          <w:sz w:val="26"/>
          <w:szCs w:val="26"/>
        </w:rPr>
        <w:t xml:space="preserve"> в областной бюджет.</w:t>
      </w:r>
      <w:r>
        <w:rPr>
          <w:sz w:val="26"/>
          <w:szCs w:val="26"/>
        </w:rPr>
        <w:t xml:space="preserve"> Таким образом, дефицит бюджета полностью покрывается суммой снижения остатков средств на счетах по учету средств местного бюджета, что допускается указанной статьей Бюджетного Кодекса.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Сводной бюджетной росписью расходы бюджета ЗАТО Солнечный утверждены в сумме 130 715 797,65 руб., что превышает утвержденные Решением Думы ЗАТО Солнечный в сумме 2 286 800,0 руб. Изменения </w:t>
      </w:r>
      <w:r w:rsidRPr="00EC2889">
        <w:rPr>
          <w:sz w:val="26"/>
          <w:szCs w:val="26"/>
        </w:rPr>
        <w:t>в сводную бюджетную роспись внесены по решению руководителя финансового органа без внесения изменений в решение о бюджете ЗАТО Солнечный в соответствии со статьей 217 БК РФ в</w:t>
      </w:r>
      <w:r>
        <w:rPr>
          <w:sz w:val="26"/>
          <w:szCs w:val="26"/>
        </w:rPr>
        <w:t xml:space="preserve"> целях отражения в бюджетной отчетности безвозмездных поступлений в полном объеме в соответствии с росписью главных администраторов средств областного бюджета и в</w:t>
      </w:r>
      <w:r w:rsidRPr="00EC2889">
        <w:rPr>
          <w:sz w:val="26"/>
          <w:szCs w:val="26"/>
        </w:rPr>
        <w:t xml:space="preserve"> связи с получением от Министерства финансов Тверской области Уведомлени</w:t>
      </w:r>
      <w:r>
        <w:rPr>
          <w:sz w:val="26"/>
          <w:szCs w:val="26"/>
        </w:rPr>
        <w:t>й: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 w:rsidRPr="003D02D8">
        <w:rPr>
          <w:sz w:val="26"/>
          <w:szCs w:val="26"/>
        </w:rPr>
        <w:t>- Субсидии на поддержку социальных маршрутов внутреннего водного транспорта в сумме 1 178 900,0 руб.</w:t>
      </w:r>
    </w:p>
    <w:p w:rsidR="0070743C" w:rsidRPr="003D02D8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2D8">
        <w:rPr>
          <w:sz w:val="26"/>
          <w:szCs w:val="26"/>
        </w:rPr>
        <w:t xml:space="preserve"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 в сумме 59 300,0 руб. </w:t>
      </w:r>
    </w:p>
    <w:p w:rsidR="0070743C" w:rsidRPr="003D02D8" w:rsidRDefault="0070743C" w:rsidP="0070743C">
      <w:pPr>
        <w:contextualSpacing/>
        <w:jc w:val="both"/>
        <w:rPr>
          <w:sz w:val="26"/>
          <w:szCs w:val="26"/>
        </w:rPr>
      </w:pPr>
      <w:r w:rsidRPr="003D02D8">
        <w:rPr>
          <w:sz w:val="26"/>
          <w:szCs w:val="26"/>
        </w:rPr>
        <w:t xml:space="preserve">-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сумме 11 100,0 руб. </w:t>
      </w:r>
    </w:p>
    <w:p w:rsidR="0070743C" w:rsidRPr="003D02D8" w:rsidRDefault="0070743C" w:rsidP="0070743C">
      <w:pPr>
        <w:contextualSpacing/>
        <w:jc w:val="both"/>
        <w:rPr>
          <w:sz w:val="26"/>
          <w:szCs w:val="26"/>
        </w:rPr>
      </w:pPr>
      <w:r w:rsidRPr="003D02D8">
        <w:rPr>
          <w:sz w:val="26"/>
          <w:szCs w:val="26"/>
        </w:rPr>
        <w:t xml:space="preserve">- Организация отдыха детей в каникулярное время уменьшение в сумме 105 100,0 руб. </w:t>
      </w:r>
    </w:p>
    <w:p w:rsidR="0070743C" w:rsidRPr="003D02D8" w:rsidRDefault="0070743C" w:rsidP="0070743C">
      <w:pPr>
        <w:contextualSpacing/>
        <w:jc w:val="both"/>
        <w:rPr>
          <w:sz w:val="26"/>
          <w:szCs w:val="26"/>
        </w:rPr>
      </w:pPr>
      <w:r w:rsidRPr="003D02D8">
        <w:rPr>
          <w:sz w:val="26"/>
          <w:szCs w:val="26"/>
        </w:rPr>
        <w:t xml:space="preserve">-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 в сумме 25 600,0 руб. 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 w:rsidRPr="003D02D8">
        <w:rPr>
          <w:sz w:val="26"/>
          <w:szCs w:val="26"/>
        </w:rPr>
        <w:t xml:space="preserve">- Обеспечение деятельности аппарата администрации ЗАТО Солнечный в сумме 1 117 000,0 руб. по согласованию с Министерством финансов Тверской области частично распределены средства второй части дотаций местным бюджетам на поддержку мер по обеспечению сбалансированности местных бюджетов в 2020 году </w:t>
      </w:r>
      <w:r>
        <w:rPr>
          <w:sz w:val="26"/>
          <w:szCs w:val="26"/>
        </w:rPr>
        <w:t>.</w:t>
      </w:r>
    </w:p>
    <w:p w:rsidR="0070743C" w:rsidRPr="00EC2889" w:rsidRDefault="0070743C" w:rsidP="0070743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Последние изменения в Решение о бюджете ЗАТО Солнечный на 2020 год и плановый период 2021 и 2020 годов утверждены 05.11.2020г.</w:t>
      </w:r>
    </w:p>
    <w:p w:rsidR="0070743C" w:rsidRDefault="0070743C" w:rsidP="0070743C">
      <w:pPr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бюджет ЗАТО Солнечный Тверской области вносились в течение года 4 раза, проекты всех изменений согласованы с Министерством финансов Тверской области в рамках заключенного Соглашения о</w:t>
      </w:r>
      <w:r w:rsidRPr="00522F45">
        <w:rPr>
          <w:sz w:val="26"/>
          <w:szCs w:val="26"/>
        </w:rPr>
        <w:t xml:space="preserve"> предоставлении третьей части дотаций на сбалансированность местных бюджетов в </w:t>
      </w:r>
      <w:r>
        <w:rPr>
          <w:sz w:val="26"/>
          <w:szCs w:val="26"/>
        </w:rPr>
        <w:t>2019</w:t>
      </w:r>
      <w:r w:rsidRPr="00522F45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70743C" w:rsidRDefault="0070743C" w:rsidP="0070743C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70743C" w:rsidRPr="007E7EF7" w:rsidRDefault="0070743C" w:rsidP="0070743C">
      <w:pPr>
        <w:contextualSpacing/>
        <w:jc w:val="center"/>
        <w:rPr>
          <w:sz w:val="26"/>
          <w:szCs w:val="26"/>
        </w:rPr>
      </w:pPr>
      <w:r w:rsidRPr="007E7EF7">
        <w:rPr>
          <w:sz w:val="26"/>
          <w:szCs w:val="26"/>
        </w:rPr>
        <w:t>Основные показатели</w:t>
      </w:r>
    </w:p>
    <w:p w:rsidR="0070743C" w:rsidRPr="007E7EF7" w:rsidRDefault="0070743C" w:rsidP="0070743C">
      <w:pPr>
        <w:contextualSpacing/>
        <w:jc w:val="center"/>
        <w:rPr>
          <w:sz w:val="26"/>
          <w:szCs w:val="26"/>
        </w:rPr>
      </w:pPr>
      <w:r w:rsidRPr="007E7EF7">
        <w:rPr>
          <w:sz w:val="26"/>
          <w:szCs w:val="26"/>
        </w:rPr>
        <w:t xml:space="preserve">исполнения бюджета ЗАТО Солнечный за 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</w:t>
      </w:r>
    </w:p>
    <w:p w:rsidR="0070743C" w:rsidRDefault="0070743C" w:rsidP="0070743C">
      <w:pPr>
        <w:spacing w:line="360" w:lineRule="auto"/>
        <w:contextualSpacing/>
        <w:jc w:val="right"/>
      </w:pPr>
      <w:r>
        <w:t>(руб.)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12"/>
        <w:gridCol w:w="1723"/>
        <w:gridCol w:w="1723"/>
        <w:gridCol w:w="1591"/>
        <w:gridCol w:w="1579"/>
      </w:tblGrid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</w:pPr>
          </w:p>
        </w:tc>
        <w:tc>
          <w:tcPr>
            <w:tcW w:w="895" w:type="pct"/>
          </w:tcPr>
          <w:p w:rsidR="0070743C" w:rsidRDefault="0070743C" w:rsidP="0070743C">
            <w:pPr>
              <w:contextualSpacing/>
              <w:jc w:val="center"/>
            </w:pPr>
            <w:r>
              <w:t>Утверждено</w:t>
            </w:r>
          </w:p>
        </w:tc>
        <w:tc>
          <w:tcPr>
            <w:tcW w:w="895" w:type="pct"/>
          </w:tcPr>
          <w:p w:rsidR="0070743C" w:rsidRDefault="0070743C" w:rsidP="0070743C">
            <w:pPr>
              <w:contextualSpacing/>
              <w:jc w:val="center"/>
            </w:pPr>
            <w:r>
              <w:t>Исполнено</w:t>
            </w:r>
          </w:p>
        </w:tc>
        <w:tc>
          <w:tcPr>
            <w:tcW w:w="826" w:type="pct"/>
          </w:tcPr>
          <w:p w:rsidR="0070743C" w:rsidRDefault="0070743C" w:rsidP="0070743C">
            <w:pPr>
              <w:contextualSpacing/>
              <w:jc w:val="center"/>
            </w:pPr>
            <w:r>
              <w:t>Отклонение</w:t>
            </w:r>
          </w:p>
        </w:tc>
        <w:tc>
          <w:tcPr>
            <w:tcW w:w="820" w:type="pct"/>
          </w:tcPr>
          <w:p w:rsidR="0070743C" w:rsidRDefault="0070743C" w:rsidP="0070743C">
            <w:pPr>
              <w:contextualSpacing/>
              <w:jc w:val="center"/>
            </w:pPr>
            <w:r>
              <w:t>% исполнения</w:t>
            </w:r>
          </w:p>
        </w:tc>
      </w:tr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</w:pPr>
            <w:r>
              <w:t>Доходы, в т. ч.: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122 508 205,43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118 028 534,61</w:t>
            </w:r>
          </w:p>
        </w:tc>
        <w:tc>
          <w:tcPr>
            <w:tcW w:w="826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4 479 670,82</w:t>
            </w:r>
          </w:p>
        </w:tc>
        <w:tc>
          <w:tcPr>
            <w:tcW w:w="820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96,3</w:t>
            </w:r>
          </w:p>
        </w:tc>
      </w:tr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  <w:jc w:val="right"/>
            </w:pPr>
            <w:r>
              <w:t>налоговые и неналоговые доходы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bookmarkStart w:id="1" w:name="_Hlk66355365"/>
            <w:r>
              <w:t>25 194 643,43</w:t>
            </w:r>
            <w:bookmarkEnd w:id="1"/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bookmarkStart w:id="2" w:name="_Hlk66355526"/>
            <w:r>
              <w:t>22 102 961,90</w:t>
            </w:r>
            <w:bookmarkEnd w:id="2"/>
          </w:p>
        </w:tc>
        <w:tc>
          <w:tcPr>
            <w:tcW w:w="826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3 091 681,53</w:t>
            </w:r>
          </w:p>
        </w:tc>
        <w:tc>
          <w:tcPr>
            <w:tcW w:w="820" w:type="pct"/>
            <w:vAlign w:val="center"/>
          </w:tcPr>
          <w:p w:rsidR="0070743C" w:rsidRDefault="0070743C" w:rsidP="0070743C">
            <w:pPr>
              <w:contextualSpacing/>
              <w:jc w:val="center"/>
            </w:pPr>
            <w:r>
              <w:t>87,7</w:t>
            </w:r>
          </w:p>
        </w:tc>
      </w:tr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  <w:jc w:val="right"/>
            </w:pPr>
            <w:bookmarkStart w:id="3" w:name="_Hlk66355382"/>
            <w:r>
              <w:t>безвозмездные поступления от других бюджетов бюджетной системы</w:t>
            </w:r>
            <w:bookmarkEnd w:id="3"/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bookmarkStart w:id="4" w:name="_Hlk66355406"/>
            <w:r>
              <w:t>97 290 300,0</w:t>
            </w:r>
            <w:bookmarkEnd w:id="4"/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97 377 126,95</w:t>
            </w:r>
          </w:p>
        </w:tc>
        <w:tc>
          <w:tcPr>
            <w:tcW w:w="826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-86 826,95</w:t>
            </w:r>
          </w:p>
        </w:tc>
        <w:tc>
          <w:tcPr>
            <w:tcW w:w="820" w:type="pct"/>
            <w:vAlign w:val="center"/>
          </w:tcPr>
          <w:p w:rsidR="0070743C" w:rsidRDefault="0070743C" w:rsidP="0070743C">
            <w:pPr>
              <w:contextualSpacing/>
              <w:jc w:val="center"/>
            </w:pPr>
            <w:r>
              <w:t>100,1</w:t>
            </w:r>
          </w:p>
        </w:tc>
      </w:tr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</w:pPr>
            <w:r>
              <w:t>Расходы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 w:rsidRPr="001A5824">
              <w:t>128 428 997,65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 w:rsidRPr="001A5824">
              <w:t>121 220 127,72</w:t>
            </w:r>
          </w:p>
        </w:tc>
        <w:tc>
          <w:tcPr>
            <w:tcW w:w="826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7 208 869,93</w:t>
            </w:r>
          </w:p>
        </w:tc>
        <w:tc>
          <w:tcPr>
            <w:tcW w:w="820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94,4</w:t>
            </w:r>
          </w:p>
        </w:tc>
      </w:tr>
      <w:tr w:rsidR="0070743C" w:rsidTr="0070743C">
        <w:tc>
          <w:tcPr>
            <w:tcW w:w="1564" w:type="pct"/>
          </w:tcPr>
          <w:p w:rsidR="0070743C" w:rsidRDefault="0070743C" w:rsidP="0070743C">
            <w:pPr>
              <w:contextualSpacing/>
            </w:pPr>
            <w:r>
              <w:t>Дефицит (-), профицит (+)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- 5920 792,22</w:t>
            </w:r>
          </w:p>
        </w:tc>
        <w:tc>
          <w:tcPr>
            <w:tcW w:w="895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- 3 191 593,11</w:t>
            </w:r>
          </w:p>
        </w:tc>
        <w:tc>
          <w:tcPr>
            <w:tcW w:w="826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х</w:t>
            </w:r>
          </w:p>
        </w:tc>
        <w:tc>
          <w:tcPr>
            <w:tcW w:w="820" w:type="pct"/>
            <w:vAlign w:val="center"/>
          </w:tcPr>
          <w:p w:rsidR="0070743C" w:rsidRPr="007E7EF7" w:rsidRDefault="0070743C" w:rsidP="0070743C">
            <w:pPr>
              <w:contextualSpacing/>
              <w:jc w:val="center"/>
            </w:pPr>
            <w:r>
              <w:t>х</w:t>
            </w:r>
          </w:p>
        </w:tc>
      </w:tr>
    </w:tbl>
    <w:p w:rsidR="0070743C" w:rsidRPr="00901163" w:rsidRDefault="0070743C" w:rsidP="0070743C">
      <w:pPr>
        <w:contextualSpacing/>
        <w:jc w:val="both"/>
        <w:rPr>
          <w:sz w:val="26"/>
          <w:szCs w:val="26"/>
        </w:rPr>
      </w:pPr>
      <w:r w:rsidRPr="00901163">
        <w:rPr>
          <w:sz w:val="26"/>
          <w:szCs w:val="26"/>
        </w:rPr>
        <w:t>Исполнение бюджета за 2020 год по доходам составило 118 028 534,61 руб. или 96,3% к утвержденному объему доходов.</w:t>
      </w:r>
    </w:p>
    <w:p w:rsidR="0070743C" w:rsidRPr="00901163" w:rsidRDefault="0070743C" w:rsidP="0070743C">
      <w:pPr>
        <w:contextualSpacing/>
        <w:jc w:val="both"/>
        <w:rPr>
          <w:sz w:val="26"/>
          <w:szCs w:val="26"/>
        </w:rPr>
      </w:pPr>
      <w:r w:rsidRPr="00901163">
        <w:rPr>
          <w:sz w:val="26"/>
          <w:szCs w:val="26"/>
        </w:rPr>
        <w:t>Исполнение по расходам составило 121 220 127,72 руб. или 94,4% к утвержденному объему расходов.</w:t>
      </w:r>
    </w:p>
    <w:p w:rsidR="0070743C" w:rsidRPr="00901163" w:rsidRDefault="0070743C" w:rsidP="0070743C">
      <w:pPr>
        <w:contextualSpacing/>
        <w:jc w:val="both"/>
        <w:rPr>
          <w:sz w:val="26"/>
          <w:szCs w:val="26"/>
        </w:rPr>
      </w:pPr>
      <w:r w:rsidRPr="00901163">
        <w:rPr>
          <w:sz w:val="26"/>
          <w:szCs w:val="26"/>
        </w:rPr>
        <w:t>Бюджет ЗАТО Солнечный за 2020 год исполнен с дефицитом в сумме 3 191 593,11 руб., дефицит покрывался остатками собственных средств, образовавшихся по итогам 2019 года.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 w:rsidRPr="007E7EF7">
        <w:rPr>
          <w:sz w:val="26"/>
          <w:szCs w:val="26"/>
        </w:rPr>
        <w:t>Остаток средств на счетах по учету средств бюджета на 01.01.20</w:t>
      </w:r>
      <w:r>
        <w:rPr>
          <w:sz w:val="26"/>
          <w:szCs w:val="26"/>
        </w:rPr>
        <w:t>21</w:t>
      </w:r>
      <w:r w:rsidRPr="007E7EF7">
        <w:rPr>
          <w:sz w:val="26"/>
          <w:szCs w:val="26"/>
        </w:rPr>
        <w:t xml:space="preserve"> года составляет </w:t>
      </w:r>
      <w:r>
        <w:rPr>
          <w:sz w:val="26"/>
          <w:szCs w:val="26"/>
        </w:rPr>
        <w:t>4 204 015,35</w:t>
      </w:r>
      <w:r w:rsidRPr="007E7EF7">
        <w:rPr>
          <w:sz w:val="26"/>
          <w:szCs w:val="26"/>
        </w:rPr>
        <w:t xml:space="preserve"> руб., в т.ч. собственные средства </w:t>
      </w:r>
      <w:r>
        <w:rPr>
          <w:sz w:val="26"/>
          <w:szCs w:val="26"/>
        </w:rPr>
        <w:t>4 152 128,51</w:t>
      </w:r>
      <w:r w:rsidRPr="007E7EF7">
        <w:rPr>
          <w:sz w:val="26"/>
          <w:szCs w:val="26"/>
        </w:rPr>
        <w:t xml:space="preserve"> руб., целевые средства областного бюджета Тверской области </w:t>
      </w:r>
      <w:r>
        <w:rPr>
          <w:sz w:val="26"/>
          <w:szCs w:val="26"/>
        </w:rPr>
        <w:t>51 886,84</w:t>
      </w:r>
      <w:r w:rsidRPr="007E7EF7">
        <w:rPr>
          <w:sz w:val="26"/>
          <w:szCs w:val="26"/>
        </w:rPr>
        <w:t xml:space="preserve"> руб.</w:t>
      </w:r>
    </w:p>
    <w:p w:rsidR="0070743C" w:rsidRPr="007E7EF7" w:rsidRDefault="0070743C" w:rsidP="0070743C">
      <w:pPr>
        <w:tabs>
          <w:tab w:val="left" w:pos="7380"/>
        </w:tabs>
        <w:ind w:firstLine="709"/>
        <w:jc w:val="both"/>
        <w:rPr>
          <w:sz w:val="26"/>
          <w:szCs w:val="26"/>
        </w:rPr>
      </w:pPr>
      <w:r w:rsidRPr="007E7EF7">
        <w:rPr>
          <w:sz w:val="26"/>
          <w:szCs w:val="26"/>
        </w:rPr>
        <w:t xml:space="preserve">В соответствии с п. 1 статьи 81 Бюджетного кодекса Российской Федерации в расходной части бюджета ЗАТО на </w:t>
      </w:r>
      <w:r>
        <w:rPr>
          <w:sz w:val="26"/>
          <w:szCs w:val="26"/>
        </w:rPr>
        <w:t>2019</w:t>
      </w:r>
      <w:r w:rsidRPr="007E7EF7">
        <w:rPr>
          <w:sz w:val="26"/>
          <w:szCs w:val="26"/>
        </w:rPr>
        <w:t xml:space="preserve"> год предусмотрено создание резервного фонда органа местного самоуправления в размере 50,0 тыс. руб. (не более 3 % общего объема расходов бюджета). Расходование средств резервного фонда в </w:t>
      </w:r>
      <w:r>
        <w:rPr>
          <w:sz w:val="26"/>
          <w:szCs w:val="26"/>
        </w:rPr>
        <w:t xml:space="preserve">2020 </w:t>
      </w:r>
      <w:r w:rsidRPr="007E7EF7">
        <w:rPr>
          <w:sz w:val="26"/>
          <w:szCs w:val="26"/>
        </w:rPr>
        <w:t>году не осуществлялось.</w:t>
      </w:r>
    </w:p>
    <w:p w:rsidR="0070743C" w:rsidRPr="007E7EF7" w:rsidRDefault="0070743C" w:rsidP="007074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0503172 «Сведения о государственном (муниципальном) долге, представленных бюджетных кредитах» - в</w:t>
      </w:r>
      <w:r w:rsidRPr="007E7EF7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году администрация ЗАТО Солнечный бюджетные кредиты, кредиты коммерческих банков и иных кре</w:t>
      </w:r>
      <w:r>
        <w:rPr>
          <w:sz w:val="26"/>
          <w:szCs w:val="26"/>
        </w:rPr>
        <w:t>дитных учреждений не привлекала;</w:t>
      </w:r>
      <w:r w:rsidRPr="007E7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бюджетные кредиты, </w:t>
      </w:r>
      <w:r w:rsidRPr="007E7EF7">
        <w:rPr>
          <w:sz w:val="26"/>
          <w:szCs w:val="26"/>
        </w:rPr>
        <w:t xml:space="preserve">гарантии муниципального образования не предоставлялись, ценные бумаги муниципального образования не выпускались. Средства на обслуживание муниципального долга в бюджете 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года не предусматривались.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  <w:r w:rsidRPr="007E7EF7">
        <w:rPr>
          <w:sz w:val="26"/>
          <w:szCs w:val="26"/>
        </w:rPr>
        <w:t>Задолженность по муниципальным долговым обязательствам на 01.01.</w:t>
      </w:r>
      <w:r>
        <w:rPr>
          <w:sz w:val="26"/>
          <w:szCs w:val="26"/>
        </w:rPr>
        <w:t>2020</w:t>
      </w:r>
      <w:r w:rsidRPr="007E7EF7">
        <w:rPr>
          <w:sz w:val="26"/>
          <w:szCs w:val="26"/>
        </w:rPr>
        <w:t xml:space="preserve"> года и 01.01.20</w:t>
      </w:r>
      <w:r>
        <w:rPr>
          <w:sz w:val="26"/>
          <w:szCs w:val="26"/>
        </w:rPr>
        <w:t>21</w:t>
      </w:r>
      <w:r w:rsidRPr="007E7EF7">
        <w:rPr>
          <w:sz w:val="26"/>
          <w:szCs w:val="26"/>
        </w:rPr>
        <w:t xml:space="preserve"> года отсутствует. </w:t>
      </w:r>
    </w:p>
    <w:p w:rsidR="0070743C" w:rsidRDefault="0070743C" w:rsidP="0070743C">
      <w:pPr>
        <w:contextualSpacing/>
        <w:jc w:val="both"/>
        <w:rPr>
          <w:sz w:val="26"/>
          <w:szCs w:val="26"/>
        </w:rPr>
      </w:pPr>
    </w:p>
    <w:p w:rsidR="0070743C" w:rsidRPr="009C29BA" w:rsidRDefault="0070743C" w:rsidP="0070743C">
      <w:pPr>
        <w:contextualSpacing/>
        <w:jc w:val="center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Исполнение доходной части бюджета ЗАТО Солнечный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Уточненные</w:t>
      </w:r>
      <w:r>
        <w:rPr>
          <w:rFonts w:eastAsia="Calibri"/>
          <w:sz w:val="26"/>
          <w:szCs w:val="26"/>
        </w:rPr>
        <w:t xml:space="preserve"> прогнозные показатели по </w:t>
      </w:r>
      <w:r w:rsidRPr="009C29BA">
        <w:rPr>
          <w:sz w:val="26"/>
          <w:szCs w:val="26"/>
        </w:rPr>
        <w:t>доход</w:t>
      </w:r>
      <w:r>
        <w:rPr>
          <w:sz w:val="26"/>
          <w:szCs w:val="26"/>
        </w:rPr>
        <w:t>ам</w:t>
      </w:r>
      <w:r w:rsidRPr="009C29BA">
        <w:rPr>
          <w:rFonts w:eastAsia="Calibri"/>
          <w:sz w:val="26"/>
          <w:szCs w:val="26"/>
        </w:rPr>
        <w:t xml:space="preserve"> бюджета</w:t>
      </w:r>
      <w:r w:rsidRPr="009C29B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122 508,20</w:t>
      </w:r>
      <w:r w:rsidRPr="009C29BA">
        <w:rPr>
          <w:sz w:val="26"/>
          <w:szCs w:val="26"/>
        </w:rPr>
        <w:t xml:space="preserve"> тыс. руб. и изменились по сравнению с</w:t>
      </w:r>
      <w:r w:rsidRPr="009C29BA">
        <w:rPr>
          <w:rFonts w:eastAsia="Calibri"/>
          <w:sz w:val="26"/>
          <w:szCs w:val="26"/>
        </w:rPr>
        <w:t xml:space="preserve"> первоначально утвержденн</w:t>
      </w:r>
      <w:r w:rsidRPr="009C29BA">
        <w:rPr>
          <w:sz w:val="26"/>
          <w:szCs w:val="26"/>
        </w:rPr>
        <w:t>ым</w:t>
      </w:r>
      <w:r>
        <w:rPr>
          <w:sz w:val="26"/>
          <w:szCs w:val="26"/>
        </w:rPr>
        <w:t>и</w:t>
      </w:r>
      <w:r w:rsidRPr="009C29BA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115 201,26</w:t>
      </w:r>
      <w:r w:rsidRPr="009C29BA">
        <w:rPr>
          <w:rFonts w:eastAsia="Calibri"/>
          <w:sz w:val="26"/>
          <w:szCs w:val="26"/>
        </w:rPr>
        <w:t xml:space="preserve"> тыс. руб.) в сумме </w:t>
      </w:r>
      <w:r>
        <w:rPr>
          <w:rFonts w:eastAsia="Calibri"/>
          <w:sz w:val="26"/>
          <w:szCs w:val="26"/>
        </w:rPr>
        <w:t>7 306,94</w:t>
      </w:r>
      <w:r w:rsidRPr="009C29BA">
        <w:rPr>
          <w:rFonts w:eastAsia="Calibri"/>
          <w:sz w:val="26"/>
          <w:szCs w:val="26"/>
        </w:rPr>
        <w:t xml:space="preserve"> тыс. руб. </w:t>
      </w:r>
      <w:r>
        <w:rPr>
          <w:rFonts w:eastAsia="Calibri"/>
          <w:sz w:val="26"/>
          <w:szCs w:val="26"/>
        </w:rPr>
        <w:t>, из них налоговые и неналоговые доходы – +5 401,68 тыс. руб., безвозмездные поступления – +1 905,26 тыс. руб.</w:t>
      </w:r>
    </w:p>
    <w:p w:rsidR="0070743C" w:rsidRPr="0070743C" w:rsidRDefault="0070743C" w:rsidP="0070743C">
      <w:pPr>
        <w:pStyle w:val="a7"/>
        <w:ind w:left="0" w:firstLine="709"/>
        <w:rPr>
          <w:rFonts w:eastAsia="Calibri"/>
          <w:sz w:val="26"/>
          <w:szCs w:val="26"/>
        </w:rPr>
        <w:sectPr w:rsidR="0070743C" w:rsidRPr="0070743C" w:rsidSect="0070743C">
          <w:footerReference w:type="default" r:id="rId8"/>
          <w:pgSz w:w="11906" w:h="16838"/>
          <w:pgMar w:top="1134" w:right="1134" w:bottom="1134" w:left="1134" w:header="283" w:footer="283" w:gutter="0"/>
          <w:pgNumType w:start="3"/>
          <w:cols w:space="708"/>
          <w:docGrid w:linePitch="360"/>
        </w:sectPr>
      </w:pPr>
      <w:r w:rsidRPr="00E54802">
        <w:rPr>
          <w:rFonts w:eastAsia="Calibri"/>
          <w:sz w:val="26"/>
          <w:szCs w:val="26"/>
        </w:rPr>
        <w:t>По сравнению с сопоставимыми показателями исполнения 201</w:t>
      </w:r>
      <w:r>
        <w:rPr>
          <w:rFonts w:eastAsia="Calibri"/>
          <w:sz w:val="26"/>
          <w:szCs w:val="26"/>
        </w:rPr>
        <w:t>9</w:t>
      </w:r>
      <w:r w:rsidRPr="00E54802">
        <w:rPr>
          <w:rFonts w:eastAsia="Calibri"/>
          <w:sz w:val="26"/>
          <w:szCs w:val="26"/>
        </w:rPr>
        <w:t xml:space="preserve"> года наблюдаются изменение по общей сумме поступлений доходов –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в сумме </w:t>
      </w:r>
      <w:r>
        <w:rPr>
          <w:rFonts w:eastAsia="Calibri"/>
          <w:sz w:val="26"/>
          <w:szCs w:val="26"/>
        </w:rPr>
        <w:t>2 119,57</w:t>
      </w:r>
      <w:r w:rsidRPr="00E54802">
        <w:rPr>
          <w:rFonts w:eastAsia="Calibri"/>
          <w:sz w:val="26"/>
          <w:szCs w:val="26"/>
        </w:rPr>
        <w:t xml:space="preserve"> тыс. руб.</w:t>
      </w:r>
      <w:r>
        <w:rPr>
          <w:rFonts w:eastAsia="Calibri"/>
          <w:sz w:val="26"/>
          <w:szCs w:val="26"/>
        </w:rPr>
        <w:t xml:space="preserve"> (1,8%):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</w:t>
      </w:r>
      <w:r w:rsidRPr="00E54802">
        <w:rPr>
          <w:rFonts w:eastAsia="Calibri"/>
          <w:sz w:val="26"/>
          <w:szCs w:val="26"/>
        </w:rPr>
        <w:t xml:space="preserve"> налоговы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и неналоговы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доход</w:t>
      </w:r>
      <w:r>
        <w:rPr>
          <w:rFonts w:eastAsia="Calibri"/>
          <w:sz w:val="26"/>
          <w:szCs w:val="26"/>
        </w:rPr>
        <w:t>ам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11,4</w:t>
      </w:r>
      <w:r w:rsidRPr="00E54802">
        <w:rPr>
          <w:rFonts w:eastAsia="Calibri"/>
          <w:sz w:val="26"/>
          <w:szCs w:val="26"/>
        </w:rPr>
        <w:t xml:space="preserve">% или </w:t>
      </w:r>
      <w:r>
        <w:rPr>
          <w:rFonts w:eastAsia="Calibri"/>
          <w:sz w:val="26"/>
          <w:szCs w:val="26"/>
        </w:rPr>
        <w:t>2 260,0</w:t>
      </w:r>
      <w:r w:rsidRPr="00E54802">
        <w:rPr>
          <w:rFonts w:eastAsia="Calibri"/>
          <w:sz w:val="26"/>
          <w:szCs w:val="26"/>
        </w:rPr>
        <w:t xml:space="preserve"> тыс. руб.</w:t>
      </w:r>
      <w:r>
        <w:rPr>
          <w:rFonts w:eastAsia="Calibri"/>
          <w:sz w:val="26"/>
          <w:szCs w:val="26"/>
        </w:rPr>
        <w:t>, по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б</w:t>
      </w:r>
      <w:r w:rsidRPr="00E54802">
        <w:rPr>
          <w:rFonts w:eastAsia="Calibri"/>
          <w:sz w:val="26"/>
          <w:szCs w:val="26"/>
        </w:rPr>
        <w:t>езвозмездны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поступлени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от других бюджетов бюджетной системы РФ </w:t>
      </w:r>
      <w:r>
        <w:rPr>
          <w:rFonts w:eastAsia="Calibri"/>
          <w:sz w:val="26"/>
          <w:szCs w:val="26"/>
        </w:rPr>
        <w:t>снижение</w:t>
      </w:r>
      <w:r w:rsidRPr="00E54802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0,2</w:t>
      </w:r>
      <w:r w:rsidRPr="00E54802">
        <w:rPr>
          <w:rFonts w:eastAsia="Calibri"/>
          <w:sz w:val="26"/>
          <w:szCs w:val="26"/>
        </w:rPr>
        <w:t xml:space="preserve">% или на </w:t>
      </w:r>
      <w:r>
        <w:rPr>
          <w:rFonts w:eastAsia="Calibri"/>
          <w:sz w:val="26"/>
          <w:szCs w:val="26"/>
        </w:rPr>
        <w:t>140,43</w:t>
      </w:r>
      <w:r w:rsidRPr="00E54802">
        <w:rPr>
          <w:rFonts w:eastAsia="Calibri"/>
          <w:sz w:val="26"/>
          <w:szCs w:val="26"/>
        </w:rPr>
        <w:t xml:space="preserve"> тыс. руб.</w:t>
      </w:r>
    </w:p>
    <w:p w:rsidR="0070743C" w:rsidRPr="0070743C" w:rsidRDefault="0070743C" w:rsidP="0070743C">
      <w:pPr>
        <w:rPr>
          <w:rFonts w:eastAsia="Calibri"/>
          <w:sz w:val="26"/>
          <w:szCs w:val="26"/>
        </w:rPr>
      </w:pP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налоговым и неналоговым доходам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22 102,96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88</w:t>
      </w:r>
      <w:r w:rsidRPr="009C29BA">
        <w:rPr>
          <w:sz w:val="26"/>
          <w:szCs w:val="26"/>
        </w:rPr>
        <w:t>% годовых назначений. Соотношение в структуре бюджета по видам доходов представлено на рисунке 1.</w:t>
      </w:r>
    </w:p>
    <w:p w:rsidR="0070743C" w:rsidRPr="009C29BA" w:rsidRDefault="0070743C" w:rsidP="0070743C">
      <w:pPr>
        <w:pStyle w:val="a7"/>
        <w:spacing w:line="360" w:lineRule="auto"/>
        <w:ind w:left="0"/>
        <w:jc w:val="center"/>
        <w:rPr>
          <w:sz w:val="26"/>
          <w:szCs w:val="26"/>
        </w:rPr>
      </w:pPr>
      <w:r w:rsidRPr="009C29BA">
        <w:rPr>
          <w:b/>
          <w:noProof/>
        </w:rPr>
        <w:drawing>
          <wp:inline distT="0" distB="0" distL="0" distR="0" wp14:anchorId="7C3F5343" wp14:editId="246A3C09">
            <wp:extent cx="5915025" cy="42937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743C" w:rsidRPr="009C29BA" w:rsidRDefault="0070743C" w:rsidP="0070743C">
      <w:pPr>
        <w:pStyle w:val="a7"/>
        <w:ind w:left="709"/>
        <w:rPr>
          <w:sz w:val="26"/>
          <w:szCs w:val="26"/>
        </w:rPr>
      </w:pPr>
      <w:r w:rsidRPr="009C29BA">
        <w:rPr>
          <w:sz w:val="26"/>
          <w:szCs w:val="26"/>
        </w:rPr>
        <w:t>Рис. 1 Структура налоговых и неналоговых доходов</w:t>
      </w:r>
    </w:p>
    <w:p w:rsidR="0070743C" w:rsidRPr="00D43A26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Налог на доходы физических лиц поступает в бюджет ЗАТО по нормативу 15%, дополнительный норматив отчислений отсутствует. Исполнение составляет </w:t>
      </w:r>
      <w:r>
        <w:rPr>
          <w:sz w:val="26"/>
          <w:szCs w:val="26"/>
        </w:rPr>
        <w:t>12 052,96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96</w:t>
      </w:r>
      <w:r w:rsidRPr="009C29BA">
        <w:rPr>
          <w:sz w:val="26"/>
          <w:szCs w:val="26"/>
        </w:rPr>
        <w:t xml:space="preserve">% к плану), что </w:t>
      </w:r>
      <w:r>
        <w:rPr>
          <w:sz w:val="26"/>
          <w:szCs w:val="26"/>
        </w:rPr>
        <w:t>ниже</w:t>
      </w:r>
      <w:r w:rsidRPr="009C29BA">
        <w:rPr>
          <w:sz w:val="26"/>
          <w:szCs w:val="26"/>
        </w:rPr>
        <w:t xml:space="preserve"> исполнения 201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 года на</w:t>
      </w:r>
      <w:r>
        <w:rPr>
          <w:sz w:val="26"/>
          <w:szCs w:val="26"/>
        </w:rPr>
        <w:t xml:space="preserve"> 4% или 495,26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Прогнозные назначения по налогу на доходы физических лиц были уменьшены в сумме 1 381,85 тыс. руб. – с 1 января 2020 года Тверская область принимает участие в пилотном проекте «Прямые выплаты» </w:t>
      </w:r>
      <w:r w:rsidRPr="00D43A26">
        <w:rPr>
          <w:sz w:val="26"/>
          <w:szCs w:val="26"/>
        </w:rPr>
        <w:t>(в соответствии с Постановление Правительства Российской Федерации от 01.12.2018 № 1459 и Постановлением Правительства Российской Федерации № 294 от 21.04.2011).</w:t>
      </w:r>
      <w:r>
        <w:rPr>
          <w:sz w:val="26"/>
          <w:szCs w:val="26"/>
        </w:rPr>
        <w:t xml:space="preserve"> </w:t>
      </w:r>
      <w:r w:rsidRPr="00D43A26">
        <w:rPr>
          <w:sz w:val="26"/>
          <w:szCs w:val="26"/>
        </w:rPr>
        <w:t xml:space="preserve">Изменилась схема выплат пособий работающим гражданам -  выплата пособий работникам по обязательному социальному страхованию производится напрямую из Фонда, что и повлияло на уменьшение поступлений по НДФЛ: начисление пособий производится </w:t>
      </w:r>
      <w:r w:rsidRPr="00D43A26">
        <w:rPr>
          <w:sz w:val="26"/>
          <w:szCs w:val="26"/>
          <w:shd w:val="clear" w:color="auto" w:fill="FFFFFF"/>
        </w:rPr>
        <w:t xml:space="preserve">Государственным учреждением - Тверское региональное отделение Фонда социального страхования Российской Федерации, расположенным в г. Тверь, в бюджет которого и поступает удержанный с пособий НДФЛ. Также немаловажную роль в снижении поступлений сыграло плановое сокращение работников на градообразующем предприятии </w:t>
      </w:r>
      <w:r w:rsidRPr="00D43A26">
        <w:rPr>
          <w:sz w:val="26"/>
          <w:szCs w:val="26"/>
        </w:rPr>
        <w:t>Филиал ФГУП «НПЦ АП им. Академика Н.А. Пилюгина» - «Завод «Звезда».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Акцизы по подакцизным товарам поступают по нормативу 0,00</w:t>
      </w:r>
      <w:r>
        <w:rPr>
          <w:sz w:val="26"/>
          <w:szCs w:val="26"/>
        </w:rPr>
        <w:t>56</w:t>
      </w:r>
      <w:r w:rsidRPr="009C29BA">
        <w:rPr>
          <w:sz w:val="26"/>
          <w:szCs w:val="26"/>
        </w:rPr>
        <w:t xml:space="preserve">%, в т. ч.  акцизы на дизельное топливо, акцизы на моторные масла для дизельных и (или) карбюраторных (инжекторных) двигателей, акцизы на автомобильный бензин, акцизы на прямогонный бензин. Исполнение составило </w:t>
      </w:r>
      <w:r>
        <w:rPr>
          <w:sz w:val="26"/>
          <w:szCs w:val="26"/>
        </w:rPr>
        <w:t>278,13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98</w:t>
      </w:r>
      <w:r w:rsidRPr="009C29BA">
        <w:rPr>
          <w:sz w:val="26"/>
          <w:szCs w:val="26"/>
        </w:rPr>
        <w:t>% годовых назначений</w:t>
      </w:r>
      <w:r>
        <w:rPr>
          <w:sz w:val="26"/>
          <w:szCs w:val="26"/>
        </w:rPr>
        <w:t>;</w:t>
      </w:r>
      <w:r w:rsidRPr="009C29BA">
        <w:rPr>
          <w:sz w:val="26"/>
          <w:szCs w:val="26"/>
        </w:rPr>
        <w:t xml:space="preserve"> по сравнению с исполнением за 201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 год наблюдается </w:t>
      </w:r>
      <w:r>
        <w:rPr>
          <w:sz w:val="26"/>
          <w:szCs w:val="26"/>
        </w:rPr>
        <w:t>снижение</w:t>
      </w:r>
      <w:r w:rsidRPr="009C29BA">
        <w:rPr>
          <w:sz w:val="26"/>
          <w:szCs w:val="26"/>
        </w:rPr>
        <w:t xml:space="preserve"> на </w:t>
      </w:r>
      <w:r>
        <w:rPr>
          <w:sz w:val="26"/>
          <w:szCs w:val="26"/>
        </w:rPr>
        <w:t>1,6</w:t>
      </w:r>
      <w:r w:rsidRPr="009C29BA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Налоги на совокупный доход в бюджете ЗАТО Солнечный представлены единым налогом на вмененный доход для отдельных видов деятельности (ЕНВД) и налогом, взимаемый с применением патентной системы налогообложения (патент) - зачисляются по нормативу 100%. Темп роста по ЕНВД в сравнении с 201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 года годом составил </w:t>
      </w:r>
      <w:r>
        <w:rPr>
          <w:sz w:val="26"/>
          <w:szCs w:val="26"/>
        </w:rPr>
        <w:t>12,3</w:t>
      </w:r>
      <w:r w:rsidRPr="009C29BA">
        <w:rPr>
          <w:sz w:val="26"/>
          <w:szCs w:val="26"/>
        </w:rPr>
        <w:t xml:space="preserve">%, исполнение составило </w:t>
      </w:r>
      <w:r>
        <w:rPr>
          <w:sz w:val="26"/>
          <w:szCs w:val="26"/>
        </w:rPr>
        <w:t>332,91</w:t>
      </w:r>
      <w:r w:rsidRPr="009C29BA">
        <w:rPr>
          <w:sz w:val="26"/>
          <w:szCs w:val="26"/>
        </w:rPr>
        <w:t xml:space="preserve"> тыс. руб.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9C29BA">
        <w:rPr>
          <w:sz w:val="26"/>
          <w:szCs w:val="26"/>
        </w:rPr>
        <w:t xml:space="preserve">оступления по </w:t>
      </w:r>
      <w:r>
        <w:rPr>
          <w:sz w:val="26"/>
          <w:szCs w:val="26"/>
        </w:rPr>
        <w:t xml:space="preserve">налогу, </w:t>
      </w:r>
      <w:r w:rsidRPr="009C29BA">
        <w:rPr>
          <w:sz w:val="26"/>
          <w:szCs w:val="26"/>
        </w:rPr>
        <w:t>взимаемый с применением патентной системы налогообложения (патент)</w:t>
      </w:r>
      <w:r>
        <w:rPr>
          <w:sz w:val="26"/>
          <w:szCs w:val="26"/>
        </w:rPr>
        <w:t xml:space="preserve"> составили 22,25 тыс. руб., увеличение в сравнении с 2019 годом 3,6%.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Налоги на имущество. В состав данного доходного источника входят местные налоги - налог на имущество физических лиц и земельный налог.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налогу на имущество физических лиц составляет </w:t>
      </w:r>
      <w:r>
        <w:rPr>
          <w:sz w:val="26"/>
          <w:szCs w:val="26"/>
        </w:rPr>
        <w:t>257,64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рост поступлений составляет 27,3%</w:t>
      </w:r>
      <w:r w:rsidRPr="009C29BA">
        <w:rPr>
          <w:sz w:val="26"/>
          <w:szCs w:val="26"/>
        </w:rPr>
        <w:t>.</w:t>
      </w:r>
      <w:r>
        <w:rPr>
          <w:sz w:val="26"/>
          <w:szCs w:val="26"/>
        </w:rPr>
        <w:t xml:space="preserve"> Но тем не менее, по данным Федеральной налоговой службы, задолженность по налогу на имущество физических лиц по состоянию на 01.01.2021г. составляет 121,7 тыс. руб. Основной объект налогообложения на территории ЗАТО Солнечный – это жилые помещения, находящиеся в собственности граждан.</w:t>
      </w:r>
    </w:p>
    <w:p w:rsidR="0070743C" w:rsidRPr="001633F1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земельному налогу – </w:t>
      </w:r>
      <w:r>
        <w:rPr>
          <w:sz w:val="26"/>
          <w:szCs w:val="26"/>
        </w:rPr>
        <w:t>1 020,55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 xml:space="preserve">по сравнению с 2019 годом увеличение составляет 125,16 тыс. руб. или 14% - </w:t>
      </w:r>
      <w:r w:rsidRPr="001633F1">
        <w:rPr>
          <w:sz w:val="26"/>
          <w:szCs w:val="26"/>
        </w:rPr>
        <w:t>новый собственник земельного участка по адресу: Тверская обл., ЗАТО Солнечный, ул. Первомайская, д.1 – Акционерное общество «Центральный научно-исследовательский институт машиностроения».</w:t>
      </w:r>
      <w:r>
        <w:rPr>
          <w:sz w:val="26"/>
          <w:szCs w:val="26"/>
        </w:rPr>
        <w:t xml:space="preserve"> По данным Федеральной налоговой службы, задолженность по земельному налогу по состоянию на 01.01.2021г. составляет 3,0 тыс. руб.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– доходы, получаемые в виде арендной платы за земельные участки и муниципальное имущество, исполнение </w:t>
      </w:r>
      <w:r>
        <w:rPr>
          <w:sz w:val="26"/>
          <w:szCs w:val="26"/>
        </w:rPr>
        <w:t>1 142,67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92</w:t>
      </w:r>
      <w:r w:rsidRPr="009C29BA">
        <w:rPr>
          <w:sz w:val="26"/>
          <w:szCs w:val="26"/>
        </w:rPr>
        <w:t xml:space="preserve">% к годовым назначениям, что </w:t>
      </w:r>
      <w:r>
        <w:rPr>
          <w:sz w:val="26"/>
          <w:szCs w:val="26"/>
        </w:rPr>
        <w:t>ниже</w:t>
      </w:r>
      <w:r w:rsidRPr="009C29BA">
        <w:rPr>
          <w:sz w:val="26"/>
          <w:szCs w:val="26"/>
        </w:rPr>
        <w:t xml:space="preserve"> исполнения 201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г. на </w:t>
      </w:r>
      <w:r>
        <w:rPr>
          <w:sz w:val="26"/>
          <w:szCs w:val="26"/>
        </w:rPr>
        <w:t>29,6</w:t>
      </w:r>
      <w:r w:rsidRPr="009C29BA">
        <w:rPr>
          <w:sz w:val="26"/>
          <w:szCs w:val="26"/>
        </w:rPr>
        <w:t xml:space="preserve">% или на </w:t>
      </w:r>
      <w:r>
        <w:rPr>
          <w:sz w:val="26"/>
          <w:szCs w:val="26"/>
        </w:rPr>
        <w:t>480,12</w:t>
      </w:r>
      <w:r w:rsidRPr="009C29BA">
        <w:rPr>
          <w:sz w:val="26"/>
          <w:szCs w:val="26"/>
        </w:rPr>
        <w:t xml:space="preserve"> тыс. руб.:</w:t>
      </w:r>
    </w:p>
    <w:p w:rsidR="0070743C" w:rsidRPr="00FC0AA9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 w:rsidRPr="00DC44B1">
        <w:rPr>
          <w:sz w:val="26"/>
          <w:szCs w:val="26"/>
        </w:rPr>
        <w:t xml:space="preserve">доходы, получаемые за аренду земельных участков, государственная собственность на которые не разграничена – </w:t>
      </w:r>
      <w:r>
        <w:rPr>
          <w:sz w:val="26"/>
          <w:szCs w:val="26"/>
        </w:rPr>
        <w:t>172,13</w:t>
      </w:r>
      <w:r w:rsidRPr="00DC44B1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99,8</w:t>
      </w:r>
      <w:r w:rsidRPr="00DC44B1">
        <w:rPr>
          <w:sz w:val="26"/>
          <w:szCs w:val="26"/>
        </w:rPr>
        <w:t xml:space="preserve">% к годовым назначениям, </w:t>
      </w:r>
      <w:r w:rsidRPr="004057B0">
        <w:rPr>
          <w:sz w:val="26"/>
          <w:szCs w:val="26"/>
        </w:rPr>
        <w:t xml:space="preserve">имеется задолженность за арендаторами в сумме 6,25 тыс. руб., </w:t>
      </w:r>
      <w:r w:rsidRPr="00FC0AA9">
        <w:rPr>
          <w:sz w:val="26"/>
          <w:szCs w:val="26"/>
        </w:rPr>
        <w:t>исполнение 2019г. – 191,42 тыс. руб.;</w:t>
      </w:r>
    </w:p>
    <w:p w:rsidR="0070743C" w:rsidRPr="00DC44B1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доходы, получаемые за аренду земельных участков, находящихся в муниципальной собственности – </w:t>
      </w:r>
      <w:r>
        <w:rPr>
          <w:sz w:val="26"/>
          <w:szCs w:val="26"/>
        </w:rPr>
        <w:t>122,24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</w:t>
      </w:r>
      <w:r>
        <w:rPr>
          <w:sz w:val="26"/>
          <w:szCs w:val="26"/>
        </w:rPr>
        <w:t>,</w:t>
      </w:r>
      <w:r w:rsidRPr="00DC44B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C44B1">
        <w:rPr>
          <w:sz w:val="26"/>
          <w:szCs w:val="26"/>
        </w:rPr>
        <w:t xml:space="preserve">г. – </w:t>
      </w:r>
      <w:r>
        <w:rPr>
          <w:sz w:val="26"/>
          <w:szCs w:val="26"/>
        </w:rPr>
        <w:t>119,6</w:t>
      </w:r>
      <w:r w:rsidRPr="00DC44B1">
        <w:rPr>
          <w:sz w:val="26"/>
          <w:szCs w:val="26"/>
        </w:rPr>
        <w:t xml:space="preserve"> тыс. руб.;</w:t>
      </w:r>
    </w:p>
    <w:p w:rsidR="0070743C" w:rsidRPr="005D7E47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 от сдачи в аренду имущества, находящегося в оперативном управлении получены в сумме </w:t>
      </w:r>
      <w:r>
        <w:rPr>
          <w:sz w:val="26"/>
          <w:szCs w:val="26"/>
        </w:rPr>
        <w:t>272,74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122</w:t>
      </w:r>
      <w:r w:rsidRPr="00DC44B1">
        <w:rPr>
          <w:sz w:val="26"/>
          <w:szCs w:val="26"/>
        </w:rPr>
        <w:t xml:space="preserve">%); исполнение за соответствующий период прошлого года </w:t>
      </w:r>
      <w:r>
        <w:rPr>
          <w:sz w:val="26"/>
          <w:szCs w:val="26"/>
        </w:rPr>
        <w:t>470,5</w:t>
      </w:r>
      <w:r w:rsidRPr="00DC44B1">
        <w:rPr>
          <w:sz w:val="26"/>
          <w:szCs w:val="26"/>
        </w:rPr>
        <w:t xml:space="preserve"> тыс. руб. (снижение на </w:t>
      </w:r>
      <w:r>
        <w:rPr>
          <w:sz w:val="26"/>
          <w:szCs w:val="26"/>
        </w:rPr>
        <w:t>197,76</w:t>
      </w:r>
      <w:r w:rsidRPr="00DC44B1">
        <w:rPr>
          <w:sz w:val="26"/>
          <w:szCs w:val="26"/>
        </w:rPr>
        <w:t xml:space="preserve"> тыс. руб. – </w:t>
      </w:r>
      <w:r w:rsidRPr="005D7E47">
        <w:rPr>
          <w:sz w:val="26"/>
          <w:szCs w:val="26"/>
        </w:rPr>
        <w:t>расторжение договоров аренды);</w:t>
      </w:r>
    </w:p>
    <w:p w:rsidR="0070743C" w:rsidRPr="00DC44B1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 от сдачи в аренду имущества, составляющего муниципальную казну – </w:t>
      </w:r>
      <w:r>
        <w:rPr>
          <w:sz w:val="26"/>
          <w:szCs w:val="26"/>
        </w:rPr>
        <w:t>575,55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79</w:t>
      </w:r>
      <w:r w:rsidRPr="00DC44B1">
        <w:rPr>
          <w:sz w:val="26"/>
          <w:szCs w:val="26"/>
        </w:rPr>
        <w:t>%)</w:t>
      </w:r>
      <w:r>
        <w:rPr>
          <w:sz w:val="26"/>
          <w:szCs w:val="26"/>
        </w:rPr>
        <w:t>, не исполнено в сумме 152,0 тыс. руб</w:t>
      </w:r>
      <w:r w:rsidRPr="00DC44B1">
        <w:rPr>
          <w:sz w:val="26"/>
          <w:szCs w:val="26"/>
        </w:rPr>
        <w:t>.</w:t>
      </w:r>
      <w:r>
        <w:rPr>
          <w:sz w:val="26"/>
          <w:szCs w:val="26"/>
        </w:rPr>
        <w:t xml:space="preserve"> - по состоянию на 01.01.2021г. имеется задолженность за арендаторами. Указанная сумма задолженности сложилась из разницы между реальной задолженностью за 2020 год и погашенной за предыдущие периоды. Реальная задолженность за 2020 год составляет 315,3 тыс. руб. </w:t>
      </w:r>
    </w:p>
    <w:p w:rsidR="0070743C" w:rsidRPr="00FE141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E141A">
        <w:rPr>
          <w:sz w:val="26"/>
          <w:szCs w:val="26"/>
        </w:rPr>
        <w:t>В соответствии с Решением Думы ЗАТО Солнечный от 04.12.2015г. № 16-5 «Об установлении порядка определения части прибыли муниципальных унитарных предприятий ЗАТО Солнечный,</w:t>
      </w:r>
      <w:r>
        <w:rPr>
          <w:sz w:val="26"/>
          <w:szCs w:val="26"/>
        </w:rPr>
        <w:t xml:space="preserve"> </w:t>
      </w:r>
      <w:r w:rsidRPr="00FE141A">
        <w:rPr>
          <w:sz w:val="26"/>
          <w:szCs w:val="26"/>
        </w:rPr>
        <w:t>подлежащей перечислению в бюджет ЗАТО Солнечный»</w:t>
      </w:r>
      <w:r>
        <w:rPr>
          <w:sz w:val="26"/>
          <w:szCs w:val="26"/>
        </w:rPr>
        <w:t xml:space="preserve"> в доходы бюджета поступают</w:t>
      </w:r>
      <w:r w:rsidRPr="00FE141A">
        <w:rPr>
          <w:sz w:val="26"/>
          <w:szCs w:val="26"/>
        </w:rPr>
        <w:t xml:space="preserve"> платежи от государственных и муни</w:t>
      </w:r>
      <w:r>
        <w:rPr>
          <w:sz w:val="26"/>
          <w:szCs w:val="26"/>
        </w:rPr>
        <w:t>ципальных унитарных предприятий, в частности от МП ЖКХ ЗАТО Солнечный. Исполнение в 2020 году составило 13,12 руб., в 2018, 2019гг. поступления отсутствуют.</w:t>
      </w:r>
    </w:p>
    <w:p w:rsidR="0070743C" w:rsidRPr="0035063F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5063F">
        <w:rPr>
          <w:sz w:val="26"/>
          <w:szCs w:val="26"/>
        </w:rPr>
        <w:t xml:space="preserve">рочие доходы от использования имущества, находящегося в муниципальной собственности (плата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Солнечный) исполнение в сумме </w:t>
      </w:r>
      <w:r>
        <w:rPr>
          <w:sz w:val="26"/>
          <w:szCs w:val="26"/>
        </w:rPr>
        <w:t>705,61</w:t>
      </w:r>
      <w:r w:rsidRPr="0035063F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148</w:t>
      </w:r>
      <w:r w:rsidRPr="0035063F">
        <w:rPr>
          <w:sz w:val="26"/>
          <w:szCs w:val="26"/>
        </w:rPr>
        <w:t xml:space="preserve">%) при ожидаемом исполнении </w:t>
      </w:r>
      <w:r>
        <w:rPr>
          <w:sz w:val="26"/>
          <w:szCs w:val="26"/>
        </w:rPr>
        <w:t>477,18</w:t>
      </w:r>
      <w:r w:rsidRPr="0035063F">
        <w:rPr>
          <w:sz w:val="26"/>
          <w:szCs w:val="26"/>
        </w:rPr>
        <w:t xml:space="preserve"> тыс. руб. – </w:t>
      </w:r>
      <w:r>
        <w:rPr>
          <w:sz w:val="26"/>
          <w:szCs w:val="26"/>
        </w:rPr>
        <w:t>погашена задолженность</w:t>
      </w:r>
      <w:r w:rsidRPr="0035063F">
        <w:rPr>
          <w:sz w:val="26"/>
          <w:szCs w:val="26"/>
        </w:rPr>
        <w:t xml:space="preserve"> МП ЖКХ </w:t>
      </w:r>
      <w:r>
        <w:rPr>
          <w:sz w:val="26"/>
          <w:szCs w:val="26"/>
        </w:rPr>
        <w:t xml:space="preserve">ЗАТО Солнечный: </w:t>
      </w:r>
      <w:r w:rsidRPr="0035063F">
        <w:rPr>
          <w:sz w:val="26"/>
          <w:szCs w:val="26"/>
        </w:rPr>
        <w:t>по взиманию платы за найм с населения между администрацией ЗАТО Солнечный и МП ЖКХ заключен агентский договор.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Платежи при пользовании природными ресурсами: в составе данного источника доходов плата за негативное воздействие на окружающую среду (норматив отчислений 55%). Уплачивается всеми хозяйствующими субъектами, расположенными на территории муниципального образования, по следующим видам: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>- плата за выбросы загрязняющих веществ в атмосферный воздух стационарными объектами;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>- плата за сбросы загрязняющих веществ в водные объекты;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>- плата за размещение отходов производства и потребления.</w:t>
      </w:r>
    </w:p>
    <w:p w:rsidR="0070743C" w:rsidRPr="009C29BA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составило </w:t>
      </w:r>
      <w:r>
        <w:rPr>
          <w:sz w:val="26"/>
          <w:szCs w:val="26"/>
        </w:rPr>
        <w:t>2,64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6,5</w:t>
      </w:r>
      <w:r w:rsidRPr="009C29BA">
        <w:rPr>
          <w:sz w:val="26"/>
          <w:szCs w:val="26"/>
        </w:rPr>
        <w:t xml:space="preserve">% </w:t>
      </w:r>
      <w:r>
        <w:rPr>
          <w:sz w:val="26"/>
          <w:szCs w:val="26"/>
        </w:rPr>
        <w:t>(2019 год – 31,41 тыс. руб.).</w:t>
      </w:r>
    </w:p>
    <w:p w:rsidR="0070743C" w:rsidRPr="009C29BA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Доходы от оказания платных услуг (работ) и компенсации затрат государства – платные услуги, оказываемые муниципальными казенными учреждениями, исполнено в сумме </w:t>
      </w:r>
      <w:r>
        <w:rPr>
          <w:sz w:val="26"/>
          <w:szCs w:val="26"/>
        </w:rPr>
        <w:t>3 706,16</w:t>
      </w:r>
      <w:r w:rsidRPr="009C29BA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65</w:t>
      </w:r>
      <w:r w:rsidRPr="009C29BA">
        <w:rPr>
          <w:sz w:val="26"/>
          <w:szCs w:val="26"/>
        </w:rPr>
        <w:t xml:space="preserve">% или на </w:t>
      </w:r>
      <w:r>
        <w:rPr>
          <w:sz w:val="26"/>
          <w:szCs w:val="26"/>
        </w:rPr>
        <w:t>1 454,2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больше</w:t>
      </w:r>
      <w:r w:rsidRPr="009C29BA">
        <w:rPr>
          <w:sz w:val="26"/>
          <w:szCs w:val="26"/>
        </w:rPr>
        <w:t xml:space="preserve"> по сравнению с прошлым годом:</w:t>
      </w:r>
    </w:p>
    <w:p w:rsidR="0070743C" w:rsidRPr="009C29BA" w:rsidRDefault="0070743C" w:rsidP="0070743C">
      <w:pPr>
        <w:pStyle w:val="af2"/>
        <w:rPr>
          <w:sz w:val="26"/>
          <w:szCs w:val="26"/>
        </w:rPr>
      </w:pPr>
      <w:r w:rsidRPr="009C29BA">
        <w:rPr>
          <w:sz w:val="26"/>
          <w:szCs w:val="26"/>
        </w:rPr>
        <w:t xml:space="preserve">- МКДОУ Детский сад № 1 – родительская плата за присмотр и уход за детьми получена в сумме </w:t>
      </w:r>
      <w:r>
        <w:rPr>
          <w:sz w:val="26"/>
          <w:szCs w:val="26"/>
        </w:rPr>
        <w:t>489,03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653,37</w:t>
      </w:r>
      <w:r w:rsidRPr="009C29BA">
        <w:rPr>
          <w:sz w:val="26"/>
          <w:szCs w:val="26"/>
        </w:rPr>
        <w:t xml:space="preserve"> тыс. руб.)</w:t>
      </w:r>
      <w:r w:rsidRPr="009C29BA">
        <w:rPr>
          <w:rStyle w:val="ab"/>
          <w:sz w:val="26"/>
          <w:szCs w:val="26"/>
        </w:rPr>
        <w:footnoteReference w:id="1"/>
      </w:r>
      <w:r w:rsidRPr="009C29BA">
        <w:rPr>
          <w:sz w:val="26"/>
          <w:szCs w:val="26"/>
        </w:rPr>
        <w:t>;</w:t>
      </w:r>
    </w:p>
    <w:p w:rsidR="0070743C" w:rsidRDefault="0070743C" w:rsidP="0070743C">
      <w:pPr>
        <w:pStyle w:val="af2"/>
        <w:rPr>
          <w:sz w:val="26"/>
          <w:szCs w:val="26"/>
        </w:rPr>
      </w:pPr>
      <w:r w:rsidRPr="009C29BA">
        <w:rPr>
          <w:sz w:val="26"/>
          <w:szCs w:val="26"/>
        </w:rPr>
        <w:t xml:space="preserve">- МКОУ ДОД ДЮСШ ЗАТО Солнечный – платные услуги бассейна, ЛОЦ (проживание и лечение), прокатного пункта спортивного инвентаря, тренажерных залов в сумме </w:t>
      </w:r>
      <w:r>
        <w:rPr>
          <w:sz w:val="26"/>
          <w:szCs w:val="26"/>
        </w:rPr>
        <w:t>748,35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1 345,83</w:t>
      </w:r>
      <w:r w:rsidRPr="009C29BA">
        <w:rPr>
          <w:sz w:val="26"/>
          <w:szCs w:val="26"/>
        </w:rPr>
        <w:t xml:space="preserve"> тыс. руб.)</w:t>
      </w:r>
      <w:r w:rsidRPr="009C29BA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,</w:t>
      </w:r>
    </w:p>
    <w:p w:rsidR="0070743C" w:rsidRDefault="0070743C" w:rsidP="0070743C">
      <w:pPr>
        <w:pStyle w:val="af2"/>
        <w:rPr>
          <w:sz w:val="26"/>
          <w:szCs w:val="26"/>
        </w:rPr>
      </w:pPr>
      <w:r>
        <w:rPr>
          <w:sz w:val="26"/>
          <w:szCs w:val="26"/>
        </w:rPr>
        <w:t>- МКУ СХТО ЗАТО Солнечный – плата за оказание услуг по перевозке пассажиров внутренним водным транспортом 2 468,57 тыс. руб.</w:t>
      </w:r>
    </w:p>
    <w:p w:rsidR="0070743C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F7B2E">
        <w:rPr>
          <w:sz w:val="26"/>
          <w:szCs w:val="26"/>
        </w:rPr>
        <w:t xml:space="preserve">Доходы от продажи материальных и нематериальных активов – составили </w:t>
      </w:r>
      <w:r>
        <w:rPr>
          <w:sz w:val="26"/>
          <w:szCs w:val="26"/>
        </w:rPr>
        <w:t>2 505,24</w:t>
      </w:r>
      <w:r w:rsidRPr="004F7B2E">
        <w:rPr>
          <w:sz w:val="26"/>
          <w:szCs w:val="26"/>
        </w:rPr>
        <w:t xml:space="preserve"> тыс. руб.: в соответствии с утвержденным прогнозным планом приватизации муниципального имущества ЗАТО Солнечный на 20</w:t>
      </w:r>
      <w:r>
        <w:rPr>
          <w:sz w:val="26"/>
          <w:szCs w:val="26"/>
        </w:rPr>
        <w:t>20</w:t>
      </w:r>
      <w:r w:rsidRPr="004F7B2E">
        <w:rPr>
          <w:sz w:val="26"/>
          <w:szCs w:val="26"/>
        </w:rPr>
        <w:t xml:space="preserve"> год (Решение Думы ЗАТО Солнечный от 0</w:t>
      </w:r>
      <w:r>
        <w:rPr>
          <w:sz w:val="26"/>
          <w:szCs w:val="26"/>
        </w:rPr>
        <w:t>5</w:t>
      </w:r>
      <w:r w:rsidRPr="004F7B2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F7B2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F7B2E">
        <w:rPr>
          <w:sz w:val="26"/>
          <w:szCs w:val="26"/>
        </w:rPr>
        <w:t xml:space="preserve">г. № </w:t>
      </w:r>
      <w:r>
        <w:rPr>
          <w:sz w:val="26"/>
          <w:szCs w:val="26"/>
        </w:rPr>
        <w:t>6</w:t>
      </w:r>
      <w:r w:rsidRPr="004F7B2E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4F7B2E">
        <w:rPr>
          <w:sz w:val="26"/>
          <w:szCs w:val="26"/>
        </w:rPr>
        <w:t>) - в Программу приватизации включен</w:t>
      </w:r>
      <w:r>
        <w:rPr>
          <w:sz w:val="26"/>
          <w:szCs w:val="26"/>
        </w:rPr>
        <w:t>о</w:t>
      </w:r>
      <w:r w:rsidRPr="004F7B2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4F7B2E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</w:p>
    <w:p w:rsidR="0070743C" w:rsidRDefault="0070743C" w:rsidP="0070743C">
      <w:pPr>
        <w:pStyle w:val="af2"/>
        <w:rPr>
          <w:sz w:val="26"/>
          <w:szCs w:val="26"/>
        </w:rPr>
      </w:pPr>
      <w:r w:rsidRPr="003D4166">
        <w:rPr>
          <w:sz w:val="26"/>
          <w:szCs w:val="26"/>
        </w:rPr>
        <w:t>- нежилое здание, общей площадью 255,4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 xml:space="preserve">м, с кадастровым номером 69:50:0010901:57, находящееся по адресу: 172739, Тверская область, </w:t>
      </w:r>
      <w:r>
        <w:rPr>
          <w:sz w:val="26"/>
          <w:szCs w:val="26"/>
        </w:rPr>
        <w:t>п.</w:t>
      </w:r>
      <w:r w:rsidRPr="003D4166">
        <w:rPr>
          <w:sz w:val="26"/>
          <w:szCs w:val="26"/>
        </w:rPr>
        <w:t xml:space="preserve"> Солнечный, ул. Новая, д. 43 (далее по тексту - Объект 1);</w:t>
      </w:r>
    </w:p>
    <w:p w:rsidR="0070743C" w:rsidRPr="003D4166" w:rsidRDefault="0070743C" w:rsidP="0070743C">
      <w:pPr>
        <w:pStyle w:val="af2"/>
        <w:rPr>
          <w:sz w:val="26"/>
          <w:szCs w:val="26"/>
        </w:rPr>
      </w:pPr>
      <w:r w:rsidRPr="003D4166">
        <w:rPr>
          <w:sz w:val="26"/>
          <w:szCs w:val="26"/>
        </w:rPr>
        <w:t>- нежилое помещение, общей площадью 81,5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м., с кадастровым номером 69:50:0010901:75, находящееся по адресу: Тверская область, п.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Солнечный, ул. Новая, д.43А (далее по тексту - Объект 2).</w:t>
      </w:r>
    </w:p>
    <w:p w:rsidR="0070743C" w:rsidRPr="004F7B2E" w:rsidRDefault="0070743C" w:rsidP="0070743C">
      <w:pPr>
        <w:pStyle w:val="af2"/>
        <w:rPr>
          <w:sz w:val="26"/>
          <w:szCs w:val="26"/>
        </w:rPr>
      </w:pPr>
      <w:r>
        <w:rPr>
          <w:sz w:val="26"/>
          <w:szCs w:val="26"/>
        </w:rPr>
        <w:t>М</w:t>
      </w:r>
      <w:r w:rsidRPr="004F7B2E">
        <w:rPr>
          <w:sz w:val="26"/>
          <w:szCs w:val="26"/>
        </w:rPr>
        <w:t xml:space="preserve">инимальное поступление в бюджет ЗАТО Солнечный планировалось в размере </w:t>
      </w:r>
      <w:r>
        <w:rPr>
          <w:sz w:val="26"/>
          <w:szCs w:val="26"/>
        </w:rPr>
        <w:t>2 380,0</w:t>
      </w:r>
      <w:r w:rsidRPr="004F7B2E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>По результатам открытого аукциона в электронной форме реализован Объект № 1 за 2 505,24 тыс. руб. Объект № 2 остался в муниципальной собственности.</w:t>
      </w:r>
    </w:p>
    <w:p w:rsidR="0070743C" w:rsidRPr="005B5DC4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Поступления от штрафов, санкций, возмещения ущерба составили 58,56 тыс. руб. при плановых назначениях 158,56 тыс. руб. - </w:t>
      </w:r>
      <w:r w:rsidRPr="00BE5B54">
        <w:rPr>
          <w:sz w:val="26"/>
          <w:szCs w:val="26"/>
        </w:rPr>
        <w:t>в период с июня по ноябрь месяц</w:t>
      </w:r>
      <w:r>
        <w:rPr>
          <w:sz w:val="26"/>
          <w:szCs w:val="26"/>
        </w:rPr>
        <w:t xml:space="preserve"> 2020 года</w:t>
      </w:r>
      <w:r w:rsidRPr="00BE5B54">
        <w:rPr>
          <w:sz w:val="26"/>
          <w:szCs w:val="26"/>
        </w:rPr>
        <w:t xml:space="preserve"> от главного администратора доходов Верхне-Волжское межрегиональное управление Федеральной службы по надзору в сфере природопользования поступали платежи по 25 000, руб. ежемесячно. Общая сумма поступлений составила 150 000,0 руб. В ноябре по фактически поступившим платежам доходная часть бюджета была увеличена в сумме 100 000,0 руб. 16 октября и 29 декабря 2020 года указанные средства были списаны как ошибочно зачисленные, без объяснения причин зачисления</w:t>
      </w:r>
      <w:r>
        <w:rPr>
          <w:sz w:val="26"/>
          <w:szCs w:val="26"/>
        </w:rPr>
        <w:t>.</w:t>
      </w:r>
    </w:p>
    <w:p w:rsidR="0070743C" w:rsidRDefault="0070743C" w:rsidP="0070743C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BE5B54">
        <w:rPr>
          <w:sz w:val="26"/>
          <w:szCs w:val="26"/>
        </w:rPr>
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</w:t>
      </w:r>
      <w:r>
        <w:rPr>
          <w:sz w:val="26"/>
          <w:szCs w:val="26"/>
        </w:rPr>
        <w:t>х – 0,05 тыс. руб.;</w:t>
      </w:r>
    </w:p>
    <w:p w:rsidR="0070743C" w:rsidRPr="00BF3336" w:rsidRDefault="0070743C" w:rsidP="0070743C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>б) в</w:t>
      </w:r>
      <w:r w:rsidRPr="00BE5B54">
        <w:rPr>
          <w:sz w:val="26"/>
          <w:szCs w:val="26"/>
        </w:rPr>
        <w:t>озмещение ущерба при возникновении страховых случаев, когда выгодоприобретателями выступают получатели средств бюджета городского округа</w:t>
      </w:r>
      <w:r>
        <w:rPr>
          <w:sz w:val="26"/>
          <w:szCs w:val="26"/>
        </w:rPr>
        <w:t xml:space="preserve"> (возмещение по ОСАГО)</w:t>
      </w:r>
      <w:r w:rsidRPr="00BF3336">
        <w:rPr>
          <w:sz w:val="26"/>
          <w:szCs w:val="26"/>
        </w:rPr>
        <w:t xml:space="preserve"> – </w:t>
      </w:r>
      <w:r>
        <w:rPr>
          <w:sz w:val="26"/>
          <w:szCs w:val="26"/>
        </w:rPr>
        <w:t>41,4</w:t>
      </w:r>
      <w:r w:rsidRPr="00BF3336">
        <w:rPr>
          <w:sz w:val="26"/>
          <w:szCs w:val="26"/>
        </w:rPr>
        <w:t>0 тыс. руб.;</w:t>
      </w:r>
    </w:p>
    <w:p w:rsidR="0070743C" w:rsidRPr="00BF3336" w:rsidRDefault="0070743C" w:rsidP="0070743C">
      <w:pPr>
        <w:pStyle w:val="a7"/>
        <w:ind w:left="0" w:firstLine="709"/>
        <w:rPr>
          <w:sz w:val="26"/>
          <w:szCs w:val="26"/>
        </w:rPr>
      </w:pPr>
      <w:r w:rsidRPr="00BF3336">
        <w:rPr>
          <w:sz w:val="26"/>
          <w:szCs w:val="26"/>
        </w:rPr>
        <w:t xml:space="preserve">в) </w:t>
      </w:r>
      <w:r>
        <w:rPr>
          <w:sz w:val="26"/>
          <w:szCs w:val="26"/>
        </w:rPr>
        <w:t>п</w:t>
      </w:r>
      <w:r w:rsidRPr="00BE5B54">
        <w:rPr>
          <w:sz w:val="26"/>
          <w:szCs w:val="26"/>
        </w:rPr>
        <w:t xml:space="preserve">рочее возмещение ущерба, причиненного муниципальному имуществу городского округа </w:t>
      </w:r>
      <w:r>
        <w:rPr>
          <w:sz w:val="26"/>
          <w:szCs w:val="26"/>
        </w:rPr>
        <w:t>– 15,86 тыс. руб.</w:t>
      </w:r>
    </w:p>
    <w:p w:rsidR="0070743C" w:rsidRPr="00BF3336" w:rsidRDefault="0070743C" w:rsidP="0097587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BF3336">
        <w:rPr>
          <w:sz w:val="26"/>
          <w:szCs w:val="26"/>
        </w:rPr>
        <w:t>Решения о самообложении граждан в 20</w:t>
      </w:r>
      <w:r>
        <w:rPr>
          <w:sz w:val="26"/>
          <w:szCs w:val="26"/>
        </w:rPr>
        <w:t>20</w:t>
      </w:r>
      <w:r w:rsidRPr="00BF3336">
        <w:rPr>
          <w:sz w:val="26"/>
          <w:szCs w:val="26"/>
        </w:rPr>
        <w:t xml:space="preserve"> году не принималось.</w:t>
      </w:r>
    </w:p>
    <w:p w:rsidR="0070743C" w:rsidRDefault="0070743C" w:rsidP="0070743C">
      <w:pPr>
        <w:pStyle w:val="af2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безвозмездным поступлениям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95 925,57</w:t>
      </w:r>
      <w:r w:rsidRPr="009C29BA">
        <w:rPr>
          <w:sz w:val="26"/>
          <w:szCs w:val="26"/>
        </w:rPr>
        <w:t xml:space="preserve"> тыс. руб. при плановых назначениях </w:t>
      </w:r>
      <w:r>
        <w:rPr>
          <w:sz w:val="26"/>
          <w:szCs w:val="26"/>
        </w:rPr>
        <w:t>97 313,56</w:t>
      </w:r>
      <w:r w:rsidRPr="009C29BA">
        <w:rPr>
          <w:sz w:val="26"/>
          <w:szCs w:val="26"/>
        </w:rPr>
        <w:t xml:space="preserve"> тыс. руб., в т. ч. от других бюджетов бюджетной системы Российской Федерации – </w:t>
      </w:r>
      <w:r>
        <w:rPr>
          <w:sz w:val="26"/>
          <w:szCs w:val="26"/>
        </w:rPr>
        <w:t>97 377,13</w:t>
      </w:r>
      <w:r w:rsidRPr="009C29BA">
        <w:rPr>
          <w:sz w:val="26"/>
          <w:szCs w:val="26"/>
        </w:rPr>
        <w:t xml:space="preserve"> тыс. руб., возвращено остатков межбюджетных трансфертов прошлых лет – </w:t>
      </w:r>
      <w:r>
        <w:rPr>
          <w:sz w:val="26"/>
          <w:szCs w:val="26"/>
        </w:rPr>
        <w:t>1 474,82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прочие безвозмездные поступления – 23,26</w:t>
      </w:r>
      <w:r w:rsidRPr="00DA4C4C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</w:t>
      </w:r>
      <w:r w:rsidRPr="00DA4C4C">
        <w:rPr>
          <w:sz w:val="26"/>
          <w:szCs w:val="26"/>
        </w:rPr>
        <w:t>восстановительная стоимость подлежащих удалению</w:t>
      </w:r>
      <w:r>
        <w:rPr>
          <w:sz w:val="26"/>
          <w:szCs w:val="26"/>
        </w:rPr>
        <w:t xml:space="preserve"> деревьев, по разрешению выданному Подворью мужского монастыря «Нило-Столобенская пустынь» Храм Благовещенья Пресвятой Богородицы п. Солнечный).</w:t>
      </w:r>
    </w:p>
    <w:p w:rsidR="0070743C" w:rsidRDefault="0070743C" w:rsidP="0070743C">
      <w:pPr>
        <w:pStyle w:val="af2"/>
        <w:rPr>
          <w:sz w:val="26"/>
          <w:szCs w:val="26"/>
        </w:rPr>
      </w:pPr>
      <w:r w:rsidRPr="009C29BA">
        <w:rPr>
          <w:sz w:val="26"/>
          <w:szCs w:val="26"/>
        </w:rPr>
        <w:t>По отношению к первоначально утвержденному бюджету увеличение</w:t>
      </w:r>
      <w:r>
        <w:rPr>
          <w:sz w:val="26"/>
          <w:szCs w:val="26"/>
        </w:rPr>
        <w:t xml:space="preserve"> прогнозных назначений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 xml:space="preserve">1 905,26 </w:t>
      </w:r>
      <w:r w:rsidRPr="009C29BA">
        <w:rPr>
          <w:sz w:val="26"/>
          <w:szCs w:val="26"/>
        </w:rPr>
        <w:t>тыс. руб.</w:t>
      </w:r>
    </w:p>
    <w:p w:rsidR="0070743C" w:rsidRDefault="0070743C" w:rsidP="00975875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38309F">
        <w:rPr>
          <w:sz w:val="26"/>
          <w:szCs w:val="26"/>
        </w:rPr>
        <w:t xml:space="preserve">Дотации бюджетам муниципальных образований – исполнение составило 100% или </w:t>
      </w:r>
      <w:r>
        <w:rPr>
          <w:sz w:val="26"/>
          <w:szCs w:val="26"/>
        </w:rPr>
        <w:t>70 814,0</w:t>
      </w:r>
      <w:r w:rsidRPr="0038309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в т.ч.</w:t>
      </w:r>
      <w:r w:rsidRPr="0038309F">
        <w:rPr>
          <w:sz w:val="26"/>
          <w:szCs w:val="26"/>
        </w:rPr>
        <w:t xml:space="preserve"> дотация бюджетам закрытых административно-территориальных образований</w:t>
      </w:r>
      <w:r>
        <w:rPr>
          <w:sz w:val="26"/>
          <w:szCs w:val="26"/>
        </w:rPr>
        <w:t xml:space="preserve"> 68 485,0 тыс. руб.</w:t>
      </w:r>
      <w:r w:rsidRPr="0038309F">
        <w:rPr>
          <w:sz w:val="26"/>
          <w:szCs w:val="26"/>
        </w:rPr>
        <w:t xml:space="preserve"> (201</w:t>
      </w:r>
      <w:r>
        <w:rPr>
          <w:sz w:val="26"/>
          <w:szCs w:val="26"/>
        </w:rPr>
        <w:t>9</w:t>
      </w:r>
      <w:r w:rsidRPr="0038309F">
        <w:rPr>
          <w:sz w:val="26"/>
          <w:szCs w:val="26"/>
        </w:rPr>
        <w:t xml:space="preserve">г. – </w:t>
      </w:r>
      <w:r>
        <w:rPr>
          <w:sz w:val="26"/>
          <w:szCs w:val="26"/>
        </w:rPr>
        <w:t>68 917,0</w:t>
      </w:r>
      <w:r w:rsidRPr="0038309F">
        <w:rPr>
          <w:sz w:val="26"/>
          <w:szCs w:val="26"/>
        </w:rPr>
        <w:t xml:space="preserve"> тыс. руб.)</w:t>
      </w:r>
      <w:r>
        <w:rPr>
          <w:sz w:val="26"/>
          <w:szCs w:val="26"/>
        </w:rPr>
        <w:t>; дотация бюджетам городских округов на поддержку мер по обеспечению сбалансированности бюджетов 2 329,0 тыс. руб. (2019г. – 1 117,0 тыс. руб.).</w:t>
      </w:r>
    </w:p>
    <w:p w:rsidR="0070743C" w:rsidRDefault="0070743C" w:rsidP="00975875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38309F">
        <w:rPr>
          <w:sz w:val="26"/>
          <w:szCs w:val="26"/>
        </w:rPr>
        <w:t xml:space="preserve">Субсидии бюджетам муниципальных образований – исполнено в сумме </w:t>
      </w:r>
      <w:r>
        <w:rPr>
          <w:sz w:val="26"/>
          <w:szCs w:val="26"/>
        </w:rPr>
        <w:t>10 482,06</w:t>
      </w:r>
      <w:r w:rsidRPr="0038309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при уточненных плановых показателях в сумме 10 941,30 тыс. руб., первоначальные плановые назначения 11 233,0 тыс. руб., данные представлены в таблице 3.</w:t>
      </w:r>
    </w:p>
    <w:p w:rsidR="0070743C" w:rsidRDefault="0070743C" w:rsidP="0070743C">
      <w:pPr>
        <w:pStyle w:val="a7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70743C" w:rsidRDefault="0070743C" w:rsidP="0070743C">
      <w:pPr>
        <w:pStyle w:val="a7"/>
        <w:ind w:left="709"/>
        <w:jc w:val="center"/>
        <w:rPr>
          <w:b/>
          <w:sz w:val="26"/>
          <w:szCs w:val="26"/>
        </w:rPr>
      </w:pPr>
      <w:r w:rsidRPr="00E46E0B">
        <w:rPr>
          <w:b/>
          <w:sz w:val="26"/>
          <w:szCs w:val="26"/>
        </w:rPr>
        <w:t>Субсидии, полученные бюджетом ЗАТО Солнечный в 20</w:t>
      </w:r>
      <w:r>
        <w:rPr>
          <w:b/>
          <w:sz w:val="26"/>
          <w:szCs w:val="26"/>
        </w:rPr>
        <w:t>20</w:t>
      </w:r>
      <w:r w:rsidRPr="00E46E0B">
        <w:rPr>
          <w:b/>
          <w:sz w:val="26"/>
          <w:szCs w:val="26"/>
        </w:rPr>
        <w:t>г.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1701"/>
        <w:gridCol w:w="1836"/>
      </w:tblGrid>
      <w:tr w:rsidR="0070743C" w:rsidRPr="002B7BC1" w:rsidTr="0070743C">
        <w:trPr>
          <w:trHeight w:val="60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662037" w:rsidRDefault="0070743C" w:rsidP="0070743C">
            <w:pPr>
              <w:keepLines/>
              <w:suppressAutoHyphens/>
              <w:jc w:val="center"/>
              <w:rPr>
                <w:sz w:val="22"/>
              </w:rPr>
            </w:pPr>
            <w:r w:rsidRPr="00662037">
              <w:rPr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662037" w:rsidRDefault="0070743C" w:rsidP="0070743C">
            <w:pPr>
              <w:jc w:val="center"/>
              <w:rPr>
                <w:sz w:val="22"/>
              </w:rPr>
            </w:pPr>
            <w:r w:rsidRPr="00662037">
              <w:rPr>
                <w:sz w:val="22"/>
              </w:rPr>
              <w:t>Первоначальный план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662037" w:rsidRDefault="0070743C" w:rsidP="0070743C">
            <w:pPr>
              <w:jc w:val="center"/>
              <w:rPr>
                <w:sz w:val="22"/>
              </w:rPr>
            </w:pPr>
            <w:r w:rsidRPr="00662037">
              <w:rPr>
                <w:sz w:val="22"/>
              </w:rPr>
              <w:t>Уточненный план/исполнено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1 310,0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1 310,0 / 0,0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2 029,8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 / 0,0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134,0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130,0 / 0,0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</w:pPr>
            <w:r w:rsidRPr="00120B6E">
              <w:rPr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Default="0070743C" w:rsidP="0070743C">
            <w:pPr>
              <w:wordWrap w:val="0"/>
              <w:jc w:val="right"/>
            </w:pPr>
            <w:r w:rsidRPr="00120B6E">
              <w:rPr>
                <w:sz w:val="22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Default="0070743C" w:rsidP="0070743C">
            <w:pPr>
              <w:wordWrap w:val="0"/>
              <w:jc w:val="right"/>
            </w:pPr>
            <w:r w:rsidRPr="00120B6E">
              <w:rPr>
                <w:sz w:val="22"/>
              </w:rPr>
              <w:t>313,2 / 241,64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150,90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119,4 / 119,3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4 925,4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4 925,4 / 6 104,3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105,1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105,1 / 0,</w:t>
            </w:r>
            <w:r w:rsidRPr="002B7BC1">
              <w:rPr>
                <w:sz w:val="22"/>
              </w:rPr>
              <w:t>0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17,30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17,3 / </w:t>
            </w:r>
            <w:r w:rsidRPr="002B7BC1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Pr="002B7BC1">
              <w:rPr>
                <w:sz w:val="22"/>
              </w:rPr>
              <w:t>0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1 382,1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1 382,1 / </w:t>
            </w:r>
            <w:r w:rsidRPr="002B7BC1">
              <w:rPr>
                <w:sz w:val="22"/>
              </w:rPr>
              <w:t>1</w:t>
            </w:r>
            <w:r>
              <w:rPr>
                <w:sz w:val="22"/>
              </w:rPr>
              <w:t> 382,1</w:t>
            </w:r>
          </w:p>
        </w:tc>
      </w:tr>
      <w:tr w:rsidR="0070743C" w:rsidRPr="002B7BC1" w:rsidTr="0070743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F09DE" w:rsidRDefault="0070743C" w:rsidP="0070743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1 215,7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2B7BC1" w:rsidRDefault="0070743C" w:rsidP="0070743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1 215,7 / 1 215,7</w:t>
            </w:r>
          </w:p>
        </w:tc>
      </w:tr>
    </w:tbl>
    <w:p w:rsidR="0070743C" w:rsidRPr="00AF09A1" w:rsidRDefault="0070743C" w:rsidP="00AF09A1">
      <w:pPr>
        <w:rPr>
          <w:b/>
          <w:sz w:val="26"/>
          <w:szCs w:val="26"/>
        </w:rPr>
      </w:pPr>
    </w:p>
    <w:p w:rsidR="0070743C" w:rsidRDefault="0070743C" w:rsidP="00975875">
      <w:pPr>
        <w:pStyle w:val="a7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Субвенции бюджетам муниципальных образований – исполнено в сумме </w:t>
      </w:r>
      <w:r>
        <w:rPr>
          <w:sz w:val="26"/>
          <w:szCs w:val="26"/>
        </w:rPr>
        <w:t>15 002,67</w:t>
      </w:r>
      <w:r w:rsidRPr="009C29BA">
        <w:rPr>
          <w:sz w:val="26"/>
          <w:szCs w:val="26"/>
        </w:rPr>
        <w:t xml:space="preserve"> тыс. руб. при уточненных плановых показателях </w:t>
      </w:r>
      <w:r>
        <w:rPr>
          <w:sz w:val="26"/>
          <w:szCs w:val="26"/>
        </w:rPr>
        <w:t>16 830,0</w:t>
      </w:r>
      <w:r w:rsidRPr="009C29BA">
        <w:rPr>
          <w:sz w:val="26"/>
          <w:szCs w:val="26"/>
        </w:rPr>
        <w:t xml:space="preserve"> тыс. руб., первоначальные плановые назначения </w:t>
      </w:r>
      <w:r>
        <w:rPr>
          <w:sz w:val="26"/>
          <w:szCs w:val="26"/>
        </w:rPr>
        <w:t>14 690,3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 xml:space="preserve">(таблица 4). </w:t>
      </w:r>
    </w:p>
    <w:p w:rsidR="0070743C" w:rsidRPr="009C29BA" w:rsidRDefault="0070743C" w:rsidP="00975875">
      <w:pPr>
        <w:pStyle w:val="a7"/>
        <w:numPr>
          <w:ilvl w:val="0"/>
          <w:numId w:val="11"/>
        </w:numPr>
        <w:ind w:left="0" w:firstLine="709"/>
        <w:jc w:val="both"/>
        <w:rPr>
          <w:color w:val="00B050"/>
          <w:sz w:val="26"/>
          <w:szCs w:val="26"/>
        </w:rPr>
      </w:pPr>
      <w:r w:rsidRPr="009C29BA">
        <w:rPr>
          <w:sz w:val="26"/>
          <w:szCs w:val="26"/>
        </w:rPr>
        <w:t>Иные межбюджетные трансферты исполнены в</w:t>
      </w:r>
      <w:r>
        <w:rPr>
          <w:sz w:val="26"/>
          <w:szCs w:val="26"/>
        </w:rPr>
        <w:t xml:space="preserve"> </w:t>
      </w:r>
      <w:r w:rsidRPr="009C29BA">
        <w:rPr>
          <w:sz w:val="26"/>
          <w:szCs w:val="26"/>
        </w:rPr>
        <w:t xml:space="preserve">сумме </w:t>
      </w:r>
      <w:r>
        <w:rPr>
          <w:sz w:val="26"/>
          <w:szCs w:val="26"/>
        </w:rPr>
        <w:t>1 078,3</w:t>
      </w:r>
      <w:r w:rsidRPr="009C29BA">
        <w:rPr>
          <w:sz w:val="26"/>
          <w:szCs w:val="26"/>
        </w:rPr>
        <w:t xml:space="preserve"> тыс. руб.:</w:t>
      </w:r>
    </w:p>
    <w:p w:rsidR="0070743C" w:rsidRDefault="0070743C" w:rsidP="0070743C">
      <w:pPr>
        <w:pStyle w:val="a7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на реализацию мероприятий по обращениям, поступающим к депутатам Законодательного Собрания Тверской области в сумме </w:t>
      </w:r>
      <w:r>
        <w:rPr>
          <w:sz w:val="26"/>
          <w:szCs w:val="26"/>
        </w:rPr>
        <w:t>34,00 тыс. руб.;</w:t>
      </w:r>
    </w:p>
    <w:p w:rsidR="0070743C" w:rsidRPr="00120B6E" w:rsidRDefault="0070743C" w:rsidP="0070743C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>- о</w:t>
      </w:r>
      <w:r w:rsidRPr="00120B6E">
        <w:rPr>
          <w:sz w:val="26"/>
          <w:szCs w:val="26"/>
        </w:rPr>
        <w:t>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 в сумме 59,3 тыс. руб.;</w:t>
      </w:r>
    </w:p>
    <w:p w:rsidR="0070743C" w:rsidRDefault="0070743C" w:rsidP="0070743C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0B6E">
        <w:rPr>
          <w:sz w:val="26"/>
          <w:szCs w:val="26"/>
        </w:rPr>
        <w:t>приобретение и установка детских игровых комплексов 985,0 тыс. руб.</w:t>
      </w:r>
    </w:p>
    <w:p w:rsidR="0070743C" w:rsidRDefault="0070743C" w:rsidP="0070743C">
      <w:pPr>
        <w:pStyle w:val="a7"/>
        <w:ind w:left="0" w:firstLine="709"/>
        <w:rPr>
          <w:sz w:val="26"/>
          <w:szCs w:val="26"/>
        </w:rPr>
      </w:pPr>
    </w:p>
    <w:p w:rsidR="0070743C" w:rsidRDefault="0070743C" w:rsidP="0070743C">
      <w:pPr>
        <w:pStyle w:val="a7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70743C" w:rsidRDefault="0070743C" w:rsidP="0070743C">
      <w:pPr>
        <w:pStyle w:val="a7"/>
        <w:ind w:left="0" w:firstLine="709"/>
        <w:jc w:val="center"/>
        <w:rPr>
          <w:sz w:val="26"/>
          <w:szCs w:val="26"/>
        </w:rPr>
      </w:pPr>
      <w:r w:rsidRPr="00204515">
        <w:rPr>
          <w:b/>
          <w:sz w:val="26"/>
          <w:szCs w:val="26"/>
        </w:rPr>
        <w:t>Субвенции на переданные полномочия, полученные бюджетом ЗАТО Солнечный в 20</w:t>
      </w:r>
      <w:r>
        <w:rPr>
          <w:b/>
          <w:sz w:val="26"/>
          <w:szCs w:val="26"/>
        </w:rPr>
        <w:t>20</w:t>
      </w:r>
      <w:r w:rsidRPr="00204515">
        <w:rPr>
          <w:b/>
          <w:sz w:val="26"/>
          <w:szCs w:val="26"/>
        </w:rPr>
        <w:t xml:space="preserve">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48"/>
        <w:gridCol w:w="1845"/>
        <w:gridCol w:w="1835"/>
      </w:tblGrid>
      <w:tr w:rsidR="0070743C" w:rsidRPr="005E7168" w:rsidTr="0070743C">
        <w:trPr>
          <w:cantSplit/>
          <w:trHeight w:val="691"/>
          <w:tblHeader/>
        </w:trPr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3C" w:rsidRPr="00AB285C" w:rsidRDefault="0070743C" w:rsidP="0070743C">
            <w:pPr>
              <w:jc w:val="center"/>
            </w:pPr>
            <w:r w:rsidRPr="00AB285C">
              <w:t>Наименование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 w:rsidRPr="00AB285C">
              <w:t>Первоначальный план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 w:rsidRPr="00AB285C">
              <w:t>Уточненный план</w:t>
            </w:r>
            <w:r>
              <w:t xml:space="preserve"> /исполнено</w:t>
            </w:r>
          </w:p>
        </w:tc>
      </w:tr>
      <w:tr w:rsidR="0070743C" w:rsidRPr="005E7168" w:rsidTr="0070743C">
        <w:trPr>
          <w:trHeight w:val="1119"/>
        </w:trPr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303,8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303,8 / 215,4</w:t>
            </w:r>
          </w:p>
        </w:tc>
      </w:tr>
      <w:tr w:rsidR="0070743C" w:rsidRPr="005E7168" w:rsidTr="0070743C">
        <w:trPr>
          <w:trHeight w:val="803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83,4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96,0 / 96,0</w:t>
            </w:r>
          </w:p>
        </w:tc>
      </w:tr>
      <w:tr w:rsidR="0070743C" w:rsidRPr="005E7168" w:rsidTr="0070743C">
        <w:trPr>
          <w:trHeight w:val="675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46,7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46,7 / 46,7</w:t>
            </w:r>
          </w:p>
        </w:tc>
      </w:tr>
      <w:tr w:rsidR="0070743C" w:rsidRPr="005E7168" w:rsidTr="0070743C">
        <w:trPr>
          <w:trHeight w:val="988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303,4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303,4 / 303,4</w:t>
            </w:r>
          </w:p>
        </w:tc>
      </w:tr>
      <w:tr w:rsidR="0070743C" w:rsidRPr="005E7168" w:rsidTr="0070743C">
        <w:trPr>
          <w:trHeight w:val="567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8 262,8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9 974,3 / 9 999,9</w:t>
            </w:r>
          </w:p>
        </w:tc>
      </w:tr>
      <w:tr w:rsidR="0070743C" w:rsidRPr="005E7168" w:rsidTr="0070743C">
        <w:trPr>
          <w:trHeight w:val="547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осуществление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1 666,30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1 751,9 / 0,0</w:t>
            </w:r>
          </w:p>
        </w:tc>
      </w:tr>
      <w:tr w:rsidR="0070743C" w:rsidRPr="005E7168" w:rsidTr="0070743C">
        <w:trPr>
          <w:trHeight w:val="569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>осуществление отдельных государственных полномочий Тверской области по созданию административных комиссий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66,0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66,0 / 66,0</w:t>
            </w:r>
          </w:p>
        </w:tc>
      </w:tr>
      <w:tr w:rsidR="0070743C" w:rsidRPr="005E7168" w:rsidTr="0070743C">
        <w:trPr>
          <w:trHeight w:val="1032"/>
        </w:trPr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43C" w:rsidRPr="00AB285C" w:rsidRDefault="0070743C" w:rsidP="0070743C">
            <w:r w:rsidRPr="00AB285C">
              <w:t xml:space="preserve"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3C" w:rsidRPr="00AB285C" w:rsidRDefault="0070743C" w:rsidP="0070743C">
            <w:pPr>
              <w:jc w:val="center"/>
            </w:pPr>
            <w:r>
              <w:t>3 925,50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3C" w:rsidRPr="00AB285C" w:rsidRDefault="0070743C" w:rsidP="0070743C">
            <w:pPr>
              <w:jc w:val="center"/>
            </w:pPr>
            <w:r>
              <w:t>3 978,4 / 3 9989,5</w:t>
            </w:r>
          </w:p>
        </w:tc>
      </w:tr>
    </w:tbl>
    <w:p w:rsidR="0070743C" w:rsidRDefault="0070743C" w:rsidP="0070743C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  <w:sectPr w:rsidR="0070743C" w:rsidSect="0070743C"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:rsidR="0070743C" w:rsidRPr="009C29BA" w:rsidRDefault="0070743C" w:rsidP="0070743C">
      <w:pPr>
        <w:pStyle w:val="a7"/>
        <w:ind w:left="0" w:firstLine="709"/>
        <w:jc w:val="both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Исполнение расходной части бюджета ЗАТО Солнечный</w:t>
      </w:r>
    </w:p>
    <w:p w:rsidR="0070743C" w:rsidRPr="009C29BA" w:rsidRDefault="0070743C" w:rsidP="0070743C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9C29BA">
        <w:rPr>
          <w:rFonts w:eastAsia="Calibri"/>
          <w:sz w:val="26"/>
          <w:szCs w:val="26"/>
        </w:rPr>
        <w:t>Уточненные расходы бюджета</w:t>
      </w:r>
      <w:r w:rsidRPr="009C29B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130 715,80</w:t>
      </w:r>
      <w:r w:rsidRPr="009C29BA">
        <w:rPr>
          <w:sz w:val="26"/>
          <w:szCs w:val="26"/>
        </w:rPr>
        <w:t xml:space="preserve"> тыс. руб.</w:t>
      </w:r>
      <w:r w:rsidRPr="009C29BA">
        <w:rPr>
          <w:rFonts w:eastAsia="Calibri"/>
          <w:sz w:val="26"/>
          <w:szCs w:val="26"/>
        </w:rPr>
        <w:t xml:space="preserve"> и </w:t>
      </w:r>
      <w:r w:rsidRPr="009C29BA">
        <w:rPr>
          <w:sz w:val="26"/>
          <w:szCs w:val="26"/>
        </w:rPr>
        <w:t>увеличились по сравнению с</w:t>
      </w:r>
      <w:r w:rsidRPr="009C29BA">
        <w:rPr>
          <w:rFonts w:eastAsia="Calibri"/>
          <w:sz w:val="26"/>
          <w:szCs w:val="26"/>
        </w:rPr>
        <w:t xml:space="preserve"> первоначально утвержденн</w:t>
      </w:r>
      <w:r w:rsidRPr="009C29BA">
        <w:rPr>
          <w:sz w:val="26"/>
          <w:szCs w:val="26"/>
        </w:rPr>
        <w:t>ым</w:t>
      </w:r>
      <w:r w:rsidRPr="009C29BA">
        <w:rPr>
          <w:rFonts w:eastAsia="Calibri"/>
          <w:sz w:val="26"/>
          <w:szCs w:val="26"/>
        </w:rPr>
        <w:t xml:space="preserve"> бюджет</w:t>
      </w:r>
      <w:r w:rsidRPr="009C29BA">
        <w:rPr>
          <w:sz w:val="26"/>
          <w:szCs w:val="26"/>
        </w:rPr>
        <w:t>ом</w:t>
      </w:r>
      <w:r w:rsidRPr="009C29BA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115 201,26</w:t>
      </w:r>
      <w:r w:rsidRPr="009C29BA">
        <w:rPr>
          <w:rFonts w:eastAsia="Calibri"/>
          <w:sz w:val="26"/>
          <w:szCs w:val="26"/>
        </w:rPr>
        <w:t xml:space="preserve"> тыс. руб.) в сумме </w:t>
      </w:r>
      <w:r>
        <w:rPr>
          <w:rFonts w:eastAsia="Calibri"/>
          <w:sz w:val="26"/>
          <w:szCs w:val="26"/>
        </w:rPr>
        <w:t>15 514,54</w:t>
      </w:r>
      <w:r w:rsidRPr="009C29BA">
        <w:rPr>
          <w:rFonts w:eastAsia="Calibri"/>
          <w:sz w:val="26"/>
          <w:szCs w:val="26"/>
        </w:rPr>
        <w:t xml:space="preserve"> тыс. руб.</w:t>
      </w:r>
    </w:p>
    <w:p w:rsidR="0070743C" w:rsidRPr="009C29BA" w:rsidRDefault="0070743C" w:rsidP="0070743C">
      <w:pPr>
        <w:pStyle w:val="a7"/>
        <w:ind w:left="0" w:firstLine="709"/>
        <w:jc w:val="both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Изменения в бюджет в течение 20</w:t>
      </w:r>
      <w:r>
        <w:rPr>
          <w:rFonts w:eastAsia="Calibri"/>
          <w:sz w:val="26"/>
          <w:szCs w:val="26"/>
        </w:rPr>
        <w:t>20</w:t>
      </w:r>
      <w:r w:rsidRPr="009C29BA">
        <w:rPr>
          <w:rFonts w:eastAsia="Calibri"/>
          <w:sz w:val="26"/>
          <w:szCs w:val="26"/>
        </w:rPr>
        <w:t xml:space="preserve"> года вносились </w:t>
      </w:r>
      <w:r>
        <w:rPr>
          <w:rFonts w:eastAsia="Calibri"/>
          <w:sz w:val="26"/>
          <w:szCs w:val="26"/>
        </w:rPr>
        <w:t>четыре</w:t>
      </w:r>
      <w:r w:rsidRPr="009C29BA">
        <w:rPr>
          <w:rFonts w:eastAsia="Calibri"/>
          <w:sz w:val="26"/>
          <w:szCs w:val="26"/>
        </w:rPr>
        <w:t xml:space="preserve"> раза. Причины вносимых изменений: распределение остатков средств по состоянию на 01.01.20</w:t>
      </w:r>
      <w:r>
        <w:rPr>
          <w:rFonts w:eastAsia="Calibri"/>
          <w:sz w:val="26"/>
          <w:szCs w:val="26"/>
        </w:rPr>
        <w:t>20</w:t>
      </w:r>
      <w:r w:rsidRPr="009C29BA">
        <w:rPr>
          <w:rFonts w:eastAsia="Calibri"/>
          <w:sz w:val="26"/>
          <w:szCs w:val="26"/>
        </w:rPr>
        <w:t xml:space="preserve">г.; изменение объема бюджетных ассигнований из федерального и областного бюджетов; перераспределение средств бюджета ЗАТО, высвобождаемых за счет экономии при </w:t>
      </w:r>
      <w:r w:rsidRPr="009C29BA">
        <w:rPr>
          <w:sz w:val="26"/>
          <w:szCs w:val="26"/>
        </w:rPr>
        <w:t>осуществлении</w:t>
      </w:r>
      <w:r w:rsidRPr="009C29BA">
        <w:rPr>
          <w:rFonts w:eastAsia="Calibri"/>
          <w:sz w:val="26"/>
          <w:szCs w:val="26"/>
        </w:rPr>
        <w:t xml:space="preserve"> закупок</w:t>
      </w:r>
      <w:r w:rsidRPr="009C29BA">
        <w:rPr>
          <w:sz w:val="26"/>
          <w:szCs w:val="26"/>
        </w:rPr>
        <w:t xml:space="preserve"> товаров, работ, услуг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0743C" w:rsidRPr="009C29BA" w:rsidRDefault="0070743C" w:rsidP="0070743C">
      <w:pPr>
        <w:pStyle w:val="a7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расходам составило </w:t>
      </w:r>
      <w:r>
        <w:rPr>
          <w:sz w:val="26"/>
          <w:szCs w:val="26"/>
        </w:rPr>
        <w:t>121 220,13</w:t>
      </w:r>
      <w:r w:rsidRPr="009C29BA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3</w:t>
      </w:r>
      <w:r w:rsidRPr="009C29BA">
        <w:rPr>
          <w:sz w:val="26"/>
          <w:szCs w:val="26"/>
        </w:rPr>
        <w:t xml:space="preserve">% к утвержденным назначениям (приложение 1 к пояснительной записке). </w:t>
      </w:r>
    </w:p>
    <w:p w:rsidR="0070743C" w:rsidRPr="009C29BA" w:rsidRDefault="0070743C" w:rsidP="0070743C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C29BA">
        <w:rPr>
          <w:rFonts w:eastAsia="Calibri"/>
          <w:sz w:val="26"/>
          <w:szCs w:val="26"/>
        </w:rPr>
        <w:t>Наибольший удельный вес в общих расходах бюджета ЗАТО составляют расходы на образование (</w:t>
      </w:r>
      <w:r>
        <w:rPr>
          <w:rFonts w:eastAsia="Calibri"/>
          <w:sz w:val="26"/>
          <w:szCs w:val="26"/>
        </w:rPr>
        <w:t>34</w:t>
      </w:r>
      <w:r w:rsidRPr="009C29BA">
        <w:rPr>
          <w:rFonts w:eastAsia="Calibri"/>
          <w:sz w:val="26"/>
          <w:szCs w:val="26"/>
        </w:rPr>
        <w:t>%),</w:t>
      </w:r>
      <w:r>
        <w:rPr>
          <w:rFonts w:eastAsia="Calibri"/>
          <w:sz w:val="26"/>
          <w:szCs w:val="26"/>
        </w:rPr>
        <w:t xml:space="preserve"> национальная экономика (31%)</w:t>
      </w:r>
      <w:r w:rsidRPr="009C29BA">
        <w:rPr>
          <w:rFonts w:eastAsia="Calibri"/>
          <w:sz w:val="26"/>
          <w:szCs w:val="26"/>
        </w:rPr>
        <w:t>, общегосударственные вопросы (</w:t>
      </w:r>
      <w:r>
        <w:rPr>
          <w:rFonts w:eastAsia="Calibri"/>
          <w:sz w:val="26"/>
          <w:szCs w:val="26"/>
        </w:rPr>
        <w:t>19</w:t>
      </w:r>
      <w:r w:rsidRPr="009C29BA">
        <w:rPr>
          <w:rFonts w:eastAsia="Calibri"/>
          <w:sz w:val="26"/>
          <w:szCs w:val="26"/>
        </w:rPr>
        <w:t>%).</w:t>
      </w:r>
      <w:r w:rsidRPr="009C29BA">
        <w:rPr>
          <w:sz w:val="26"/>
          <w:szCs w:val="26"/>
        </w:rPr>
        <w:t xml:space="preserve"> (Рис.2)</w:t>
      </w:r>
      <w:r w:rsidRPr="009C29BA">
        <w:rPr>
          <w:rFonts w:eastAsia="Calibri"/>
          <w:sz w:val="26"/>
          <w:szCs w:val="26"/>
        </w:rPr>
        <w:t>.</w:t>
      </w:r>
    </w:p>
    <w:p w:rsidR="0070743C" w:rsidRPr="009C29BA" w:rsidRDefault="0070743C" w:rsidP="0070743C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</w:rPr>
      </w:pPr>
      <w:r w:rsidRPr="009C29BA">
        <w:rPr>
          <w:noProof/>
          <w:sz w:val="28"/>
          <w:szCs w:val="28"/>
        </w:rPr>
        <w:drawing>
          <wp:inline distT="0" distB="0" distL="0" distR="0" wp14:anchorId="1A8DE124" wp14:editId="5002DA93">
            <wp:extent cx="5176300" cy="404721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9C29BA">
        <w:rPr>
          <w:b/>
        </w:rPr>
        <w:t>Рис. 2 Исполнение расходной части бюджета ЗАТО Солнечный по отраслям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Бюджет ЗАТО Солнечный на 20</w:t>
      </w:r>
      <w:r>
        <w:rPr>
          <w:rFonts w:eastAsia="Calibri"/>
          <w:sz w:val="26"/>
          <w:szCs w:val="26"/>
        </w:rPr>
        <w:t>20</w:t>
      </w:r>
      <w:r w:rsidRPr="009C29BA">
        <w:rPr>
          <w:rFonts w:eastAsia="Calibri"/>
          <w:sz w:val="26"/>
          <w:szCs w:val="26"/>
        </w:rPr>
        <w:t xml:space="preserve"> год программный - расходование средств </w:t>
      </w:r>
      <w:r w:rsidRPr="009C29BA">
        <w:rPr>
          <w:sz w:val="26"/>
          <w:szCs w:val="26"/>
        </w:rPr>
        <w:t>осуществлялось в соответствии с 7 муниципальными программами</w:t>
      </w:r>
      <w:r>
        <w:rPr>
          <w:sz w:val="26"/>
          <w:szCs w:val="26"/>
        </w:rPr>
        <w:t>.</w:t>
      </w:r>
      <w:r w:rsidRPr="009C29BA">
        <w:rPr>
          <w:sz w:val="26"/>
          <w:szCs w:val="26"/>
        </w:rPr>
        <w:t xml:space="preserve"> Также расходование средств осуществлялось по направлениям, не вошедшим в муниципальные программы (непрограммные расходы) (Таблица 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).</w:t>
      </w: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09A1" w:rsidRDefault="00AF09A1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70743C" w:rsidRPr="009C29BA" w:rsidRDefault="0070743C" w:rsidP="0070743C">
      <w:pPr>
        <w:pStyle w:val="a7"/>
        <w:ind w:left="0" w:firstLine="709"/>
        <w:jc w:val="right"/>
        <w:rPr>
          <w:sz w:val="26"/>
          <w:szCs w:val="26"/>
        </w:rPr>
      </w:pPr>
      <w:r w:rsidRPr="009C29BA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.</w:t>
      </w:r>
    </w:p>
    <w:p w:rsidR="0070743C" w:rsidRPr="009C29BA" w:rsidRDefault="0070743C" w:rsidP="0070743C">
      <w:pPr>
        <w:pStyle w:val="a7"/>
        <w:ind w:left="0" w:firstLine="709"/>
        <w:jc w:val="center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Программные и непрограммные расходы бюджета ЗАТО Солнечный</w:t>
      </w:r>
    </w:p>
    <w:tbl>
      <w:tblPr>
        <w:tblStyle w:val="TableStyle4"/>
        <w:tblW w:w="5000" w:type="pct"/>
        <w:tblInd w:w="0" w:type="dxa"/>
        <w:tblLook w:val="04A0" w:firstRow="1" w:lastRow="0" w:firstColumn="1" w:lastColumn="0" w:noHBand="0" w:noVBand="1"/>
      </w:tblPr>
      <w:tblGrid>
        <w:gridCol w:w="604"/>
        <w:gridCol w:w="7233"/>
        <w:gridCol w:w="1791"/>
      </w:tblGrid>
      <w:tr w:rsidR="0070743C" w:rsidRPr="009C29BA" w:rsidTr="0070743C">
        <w:trPr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№ п/п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Наименование программы/непрограммного направления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Исполнено</w:t>
            </w:r>
          </w:p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на 01.01.20</w:t>
            </w:r>
            <w:r>
              <w:rPr>
                <w:sz w:val="22"/>
              </w:rPr>
              <w:t>21</w:t>
            </w:r>
            <w:r w:rsidRPr="003520B6">
              <w:rPr>
                <w:sz w:val="22"/>
              </w:rPr>
              <w:t>г.</w:t>
            </w:r>
          </w:p>
        </w:tc>
      </w:tr>
      <w:tr w:rsidR="0070743C" w:rsidRPr="009C29BA" w:rsidTr="0070743C">
        <w:trPr>
          <w:trHeight w:val="4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1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10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639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48</w:t>
            </w:r>
          </w:p>
        </w:tc>
      </w:tr>
      <w:tr w:rsidR="0070743C" w:rsidRPr="009C29BA" w:rsidTr="0070743C">
        <w:trPr>
          <w:trHeight w:val="5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2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37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722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48</w:t>
            </w:r>
          </w:p>
        </w:tc>
      </w:tr>
      <w:tr w:rsidR="0070743C" w:rsidRPr="009C29BA" w:rsidTr="0070743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3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2015-2017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259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</w:p>
        </w:tc>
      </w:tr>
      <w:tr w:rsidR="0070743C" w:rsidRPr="009C29BA" w:rsidTr="0070743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4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41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208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7</w:t>
            </w:r>
            <w:r>
              <w:rPr>
                <w:sz w:val="22"/>
              </w:rPr>
              <w:t>4</w:t>
            </w:r>
          </w:p>
        </w:tc>
      </w:tr>
      <w:tr w:rsidR="0070743C" w:rsidRPr="009C29BA" w:rsidTr="0070743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5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«Культура ЗАТО Солнечный» на 2017-2019гг.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7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282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</w:tr>
      <w:tr w:rsidR="0070743C" w:rsidRPr="009C29BA" w:rsidTr="0070743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6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852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</w:tr>
      <w:tr w:rsidR="0070743C" w:rsidRPr="009C29BA" w:rsidTr="0070743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7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20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787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7</w:t>
            </w:r>
            <w:r>
              <w:rPr>
                <w:sz w:val="22"/>
              </w:rPr>
              <w:t>8</w:t>
            </w:r>
          </w:p>
        </w:tc>
      </w:tr>
      <w:tr w:rsidR="0070743C" w:rsidRPr="009C29BA" w:rsidTr="0070743C">
        <w:trPr>
          <w:trHeight w:val="2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  <w:r>
              <w:rPr>
                <w:sz w:val="22"/>
              </w:rPr>
              <w:t>, 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Pr="00E3313F">
              <w:rPr>
                <w:sz w:val="22"/>
              </w:rPr>
              <w:t>467</w:t>
            </w:r>
            <w:r>
              <w:rPr>
                <w:sz w:val="22"/>
              </w:rPr>
              <w:t>.</w:t>
            </w:r>
            <w:r w:rsidRPr="00E3313F">
              <w:rPr>
                <w:sz w:val="22"/>
              </w:rPr>
              <w:t>58</w:t>
            </w:r>
          </w:p>
        </w:tc>
      </w:tr>
      <w:tr w:rsidR="0070743C" w:rsidRPr="009C29BA" w:rsidTr="0070743C">
        <w:trPr>
          <w:trHeight w:val="2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jc w:val="right"/>
              <w:rPr>
                <w:sz w:val="22"/>
              </w:rPr>
            </w:pPr>
            <w:r w:rsidRPr="00E3313F">
              <w:rPr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 w:rsidRPr="00E3313F">
              <w:rPr>
                <w:sz w:val="22"/>
              </w:rPr>
              <w:t>200.00</w:t>
            </w:r>
          </w:p>
        </w:tc>
      </w:tr>
      <w:tr w:rsidR="0070743C" w:rsidRPr="009C29BA" w:rsidTr="0070743C">
        <w:trPr>
          <w:trHeight w:val="2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3520B6">
              <w:rPr>
                <w:sz w:val="22"/>
              </w:rPr>
              <w:t>евизионная комиссия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916.33</w:t>
            </w:r>
          </w:p>
        </w:tc>
      </w:tr>
      <w:tr w:rsidR="0070743C" w:rsidRPr="009C29BA" w:rsidTr="0070743C">
        <w:trPr>
          <w:trHeight w:val="30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743C" w:rsidRPr="003520B6" w:rsidRDefault="0070743C" w:rsidP="0070743C">
            <w:pPr>
              <w:jc w:val="righ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3520B6">
              <w:rPr>
                <w:sz w:val="22"/>
              </w:rPr>
              <w:t>инансовый отдел администрации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1 351.25</w:t>
            </w:r>
          </w:p>
        </w:tc>
      </w:tr>
      <w:tr w:rsidR="0070743C" w:rsidRPr="009C29BA" w:rsidTr="0070743C">
        <w:trPr>
          <w:trHeight w:val="255"/>
        </w:trPr>
        <w:tc>
          <w:tcPr>
            <w:tcW w:w="4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0743C" w:rsidRPr="003520B6" w:rsidRDefault="0070743C" w:rsidP="0070743C">
            <w:pPr>
              <w:rPr>
                <w:sz w:val="22"/>
              </w:rPr>
            </w:pPr>
            <w:r w:rsidRPr="003520B6">
              <w:rPr>
                <w:sz w:val="22"/>
              </w:rP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0743C" w:rsidRPr="003520B6" w:rsidRDefault="0070743C" w:rsidP="007074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121 220.13</w:t>
            </w:r>
          </w:p>
        </w:tc>
      </w:tr>
    </w:tbl>
    <w:p w:rsidR="0070743C" w:rsidRPr="009C29BA" w:rsidRDefault="0070743C" w:rsidP="00AF09A1">
      <w:pPr>
        <w:ind w:firstLine="709"/>
        <w:jc w:val="both"/>
        <w:rPr>
          <w:b/>
          <w:sz w:val="26"/>
          <w:szCs w:val="26"/>
        </w:rPr>
      </w:pPr>
      <w:r w:rsidRPr="009C29BA">
        <w:rPr>
          <w:rFonts w:eastAsia="Calibri"/>
          <w:sz w:val="26"/>
          <w:szCs w:val="26"/>
        </w:rPr>
        <w:t>Отчеты по выполнению мероприятий муниципальных программ прилагаются.</w:t>
      </w:r>
    </w:p>
    <w:p w:rsidR="0070743C" w:rsidRPr="009C29BA" w:rsidRDefault="0070743C" w:rsidP="00AF09A1">
      <w:pPr>
        <w:ind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0100 «Общегосударственные вопросы»</w:t>
      </w:r>
      <w:r w:rsidRPr="009C29BA">
        <w:rPr>
          <w:sz w:val="26"/>
          <w:szCs w:val="26"/>
        </w:rPr>
        <w:t xml:space="preserve"> - утверждено бюджетных ассигнований </w:t>
      </w:r>
      <w:r>
        <w:rPr>
          <w:sz w:val="26"/>
          <w:szCs w:val="26"/>
        </w:rPr>
        <w:t>23 856,11</w:t>
      </w:r>
      <w:r w:rsidRPr="009C29BA">
        <w:rPr>
          <w:sz w:val="26"/>
          <w:szCs w:val="26"/>
        </w:rPr>
        <w:t xml:space="preserve"> тыс. руб., исполнено </w:t>
      </w:r>
      <w:r>
        <w:rPr>
          <w:sz w:val="26"/>
          <w:szCs w:val="26"/>
        </w:rPr>
        <w:t>22 993,87</w:t>
      </w:r>
      <w:r w:rsidRPr="009C29BA">
        <w:rPr>
          <w:sz w:val="26"/>
          <w:szCs w:val="26"/>
        </w:rPr>
        <w:t xml:space="preserve"> тыс. руб. Темп роста</w:t>
      </w:r>
      <w:r w:rsidRPr="009C29BA">
        <w:rPr>
          <w:rStyle w:val="ab"/>
          <w:sz w:val="26"/>
          <w:szCs w:val="26"/>
        </w:rPr>
        <w:footnoteReference w:id="2"/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>-20,2</w:t>
      </w:r>
      <w:r w:rsidRPr="009C29BA">
        <w:rPr>
          <w:sz w:val="26"/>
          <w:szCs w:val="26"/>
        </w:rPr>
        <w:t>%</w:t>
      </w:r>
      <w:r>
        <w:rPr>
          <w:sz w:val="26"/>
          <w:szCs w:val="26"/>
        </w:rPr>
        <w:t xml:space="preserve"> (снижение в сумме 5 808,75 тыс. руб.)</w:t>
      </w:r>
      <w:r w:rsidRPr="009C29BA">
        <w:rPr>
          <w:sz w:val="26"/>
          <w:szCs w:val="26"/>
        </w:rPr>
        <w:t>.</w:t>
      </w:r>
      <w:r>
        <w:rPr>
          <w:sz w:val="26"/>
          <w:szCs w:val="26"/>
        </w:rPr>
        <w:t xml:space="preserve"> Средства субъекта РФ – 369,40 тыс. руб.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5" w:name="_Toc305667830"/>
      <w:r w:rsidRPr="00A265AF">
        <w:rPr>
          <w:b/>
          <w:i/>
          <w:sz w:val="26"/>
          <w:szCs w:val="26"/>
        </w:rPr>
        <w:t>Подраздел 0104</w:t>
      </w:r>
      <w:bookmarkEnd w:id="5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C29BA">
        <w:rPr>
          <w:sz w:val="26"/>
          <w:szCs w:val="26"/>
        </w:rPr>
        <w:t xml:space="preserve">. Расходы в сумме </w:t>
      </w:r>
      <w:r>
        <w:rPr>
          <w:sz w:val="26"/>
          <w:szCs w:val="26"/>
        </w:rPr>
        <w:t>13 956,62</w:t>
      </w:r>
      <w:r w:rsidRPr="009C29BA">
        <w:rPr>
          <w:sz w:val="26"/>
          <w:szCs w:val="26"/>
        </w:rPr>
        <w:t xml:space="preserve"> тыс. руб. осуществлены на обеспечение деятельности местной администрации ЗАТО Солнечный, в т. ч.:</w:t>
      </w:r>
    </w:p>
    <w:p w:rsidR="0070743C" w:rsidRPr="001C59AE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59AE">
        <w:rPr>
          <w:sz w:val="26"/>
          <w:szCs w:val="26"/>
        </w:rPr>
        <w:t xml:space="preserve">- глава администрации ЗАТО Солнечный в сумме </w:t>
      </w:r>
      <w:r>
        <w:rPr>
          <w:sz w:val="26"/>
          <w:szCs w:val="26"/>
        </w:rPr>
        <w:t>1 897,0</w:t>
      </w:r>
      <w:r w:rsidRPr="001C59AE">
        <w:rPr>
          <w:sz w:val="26"/>
          <w:szCs w:val="26"/>
        </w:rPr>
        <w:t xml:space="preserve"> тыс. руб.;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59AE">
        <w:rPr>
          <w:sz w:val="26"/>
          <w:szCs w:val="26"/>
        </w:rPr>
        <w:t xml:space="preserve">- расходы на содержание аппарата администрации составили </w:t>
      </w:r>
      <w:r>
        <w:rPr>
          <w:sz w:val="26"/>
          <w:szCs w:val="26"/>
        </w:rPr>
        <w:t>12 059,62</w:t>
      </w:r>
      <w:r w:rsidRPr="001C59AE">
        <w:rPr>
          <w:sz w:val="26"/>
          <w:szCs w:val="26"/>
        </w:rPr>
        <w:t xml:space="preserve"> тыс. руб., из них фонд оплаты труда муниципальных служащих </w:t>
      </w:r>
      <w:bookmarkStart w:id="6" w:name="_Toc305667832"/>
      <w:r>
        <w:rPr>
          <w:sz w:val="26"/>
          <w:szCs w:val="26"/>
        </w:rPr>
        <w:t>7 498,46</w:t>
      </w:r>
      <w:r w:rsidRPr="001C59AE">
        <w:rPr>
          <w:sz w:val="26"/>
          <w:szCs w:val="26"/>
        </w:rPr>
        <w:t xml:space="preserve"> руб.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0106</w:t>
      </w:r>
      <w:bookmarkEnd w:id="6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9C29BA">
        <w:rPr>
          <w:sz w:val="26"/>
          <w:szCs w:val="26"/>
        </w:rPr>
        <w:t xml:space="preserve"> - исполнение в сумме </w:t>
      </w:r>
      <w:r>
        <w:rPr>
          <w:sz w:val="26"/>
          <w:szCs w:val="26"/>
        </w:rPr>
        <w:t>2 267,58</w:t>
      </w:r>
      <w:r w:rsidRPr="009C29BA">
        <w:rPr>
          <w:sz w:val="26"/>
          <w:szCs w:val="26"/>
        </w:rPr>
        <w:t xml:space="preserve"> тыс. руб., из них: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расходы на содержание и обеспечение деятельности финансового отдела администрации ЗАТО Солнечный в сумме </w:t>
      </w:r>
      <w:r>
        <w:rPr>
          <w:sz w:val="26"/>
          <w:szCs w:val="26"/>
        </w:rPr>
        <w:t>1 351,25</w:t>
      </w:r>
      <w:r w:rsidRPr="009C29BA">
        <w:rPr>
          <w:sz w:val="26"/>
          <w:szCs w:val="26"/>
        </w:rPr>
        <w:t xml:space="preserve"> тыс. руб. при плановых назначениях </w:t>
      </w:r>
      <w:r>
        <w:rPr>
          <w:sz w:val="26"/>
          <w:szCs w:val="26"/>
        </w:rPr>
        <w:t>1 360,50</w:t>
      </w:r>
      <w:r w:rsidRPr="009C29BA">
        <w:rPr>
          <w:sz w:val="26"/>
          <w:szCs w:val="26"/>
        </w:rPr>
        <w:t xml:space="preserve"> тыс. руб., 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расходы на содержание и обеспечение деятельности ревизионной комиссии в сумме </w:t>
      </w:r>
      <w:r>
        <w:rPr>
          <w:sz w:val="26"/>
          <w:szCs w:val="26"/>
        </w:rPr>
        <w:t>916,33</w:t>
      </w:r>
      <w:r w:rsidRPr="009C29BA">
        <w:rPr>
          <w:sz w:val="26"/>
          <w:szCs w:val="26"/>
        </w:rPr>
        <w:t xml:space="preserve"> тыс. руб. при плановых назначениях </w:t>
      </w:r>
      <w:r>
        <w:rPr>
          <w:sz w:val="26"/>
          <w:szCs w:val="26"/>
        </w:rPr>
        <w:t>1 021,65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(председатель ревизионной комиссии уволен по собственному желанию 5.11.2020г.).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7136">
        <w:rPr>
          <w:b/>
          <w:i/>
          <w:sz w:val="26"/>
          <w:szCs w:val="26"/>
        </w:rPr>
        <w:t>Подраздел 0107 «Обеспечение проведения выборов и референдумов»</w:t>
      </w:r>
      <w:r>
        <w:rPr>
          <w:sz w:val="26"/>
          <w:szCs w:val="26"/>
        </w:rPr>
        <w:t xml:space="preserve"> - исполнение в сумме 200,0 тыс. руб.: подготовка и проведение 18.09.2020г. муниципальных выборов депутатов Думы ЗАТО Солнечный.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0111</w:t>
      </w:r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«Резервные фонды»</w:t>
      </w:r>
      <w:r w:rsidRPr="009C29BA">
        <w:rPr>
          <w:sz w:val="26"/>
          <w:szCs w:val="26"/>
        </w:rPr>
        <w:t xml:space="preserve"> - запланированные средства в сумме 50,00 тыс. руб. не расходовались.</w:t>
      </w:r>
    </w:p>
    <w:p w:rsidR="0070743C" w:rsidRPr="00A265AF" w:rsidRDefault="0070743C" w:rsidP="00AF09A1">
      <w:pPr>
        <w:ind w:firstLine="709"/>
        <w:jc w:val="both"/>
        <w:rPr>
          <w:b/>
          <w:sz w:val="26"/>
          <w:szCs w:val="26"/>
        </w:rPr>
      </w:pPr>
      <w:bookmarkStart w:id="7" w:name="_Toc305667835"/>
      <w:r w:rsidRPr="00A265AF">
        <w:rPr>
          <w:b/>
          <w:i/>
          <w:sz w:val="26"/>
          <w:szCs w:val="26"/>
        </w:rPr>
        <w:t>Подраздел 0113</w:t>
      </w:r>
      <w:bookmarkEnd w:id="7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«Другие общегосударственные вопросы»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Кассовые выплаты по данному разделу произведены в сумме </w:t>
      </w:r>
      <w:r>
        <w:rPr>
          <w:sz w:val="26"/>
          <w:szCs w:val="26"/>
        </w:rPr>
        <w:t>6 569,67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. </w:t>
      </w:r>
      <w:r w:rsidRPr="009C29BA">
        <w:rPr>
          <w:sz w:val="26"/>
          <w:szCs w:val="26"/>
        </w:rPr>
        <w:t xml:space="preserve">при плановых назначениях </w:t>
      </w:r>
      <w:r>
        <w:rPr>
          <w:sz w:val="26"/>
          <w:szCs w:val="26"/>
        </w:rPr>
        <w:t>6 589,02</w:t>
      </w:r>
      <w:r w:rsidRPr="009C29BA">
        <w:rPr>
          <w:sz w:val="26"/>
          <w:szCs w:val="26"/>
        </w:rPr>
        <w:t xml:space="preserve"> тыс. руб., а именно:</w:t>
      </w:r>
    </w:p>
    <w:p w:rsidR="0070743C" w:rsidRPr="00687BB2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4117">
        <w:rPr>
          <w:sz w:val="26"/>
          <w:szCs w:val="26"/>
        </w:rPr>
        <w:t xml:space="preserve">Подготовка объектов муниципального имущества к приватизации, государственной регистрации права собственности, передаче в пользование третьим лицам – </w:t>
      </w:r>
      <w:r>
        <w:rPr>
          <w:sz w:val="26"/>
          <w:szCs w:val="26"/>
        </w:rPr>
        <w:t>27,5</w:t>
      </w:r>
      <w:r w:rsidRPr="00A14117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</w:t>
      </w:r>
      <w:r w:rsidRPr="00687BB2">
        <w:rPr>
          <w:sz w:val="26"/>
          <w:szCs w:val="26"/>
        </w:rPr>
        <w:t>услуги по определению рыночной стоимости муниципального имущества</w:t>
      </w:r>
      <w:r>
        <w:rPr>
          <w:sz w:val="26"/>
          <w:szCs w:val="26"/>
        </w:rPr>
        <w:t>);</w:t>
      </w:r>
    </w:p>
    <w:p w:rsidR="0070743C" w:rsidRPr="002736FE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F334B5">
        <w:rPr>
          <w:sz w:val="26"/>
          <w:szCs w:val="26"/>
        </w:rPr>
        <w:t xml:space="preserve">Содержание и обслуживание имущества муниципальной казны ЗАТО Солнечный – </w:t>
      </w:r>
      <w:r>
        <w:rPr>
          <w:sz w:val="26"/>
          <w:szCs w:val="26"/>
        </w:rPr>
        <w:t>824,79</w:t>
      </w:r>
      <w:r w:rsidRPr="00F334B5">
        <w:rPr>
          <w:sz w:val="26"/>
          <w:szCs w:val="26"/>
        </w:rPr>
        <w:t xml:space="preserve"> тыс. руб., из них: расходы на содержание здания администрации - ТО пожарной и охранной сигнализации здания администрации, охрана здания </w:t>
      </w:r>
      <w:r w:rsidRPr="00687BB2">
        <w:rPr>
          <w:sz w:val="26"/>
          <w:szCs w:val="26"/>
        </w:rPr>
        <w:t xml:space="preserve">48,0 тыс. руб., </w:t>
      </w:r>
      <w:r w:rsidRPr="00BB0B3A">
        <w:rPr>
          <w:sz w:val="26"/>
          <w:szCs w:val="26"/>
        </w:rPr>
        <w:t>оплата коммунальных услуг по зданию администрации и муниципальное жилье (не переданное по договорам социального найма) – 5</w:t>
      </w:r>
      <w:r>
        <w:rPr>
          <w:sz w:val="26"/>
          <w:szCs w:val="26"/>
        </w:rPr>
        <w:t>65,18</w:t>
      </w:r>
      <w:r w:rsidRPr="00BB0B3A">
        <w:rPr>
          <w:sz w:val="26"/>
          <w:szCs w:val="26"/>
        </w:rPr>
        <w:t xml:space="preserve"> тыс. руб.; </w:t>
      </w:r>
      <w:r w:rsidRPr="00687BB2">
        <w:rPr>
          <w:sz w:val="26"/>
          <w:szCs w:val="26"/>
        </w:rPr>
        <w:t>электромонтажные, сантехнические, прочие работы – 35,38 тыс. руб.</w:t>
      </w:r>
    </w:p>
    <w:p w:rsidR="0070743C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Взаимодействие с ассоциацией «Совет муниципальных образований Тверской области» - 2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,00 тыс. руб. (членские взносы);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 – </w:t>
      </w:r>
      <w:r>
        <w:rPr>
          <w:sz w:val="26"/>
          <w:szCs w:val="26"/>
        </w:rPr>
        <w:t>303,40</w:t>
      </w:r>
      <w:r w:rsidRPr="009C29BA">
        <w:rPr>
          <w:sz w:val="26"/>
          <w:szCs w:val="26"/>
        </w:rPr>
        <w:t xml:space="preserve"> тыс. руб. (средства областного бюджета Тверской области)</w:t>
      </w:r>
      <w:r>
        <w:rPr>
          <w:sz w:val="26"/>
          <w:szCs w:val="26"/>
        </w:rPr>
        <w:t xml:space="preserve"> при плановых назначениях 303,40 тыс. руб.,</w:t>
      </w:r>
    </w:p>
    <w:p w:rsidR="0070743C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– </w:t>
      </w:r>
      <w:r>
        <w:rPr>
          <w:sz w:val="26"/>
          <w:szCs w:val="26"/>
        </w:rPr>
        <w:t>66,00</w:t>
      </w:r>
      <w:r w:rsidRPr="009C29BA">
        <w:rPr>
          <w:sz w:val="26"/>
          <w:szCs w:val="26"/>
        </w:rPr>
        <w:t xml:space="preserve"> тыс. руб. (средства областного бюджета Тверской области) при плановых назначениях 66,00 тыс. руб.</w:t>
      </w:r>
      <w:r>
        <w:rPr>
          <w:sz w:val="26"/>
          <w:szCs w:val="26"/>
        </w:rPr>
        <w:t>;</w:t>
      </w:r>
    </w:p>
    <w:p w:rsidR="0070743C" w:rsidRDefault="0070743C" w:rsidP="0097587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содержанию муниципального казенного учреждения </w:t>
      </w:r>
      <w:r>
        <w:rPr>
          <w:sz w:val="26"/>
          <w:szCs w:val="26"/>
        </w:rPr>
        <w:tab/>
        <w:t>Служба хозяйственно-технического обеспечения составили 5 322,98 тыс. руб. Средства направлены на следующие мероприятия: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расходы на выплаты персоналу (фонд оплаты труда, страховые взносы, иные выплаты) 3 202,60 тыс. руб.,</w:t>
      </w:r>
    </w:p>
    <w:p w:rsidR="0070743C" w:rsidRPr="00715DD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5DDF">
        <w:rPr>
          <w:sz w:val="26"/>
          <w:szCs w:val="26"/>
        </w:rPr>
        <w:t>- приобретение ГСМ (4 автомобиля) 774,85 тыс. руб.,</w:t>
      </w:r>
    </w:p>
    <w:p w:rsidR="0070743C" w:rsidRPr="00715DD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5DDF">
        <w:rPr>
          <w:sz w:val="26"/>
          <w:szCs w:val="26"/>
        </w:rPr>
        <w:t>- прочие материальные запасы (канцелярия, автозапчасти и пр.) 690,87 тыс. руб.,</w:t>
      </w:r>
    </w:p>
    <w:p w:rsidR="0070743C" w:rsidRPr="00715DD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5DDF">
        <w:rPr>
          <w:sz w:val="26"/>
          <w:szCs w:val="26"/>
        </w:rPr>
        <w:t>- услуги по содержанию имущества (в т.ч. ремонт автотранспорта) 341,80 тыс. руб.,</w:t>
      </w:r>
    </w:p>
    <w:p w:rsidR="0070743C" w:rsidRPr="00715DD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5DDF">
        <w:rPr>
          <w:sz w:val="26"/>
          <w:szCs w:val="26"/>
        </w:rPr>
        <w:t>- прочие расходы (связь, ОСАГО, предрейсовые и послерейсовые медосмотры, транспортные услуги и пр.) 312,06 тыс. руб.</w:t>
      </w:r>
    </w:p>
    <w:p w:rsidR="0070743C" w:rsidRPr="006D7B41" w:rsidRDefault="0070743C" w:rsidP="00AF09A1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  <w:r w:rsidRPr="006D7B41">
        <w:rPr>
          <w:b/>
          <w:sz w:val="26"/>
          <w:szCs w:val="26"/>
        </w:rPr>
        <w:t>Раздел 0200 «Национальная оборона»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По данному разделу произведены расходы по переданным полномочиям на осуществление первичного воинского учета на территориях, где отсутствуют военные комиссариаты в сумме </w:t>
      </w:r>
      <w:r>
        <w:rPr>
          <w:sz w:val="26"/>
          <w:szCs w:val="26"/>
        </w:rPr>
        <w:t>96,0</w:t>
      </w:r>
      <w:r w:rsidRPr="009C29BA">
        <w:rPr>
          <w:sz w:val="26"/>
          <w:szCs w:val="26"/>
        </w:rPr>
        <w:t xml:space="preserve"> руб. Расходы осуществлены за счет средств областного бюджета Тверской области.</w:t>
      </w:r>
    </w:p>
    <w:p w:rsidR="0070743C" w:rsidRPr="009C29BA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0300 «Национальная безопасность и правоохранительная деятельность»</w:t>
      </w:r>
      <w:r w:rsidRPr="009C29BA">
        <w:rPr>
          <w:sz w:val="26"/>
          <w:szCs w:val="26"/>
        </w:rPr>
        <w:t xml:space="preserve"> - исполнение составляет </w:t>
      </w:r>
      <w:r>
        <w:rPr>
          <w:sz w:val="26"/>
          <w:szCs w:val="26"/>
        </w:rPr>
        <w:t xml:space="preserve">365,32 </w:t>
      </w:r>
      <w:r w:rsidRPr="009C29BA">
        <w:rPr>
          <w:sz w:val="26"/>
          <w:szCs w:val="26"/>
        </w:rPr>
        <w:t>тыс. руб. при утвержденных</w:t>
      </w:r>
      <w:r>
        <w:rPr>
          <w:sz w:val="26"/>
          <w:szCs w:val="26"/>
        </w:rPr>
        <w:t xml:space="preserve"> бюджетом</w:t>
      </w:r>
      <w:r w:rsidRPr="009C29BA">
        <w:rPr>
          <w:sz w:val="26"/>
          <w:szCs w:val="26"/>
        </w:rPr>
        <w:t xml:space="preserve"> бюджетных ассигнованиях </w:t>
      </w:r>
      <w:r>
        <w:rPr>
          <w:sz w:val="26"/>
          <w:szCs w:val="26"/>
        </w:rPr>
        <w:t>306,02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сводной бюджетной росписью 365,32 тыс. руб.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0304 «Органы юстиции»</w:t>
      </w:r>
      <w:r w:rsidRPr="009C29BA">
        <w:rPr>
          <w:sz w:val="26"/>
          <w:szCs w:val="26"/>
        </w:rPr>
        <w:t xml:space="preserve"> - </w:t>
      </w:r>
      <w:r>
        <w:rPr>
          <w:sz w:val="26"/>
          <w:szCs w:val="26"/>
        </w:rPr>
        <w:t>утверждено бюджетом 46,70 тыс. руб., сводной бюджетной росписью 106,0 тыс. руб.: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29BA">
        <w:rPr>
          <w:sz w:val="26"/>
          <w:szCs w:val="26"/>
        </w:rPr>
        <w:t xml:space="preserve">денежные средства в сумме </w:t>
      </w:r>
      <w:r>
        <w:rPr>
          <w:sz w:val="26"/>
          <w:szCs w:val="26"/>
        </w:rPr>
        <w:t>46,70</w:t>
      </w:r>
      <w:r w:rsidRPr="009C29BA">
        <w:rPr>
          <w:sz w:val="26"/>
          <w:szCs w:val="26"/>
        </w:rPr>
        <w:t xml:space="preserve"> тыс. руб. направлены на</w:t>
      </w:r>
      <w:r>
        <w:rPr>
          <w:sz w:val="26"/>
          <w:szCs w:val="26"/>
        </w:rPr>
        <w:t xml:space="preserve"> осуществление полномочий Российской Федерации по государственной регистрации актов гражданского состояния за счет средства областного бюджета;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денежные средства в сумме 59,30 тыс. руб. направлены на о</w:t>
      </w:r>
      <w:r w:rsidRPr="003D02D8">
        <w:rPr>
          <w:sz w:val="26"/>
          <w:szCs w:val="26"/>
        </w:rPr>
        <w:t>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</w:r>
      <w:r>
        <w:rPr>
          <w:sz w:val="26"/>
          <w:szCs w:val="26"/>
        </w:rPr>
        <w:t xml:space="preserve"> (отсутствуют в бюджете, утверждены сводной бюджетной росписью).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  <w:r w:rsidRPr="009C29BA">
        <w:rPr>
          <w:sz w:val="26"/>
          <w:szCs w:val="26"/>
        </w:rPr>
        <w:t xml:space="preserve"> - произведены расходы в сумме </w:t>
      </w:r>
      <w:r>
        <w:rPr>
          <w:sz w:val="26"/>
          <w:szCs w:val="26"/>
        </w:rPr>
        <w:t>259,32</w:t>
      </w:r>
      <w:r w:rsidRPr="009C29BA">
        <w:rPr>
          <w:sz w:val="26"/>
          <w:szCs w:val="26"/>
        </w:rPr>
        <w:t xml:space="preserve"> тыс. руб. - на обеспечение функционирования единой дежурно-диспетчерской службы (ЕДДС) Осташковского </w:t>
      </w:r>
      <w:r>
        <w:rPr>
          <w:sz w:val="26"/>
          <w:szCs w:val="26"/>
        </w:rPr>
        <w:t>городского округа</w:t>
      </w:r>
      <w:r w:rsidRPr="009C29BA">
        <w:rPr>
          <w:sz w:val="26"/>
          <w:szCs w:val="26"/>
        </w:rPr>
        <w:t xml:space="preserve"> в соответствии с заключенным межмуниципальным соглашением «О сотрудничестве и взаимодействии между органами местного самоуправления Осташковского </w:t>
      </w:r>
      <w:r>
        <w:rPr>
          <w:sz w:val="26"/>
          <w:szCs w:val="26"/>
        </w:rPr>
        <w:t>городского округа</w:t>
      </w:r>
      <w:r w:rsidRPr="009C29BA">
        <w:rPr>
          <w:sz w:val="26"/>
          <w:szCs w:val="26"/>
        </w:rPr>
        <w:t xml:space="preserve"> и ЗАТО Солнечный Тверской области при развертывании единой дежурно-диспетчерской службы Осташковского района и ее дальнейшем функционировании».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8" w:name="_Toc305667842"/>
      <w:r w:rsidRPr="009C29BA">
        <w:rPr>
          <w:b/>
          <w:sz w:val="26"/>
          <w:szCs w:val="26"/>
        </w:rPr>
        <w:t>Раздел 0400 «Национальная экономика»</w:t>
      </w:r>
      <w:bookmarkEnd w:id="8"/>
      <w:r w:rsidRPr="009C29BA">
        <w:rPr>
          <w:sz w:val="26"/>
          <w:szCs w:val="26"/>
        </w:rPr>
        <w:t xml:space="preserve"> - исполнение в сумме </w:t>
      </w:r>
      <w:r>
        <w:rPr>
          <w:sz w:val="26"/>
          <w:szCs w:val="26"/>
        </w:rPr>
        <w:t>37 722,48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89</w:t>
      </w:r>
      <w:r w:rsidRPr="009C29BA">
        <w:rPr>
          <w:sz w:val="26"/>
          <w:szCs w:val="26"/>
        </w:rPr>
        <w:t xml:space="preserve">% при плановых назначениях </w:t>
      </w:r>
      <w:r>
        <w:rPr>
          <w:sz w:val="26"/>
          <w:szCs w:val="26"/>
        </w:rPr>
        <w:t>42 220,48</w:t>
      </w:r>
      <w:r w:rsidRPr="009C29BA">
        <w:rPr>
          <w:sz w:val="26"/>
          <w:szCs w:val="26"/>
        </w:rPr>
        <w:t xml:space="preserve"> тыс. руб.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9" w:name="_Toc305667848"/>
      <w:r w:rsidRPr="00A265AF">
        <w:rPr>
          <w:b/>
          <w:i/>
          <w:sz w:val="26"/>
          <w:szCs w:val="26"/>
        </w:rPr>
        <w:t>Подраздел 0408</w:t>
      </w:r>
      <w:bookmarkEnd w:id="9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«Транспорт»</w:t>
      </w:r>
      <w:r w:rsidRPr="009C29BA">
        <w:rPr>
          <w:sz w:val="26"/>
          <w:szCs w:val="26"/>
        </w:rPr>
        <w:t xml:space="preserve"> расходы </w:t>
      </w:r>
      <w:r>
        <w:rPr>
          <w:sz w:val="26"/>
          <w:szCs w:val="26"/>
        </w:rPr>
        <w:t xml:space="preserve">исполнены </w:t>
      </w:r>
      <w:r w:rsidRPr="009C29B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33 291,14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при плановых назначениях 34 592,73 тыс. руб., в том числе </w:t>
      </w:r>
      <w:r w:rsidRPr="009C29BA">
        <w:rPr>
          <w:sz w:val="26"/>
          <w:szCs w:val="26"/>
        </w:rPr>
        <w:t xml:space="preserve">средства областного бюджета – </w:t>
      </w:r>
      <w:r>
        <w:rPr>
          <w:sz w:val="26"/>
          <w:szCs w:val="26"/>
        </w:rPr>
        <w:t>6 104,30 тыс.</w:t>
      </w:r>
      <w:r w:rsidRPr="009C29B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, </w:t>
      </w:r>
      <w:r w:rsidRPr="009C29BA">
        <w:rPr>
          <w:sz w:val="26"/>
          <w:szCs w:val="26"/>
        </w:rPr>
        <w:t>средства местного бюджета</w:t>
      </w:r>
      <w:r>
        <w:rPr>
          <w:sz w:val="26"/>
          <w:szCs w:val="26"/>
        </w:rPr>
        <w:t xml:space="preserve"> – 27 186,84 тыс. руб. Средства направлены на организацию и осуществление перевозок внутренним водным транспортом: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выплаты персоналу участка водного транспорта (фонд оплаты труда, страховые взносы, иные выплаты) – 7 137,22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сторонних физических лиц (договора гражданско-правового характера) – 502,97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обучение сотрудников – 252,0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закупка топлива (дизельное, бензин) – 5 438,65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закупка моторного масла – 541,24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рабочего инструмента, оборудования, строительных материалов, запасных частей и пр. – 746,16 тыс. руб.;</w:t>
      </w:r>
    </w:p>
    <w:p w:rsidR="0070743C" w:rsidRPr="000159B1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 w:rsidRPr="000159B1">
        <w:rPr>
          <w:sz w:val="26"/>
          <w:szCs w:val="26"/>
        </w:rPr>
        <w:t>страхование ответственности владельца водного транспорта, страхование пассажиров, страхование от несчастных случаев – 140,0 тыс. руб.;</w:t>
      </w:r>
    </w:p>
    <w:p w:rsidR="0070743C" w:rsidRPr="004C1519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4C1519">
        <w:rPr>
          <w:sz w:val="26"/>
          <w:szCs w:val="26"/>
        </w:rPr>
        <w:t>ренда места стоянки суд</w:t>
      </w:r>
      <w:r>
        <w:rPr>
          <w:sz w:val="26"/>
          <w:szCs w:val="26"/>
        </w:rPr>
        <w:t>ов</w:t>
      </w:r>
      <w:r w:rsidRPr="004C1519">
        <w:rPr>
          <w:sz w:val="26"/>
          <w:szCs w:val="26"/>
        </w:rPr>
        <w:t>, аренда берегового укрепления, помещения и оборудования, аренда зала ожидания – 488,80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и оформление разрешительных документов (лицензии, освидетельствование, дефектация судов и пр.) – 489,41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устройство и оборудование инфраструктуры участка водного транспорта – 4 116,57 тыс. руб. (планировка территории, пешеходные дорожки; строительство ангара под аэроглиссеры с устройством платформ для их перемещения, обустройство зала ожидания с комнатой отдыха для персонала»; строительство и обустройство мастерской; устройство причалов и пр.);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аренда теплоходов на период ремонтных работ теплоходов Луч и в период ледостава – 1 449,82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возмещение убытков по перевозке пассажиров по социальным маршрутам внутреннего водного транспорта </w:t>
      </w:r>
      <w:r w:rsidRPr="00DD56FF">
        <w:rPr>
          <w:sz w:val="26"/>
          <w:szCs w:val="26"/>
        </w:rPr>
        <w:t>Филиалом ФГУП «НПЦ АП им. Академика Н.А. Пилюгина» - «Завод «Звезда» (с 01.01.2020г. по 30.04.2020г.) – 1 200,0 тыс. руб.</w:t>
      </w:r>
      <w:r>
        <w:rPr>
          <w:sz w:val="26"/>
          <w:szCs w:val="26"/>
        </w:rPr>
        <w:t>;</w:t>
      </w:r>
    </w:p>
    <w:p w:rsidR="0070743C" w:rsidRPr="00C4519E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4519E">
        <w:rPr>
          <w:sz w:val="26"/>
          <w:szCs w:val="26"/>
        </w:rPr>
        <w:t xml:space="preserve">казание услуг финансовой аренды (лизинга) на приобретение двух двигателей ТМЗ 8481.10-09 Л с установочным комплектом – </w:t>
      </w:r>
      <w:r>
        <w:rPr>
          <w:sz w:val="26"/>
          <w:szCs w:val="26"/>
        </w:rPr>
        <w:t>1 580,0</w:t>
      </w:r>
      <w:r w:rsidRPr="00C4519E">
        <w:rPr>
          <w:sz w:val="26"/>
          <w:szCs w:val="26"/>
        </w:rPr>
        <w:t xml:space="preserve"> тыс. руб.;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4519E">
        <w:rPr>
          <w:sz w:val="26"/>
          <w:szCs w:val="26"/>
        </w:rPr>
        <w:t xml:space="preserve">казание услуг финансовой аренды (лизинга) аэролодок Фантом 850А «Север 1» и «Север 2» – </w:t>
      </w:r>
      <w:r>
        <w:rPr>
          <w:sz w:val="26"/>
          <w:szCs w:val="26"/>
        </w:rPr>
        <w:t>8 530,49</w:t>
      </w:r>
      <w:r w:rsidRPr="00C4519E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70743C" w:rsidRDefault="0070743C" w:rsidP="0097587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оказание прочих услуг (спуск, подъем теплоходов, транспортные, монтажные и т.п.) – 674,81 тыс. руб.</w:t>
      </w:r>
    </w:p>
    <w:p w:rsidR="0070743C" w:rsidRPr="00C52D9A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C52D9A">
        <w:rPr>
          <w:sz w:val="26"/>
          <w:szCs w:val="26"/>
        </w:rPr>
        <w:t>В 2020 году перевозку пассажиров осуществляет МКУ СХТО ЗАТО Солнечный. Утверждены социальные маршруты:</w:t>
      </w:r>
      <w:r>
        <w:rPr>
          <w:sz w:val="26"/>
          <w:szCs w:val="26"/>
        </w:rPr>
        <w:t xml:space="preserve"> </w:t>
      </w:r>
      <w:r w:rsidRPr="00C52D9A">
        <w:rPr>
          <w:sz w:val="26"/>
          <w:szCs w:val="26"/>
        </w:rPr>
        <w:t>пр. Южная – пр. Осташков – пр. Южная</w:t>
      </w:r>
      <w:r>
        <w:rPr>
          <w:sz w:val="26"/>
          <w:szCs w:val="26"/>
        </w:rPr>
        <w:t xml:space="preserve">; </w:t>
      </w:r>
      <w:r w:rsidRPr="00C52D9A">
        <w:rPr>
          <w:sz w:val="26"/>
          <w:szCs w:val="26"/>
        </w:rPr>
        <w:t>пр. Южная – н.п. Пачково – пр. Южная</w:t>
      </w:r>
      <w:r>
        <w:rPr>
          <w:sz w:val="26"/>
          <w:szCs w:val="26"/>
        </w:rPr>
        <w:t>.</w:t>
      </w:r>
    </w:p>
    <w:p w:rsidR="0070743C" w:rsidRPr="00C4519E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C52D9A">
        <w:rPr>
          <w:sz w:val="26"/>
          <w:szCs w:val="26"/>
        </w:rPr>
        <w:t>Навигация по маршруту № 1: с 1 мая по 9 декабря 2020 года</w:t>
      </w:r>
      <w:r>
        <w:rPr>
          <w:sz w:val="26"/>
          <w:szCs w:val="26"/>
        </w:rPr>
        <w:t>, н</w:t>
      </w:r>
      <w:r w:rsidRPr="00C52D9A">
        <w:rPr>
          <w:sz w:val="26"/>
          <w:szCs w:val="26"/>
        </w:rPr>
        <w:t>авигация по маршруту № 2: с 1 мая по 24 октября 2020 года</w:t>
      </w:r>
      <w:r>
        <w:rPr>
          <w:sz w:val="26"/>
          <w:szCs w:val="26"/>
        </w:rPr>
        <w:t>. Всего перевезено пассажиров 120 830 чел., из них льготных категорий граждан 38 958 чел. Выручка от платных услуг по перевозке пассажиров внутренним водным транспортом получена в сумме 2 468,57 тыс. руб.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0409 «Дорожное хозяйство (дорожные фонды)»</w:t>
      </w:r>
      <w:r w:rsidRPr="009C29BA">
        <w:rPr>
          <w:sz w:val="26"/>
          <w:szCs w:val="26"/>
        </w:rPr>
        <w:t xml:space="preserve"> - плановые назначения </w:t>
      </w:r>
      <w:r>
        <w:rPr>
          <w:sz w:val="26"/>
          <w:szCs w:val="26"/>
        </w:rPr>
        <w:t>7 627,75</w:t>
      </w:r>
      <w:r w:rsidRPr="009C29BA">
        <w:rPr>
          <w:sz w:val="26"/>
          <w:szCs w:val="26"/>
        </w:rPr>
        <w:t xml:space="preserve"> тыс. руб., исполнение </w:t>
      </w:r>
      <w:r>
        <w:rPr>
          <w:sz w:val="26"/>
          <w:szCs w:val="26"/>
        </w:rPr>
        <w:t>4 431,34 тыс.</w:t>
      </w:r>
      <w:r w:rsidRPr="009C29B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(58%) содержание автомобильных дорог и сооружений на них. Средства областного бюджета в сумме 3 196,0 тыс. руб. не поступали ввиду отсутствия потребности: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938D1">
        <w:rPr>
          <w:sz w:val="26"/>
          <w:szCs w:val="26"/>
        </w:rPr>
        <w:t xml:space="preserve">- осуществление отдельных государственных полномочий Тверской области в сфере дорожной деятельности </w:t>
      </w:r>
      <w:r>
        <w:rPr>
          <w:sz w:val="26"/>
          <w:szCs w:val="26"/>
        </w:rPr>
        <w:t>(</w:t>
      </w:r>
      <w:r w:rsidRPr="009938D1">
        <w:rPr>
          <w:sz w:val="26"/>
          <w:szCs w:val="26"/>
        </w:rPr>
        <w:t xml:space="preserve">содержание автомобильной дороги третьего класса общего пользования регионального или межмуниципального значения </w:t>
      </w:r>
      <w:r>
        <w:rPr>
          <w:sz w:val="26"/>
          <w:szCs w:val="26"/>
        </w:rPr>
        <w:t>Подъезд к острову Городомля (ЗАТО "Солнечный")) 1 751,9 тыс. руб.</w:t>
      </w:r>
      <w:r w:rsidRPr="00EB1031">
        <w:rPr>
          <w:sz w:val="26"/>
          <w:szCs w:val="26"/>
        </w:rPr>
        <w:t>;</w:t>
      </w:r>
    </w:p>
    <w:p w:rsidR="0070743C" w:rsidRPr="00826060" w:rsidRDefault="0070743C" w:rsidP="00AF09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6060">
        <w:rPr>
          <w:sz w:val="26"/>
          <w:szCs w:val="26"/>
        </w:rPr>
        <w:t xml:space="preserve">ремонт дворовых территорий многоквартирных домов, проездов к дворовым территориям многоквартирных домов населенных пунктов муниципальных образований Тверской области исполнение </w:t>
      </w:r>
      <w:r>
        <w:rPr>
          <w:sz w:val="26"/>
          <w:szCs w:val="26"/>
        </w:rPr>
        <w:t>1 310,10 тыс. руб.;</w:t>
      </w:r>
    </w:p>
    <w:p w:rsidR="0070743C" w:rsidRPr="009A2396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мероприятий в целях обеспечения безопасности дорожного движения на автомобильных дорогах общего пользования местного значения 134,0 тыс. руб.</w:t>
      </w:r>
    </w:p>
    <w:p w:rsidR="0070743C" w:rsidRPr="009C29BA" w:rsidRDefault="0070743C" w:rsidP="00AF09A1">
      <w:pPr>
        <w:pStyle w:val="a7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0500 «Жилищно-коммунальное хозяйство»</w:t>
      </w:r>
      <w:bookmarkStart w:id="10" w:name="_Toc305667854"/>
      <w:r w:rsidRPr="009C29BA">
        <w:rPr>
          <w:sz w:val="26"/>
          <w:szCs w:val="26"/>
        </w:rPr>
        <w:t xml:space="preserve"> - исполнение </w:t>
      </w:r>
      <w:r>
        <w:rPr>
          <w:sz w:val="26"/>
          <w:szCs w:val="26"/>
        </w:rPr>
        <w:t>7 594,15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86</w:t>
      </w:r>
      <w:r w:rsidRPr="009C29BA">
        <w:rPr>
          <w:sz w:val="26"/>
          <w:szCs w:val="26"/>
        </w:rPr>
        <w:t xml:space="preserve">% при плановых назначениях </w:t>
      </w:r>
      <w:r>
        <w:rPr>
          <w:sz w:val="26"/>
          <w:szCs w:val="26"/>
        </w:rPr>
        <w:t>8 812,59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</w:t>
      </w:r>
      <w:r w:rsidRPr="009C29BA">
        <w:rPr>
          <w:sz w:val="26"/>
          <w:szCs w:val="26"/>
        </w:rPr>
        <w:t xml:space="preserve">Темп роста </w:t>
      </w:r>
      <w:r>
        <w:rPr>
          <w:sz w:val="26"/>
          <w:szCs w:val="26"/>
        </w:rPr>
        <w:t>-32,3</w:t>
      </w:r>
      <w:r w:rsidRPr="009C29BA">
        <w:rPr>
          <w:sz w:val="26"/>
          <w:szCs w:val="26"/>
        </w:rPr>
        <w:t>%.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265AF">
        <w:rPr>
          <w:b/>
          <w:bCs/>
          <w:i/>
          <w:sz w:val="26"/>
          <w:szCs w:val="26"/>
        </w:rPr>
        <w:t>Подраздел 0501</w:t>
      </w:r>
      <w:bookmarkEnd w:id="10"/>
      <w:r w:rsidRPr="00A265AF">
        <w:rPr>
          <w:b/>
          <w:bCs/>
          <w:sz w:val="26"/>
          <w:szCs w:val="26"/>
        </w:rPr>
        <w:t xml:space="preserve"> </w:t>
      </w:r>
      <w:r w:rsidRPr="00A265AF">
        <w:rPr>
          <w:b/>
          <w:bCs/>
          <w:i/>
          <w:sz w:val="26"/>
          <w:szCs w:val="26"/>
        </w:rPr>
        <w:t>«Жилищное хозяйство»</w:t>
      </w:r>
      <w:r w:rsidRPr="009C29BA">
        <w:rPr>
          <w:bCs/>
          <w:sz w:val="26"/>
          <w:szCs w:val="26"/>
        </w:rPr>
        <w:t xml:space="preserve"> - кассовые расходы в сумме </w:t>
      </w:r>
      <w:r>
        <w:rPr>
          <w:bCs/>
          <w:sz w:val="26"/>
          <w:szCs w:val="26"/>
        </w:rPr>
        <w:t>3 073,62</w:t>
      </w:r>
      <w:r w:rsidRPr="009C29BA">
        <w:rPr>
          <w:bCs/>
          <w:sz w:val="26"/>
          <w:szCs w:val="26"/>
        </w:rPr>
        <w:t xml:space="preserve"> тыс. руб. при плановых назначениях </w:t>
      </w:r>
      <w:r>
        <w:rPr>
          <w:bCs/>
          <w:sz w:val="26"/>
          <w:szCs w:val="26"/>
        </w:rPr>
        <w:t>3 962,86</w:t>
      </w:r>
      <w:r w:rsidRPr="009C29BA">
        <w:rPr>
          <w:bCs/>
          <w:sz w:val="26"/>
          <w:szCs w:val="26"/>
        </w:rPr>
        <w:t xml:space="preserve"> тыс. руб.:</w:t>
      </w:r>
    </w:p>
    <w:p w:rsidR="0070743C" w:rsidRDefault="0070743C" w:rsidP="0097587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50470">
        <w:rPr>
          <w:bCs/>
          <w:sz w:val="26"/>
          <w:szCs w:val="26"/>
        </w:rPr>
        <w:t xml:space="preserve">Формирование фондов капитального ремонта общего имущество МКД муниципального жилого фонда на счете регионального оператора в сумме </w:t>
      </w:r>
      <w:r>
        <w:rPr>
          <w:bCs/>
          <w:sz w:val="26"/>
          <w:szCs w:val="26"/>
        </w:rPr>
        <w:t>345,76</w:t>
      </w:r>
      <w:r w:rsidRPr="00650470">
        <w:rPr>
          <w:bCs/>
          <w:sz w:val="26"/>
          <w:szCs w:val="26"/>
        </w:rPr>
        <w:t xml:space="preserve"> тыс. руб.</w:t>
      </w:r>
    </w:p>
    <w:p w:rsidR="0070743C" w:rsidRPr="001F1365" w:rsidRDefault="0070743C" w:rsidP="0097587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Переселение граждан из ветхого и аварийного жилья исполнение в сумме 2 727,86 тыс. руб., их них 2 555,06 тыс. руб. выплата </w:t>
      </w:r>
      <w:r w:rsidRPr="001B1AF8">
        <w:rPr>
          <w:sz w:val="26"/>
          <w:szCs w:val="26"/>
        </w:rPr>
        <w:t>ущерба</w:t>
      </w:r>
      <w:r>
        <w:rPr>
          <w:sz w:val="26"/>
          <w:szCs w:val="26"/>
        </w:rPr>
        <w:t xml:space="preserve"> собственникам жилья</w:t>
      </w:r>
      <w:r w:rsidRPr="001B1AF8">
        <w:rPr>
          <w:sz w:val="26"/>
          <w:szCs w:val="26"/>
        </w:rPr>
        <w:t xml:space="preserve"> при выселении из аварийн</w:t>
      </w:r>
      <w:r>
        <w:rPr>
          <w:sz w:val="26"/>
          <w:szCs w:val="26"/>
        </w:rPr>
        <w:t>ых</w:t>
      </w:r>
      <w:r w:rsidRPr="001B1AF8">
        <w:rPr>
          <w:sz w:val="26"/>
          <w:szCs w:val="26"/>
        </w:rPr>
        <w:t xml:space="preserve"> дом</w:t>
      </w:r>
      <w:r>
        <w:rPr>
          <w:sz w:val="26"/>
          <w:szCs w:val="26"/>
        </w:rPr>
        <w:t>4 № 12 по ул. Новая; снос дома № 14 – 165,0 тыс. руб.</w:t>
      </w:r>
    </w:p>
    <w:p w:rsidR="0070743C" w:rsidRDefault="0070743C" w:rsidP="00AF09A1">
      <w:pPr>
        <w:ind w:firstLine="851"/>
        <w:contextualSpacing/>
        <w:jc w:val="both"/>
        <w:rPr>
          <w:sz w:val="26"/>
          <w:szCs w:val="26"/>
        </w:rPr>
      </w:pPr>
      <w:r w:rsidRPr="00A265AF">
        <w:rPr>
          <w:b/>
          <w:bCs/>
          <w:i/>
          <w:sz w:val="26"/>
          <w:szCs w:val="26"/>
        </w:rPr>
        <w:t>Подраздел 0502</w:t>
      </w:r>
      <w:r w:rsidRPr="00A265AF">
        <w:rPr>
          <w:b/>
          <w:bCs/>
          <w:sz w:val="26"/>
          <w:szCs w:val="26"/>
        </w:rPr>
        <w:t xml:space="preserve"> </w:t>
      </w:r>
      <w:r w:rsidRPr="00A265AF">
        <w:rPr>
          <w:b/>
          <w:bCs/>
          <w:i/>
          <w:sz w:val="26"/>
          <w:szCs w:val="26"/>
        </w:rPr>
        <w:t>«Коммунальное хозяйство»</w:t>
      </w:r>
      <w:r w:rsidRPr="009C29BA">
        <w:rPr>
          <w:bCs/>
          <w:sz w:val="26"/>
          <w:szCs w:val="26"/>
        </w:rPr>
        <w:t xml:space="preserve"> - </w:t>
      </w:r>
      <w:r w:rsidRPr="009C29BA">
        <w:rPr>
          <w:sz w:val="26"/>
          <w:szCs w:val="26"/>
        </w:rPr>
        <w:t xml:space="preserve">кассовый расход в сумме </w:t>
      </w:r>
      <w:r>
        <w:rPr>
          <w:sz w:val="26"/>
          <w:szCs w:val="26"/>
        </w:rPr>
        <w:t>516,79</w:t>
      </w:r>
      <w:r w:rsidRPr="009C29BA">
        <w:rPr>
          <w:sz w:val="26"/>
          <w:szCs w:val="26"/>
        </w:rPr>
        <w:t xml:space="preserve"> тыс. руб., план – </w:t>
      </w:r>
      <w:r>
        <w:rPr>
          <w:sz w:val="26"/>
          <w:szCs w:val="26"/>
        </w:rPr>
        <w:t>650,84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</w:t>
      </w:r>
      <w:r w:rsidRPr="000E0C07">
        <w:rPr>
          <w:sz w:val="26"/>
          <w:szCs w:val="26"/>
        </w:rPr>
        <w:t xml:space="preserve">содержание и обслуживание электросетевого комплекса </w:t>
      </w:r>
      <w:r>
        <w:rPr>
          <w:sz w:val="26"/>
          <w:szCs w:val="26"/>
        </w:rPr>
        <w:t>(обслуживание электрических сетей наружного освещения – 328,08 тыс. руб., обслуживание трансформаторных подстанций – 188,71 тыс. руб.).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0503</w:t>
      </w:r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«Благоустройство»</w:t>
      </w:r>
      <w:r w:rsidRPr="009C29BA">
        <w:rPr>
          <w:sz w:val="26"/>
          <w:szCs w:val="26"/>
        </w:rPr>
        <w:t xml:space="preserve"> - произведены расходы в сумме </w:t>
      </w:r>
      <w:r>
        <w:rPr>
          <w:sz w:val="26"/>
          <w:szCs w:val="26"/>
        </w:rPr>
        <w:t>4 003,73</w:t>
      </w:r>
      <w:r w:rsidRPr="009C29BA">
        <w:rPr>
          <w:sz w:val="26"/>
          <w:szCs w:val="26"/>
        </w:rPr>
        <w:t xml:space="preserve"> тыс. руб. Средства направлялись на выполнение мероприятий: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C29BA">
        <w:rPr>
          <w:sz w:val="26"/>
          <w:szCs w:val="26"/>
        </w:rPr>
        <w:t xml:space="preserve">анитарная обработка мусорных контейнеров с устройством мусорных площадок и заменой контейнеров </w:t>
      </w:r>
      <w:r>
        <w:rPr>
          <w:sz w:val="26"/>
          <w:szCs w:val="26"/>
        </w:rPr>
        <w:t>285,71</w:t>
      </w:r>
      <w:r w:rsidRPr="009C29BA">
        <w:rPr>
          <w:sz w:val="26"/>
          <w:szCs w:val="26"/>
        </w:rPr>
        <w:t xml:space="preserve"> тыс. руб.;</w:t>
      </w:r>
    </w:p>
    <w:p w:rsidR="0070743C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к</w:t>
      </w:r>
      <w:r w:rsidRPr="00086654">
        <w:rPr>
          <w:sz w:val="26"/>
          <w:szCs w:val="26"/>
        </w:rPr>
        <w:t xml:space="preserve">омплекс мероприятий по озеленению поселка </w:t>
      </w:r>
      <w:r>
        <w:rPr>
          <w:sz w:val="26"/>
          <w:szCs w:val="26"/>
        </w:rPr>
        <w:t>962,70</w:t>
      </w:r>
      <w:r w:rsidRPr="00086654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(</w:t>
      </w:r>
      <w:r w:rsidRPr="00086654">
        <w:rPr>
          <w:sz w:val="26"/>
          <w:szCs w:val="26"/>
        </w:rPr>
        <w:t>услуги по</w:t>
      </w:r>
      <w:r w:rsidRPr="00086654">
        <w:rPr>
          <w:rFonts w:eastAsia="Calibri"/>
          <w:sz w:val="26"/>
          <w:szCs w:val="26"/>
        </w:rPr>
        <w:t xml:space="preserve"> посадке цветов, созданию газонов, клумб и уход за ними; выкашивани</w:t>
      </w:r>
      <w:r>
        <w:rPr>
          <w:rFonts w:eastAsia="Calibri"/>
          <w:sz w:val="26"/>
          <w:szCs w:val="26"/>
        </w:rPr>
        <w:t>ю</w:t>
      </w:r>
      <w:r w:rsidRPr="00086654">
        <w:rPr>
          <w:rFonts w:eastAsia="Calibri"/>
          <w:sz w:val="26"/>
          <w:szCs w:val="26"/>
        </w:rPr>
        <w:t xml:space="preserve"> газонов, сгребани</w:t>
      </w:r>
      <w:r>
        <w:rPr>
          <w:rFonts w:eastAsia="Calibri"/>
          <w:sz w:val="26"/>
          <w:szCs w:val="26"/>
        </w:rPr>
        <w:t>ю</w:t>
      </w:r>
      <w:r w:rsidRPr="00086654">
        <w:rPr>
          <w:rFonts w:eastAsia="Calibri"/>
          <w:sz w:val="26"/>
          <w:szCs w:val="26"/>
        </w:rPr>
        <w:t xml:space="preserve"> и уборк</w:t>
      </w:r>
      <w:r>
        <w:rPr>
          <w:rFonts w:eastAsia="Calibri"/>
          <w:sz w:val="26"/>
          <w:szCs w:val="26"/>
        </w:rPr>
        <w:t>е</w:t>
      </w:r>
      <w:r w:rsidRPr="00086654">
        <w:rPr>
          <w:rFonts w:eastAsia="Calibri"/>
          <w:sz w:val="26"/>
          <w:szCs w:val="26"/>
        </w:rPr>
        <w:t xml:space="preserve"> травы</w:t>
      </w:r>
      <w:r>
        <w:rPr>
          <w:rFonts w:eastAsia="Calibri"/>
          <w:sz w:val="26"/>
          <w:szCs w:val="26"/>
        </w:rPr>
        <w:t>);</w:t>
      </w:r>
    </w:p>
    <w:p w:rsidR="0070743C" w:rsidRPr="00086654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приобретение и установка детского игрового комплекса 985,0 тыс. руб. (средства областного бюджета Тверской области);</w:t>
      </w:r>
    </w:p>
    <w:p w:rsidR="0070743C" w:rsidRPr="00D83BC3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3BC3">
        <w:rPr>
          <w:sz w:val="26"/>
          <w:szCs w:val="26"/>
        </w:rPr>
        <w:t xml:space="preserve">прочие мероприятия по благоустройству – </w:t>
      </w:r>
      <w:r>
        <w:rPr>
          <w:sz w:val="26"/>
          <w:szCs w:val="26"/>
        </w:rPr>
        <w:t>368,96</w:t>
      </w:r>
      <w:r w:rsidRPr="00D83BC3">
        <w:rPr>
          <w:sz w:val="26"/>
          <w:szCs w:val="26"/>
        </w:rPr>
        <w:t xml:space="preserve"> тыс. руб. (</w:t>
      </w:r>
      <w:r w:rsidRPr="00D83BC3">
        <w:rPr>
          <w:rFonts w:eastAsia="Calibri"/>
          <w:sz w:val="26"/>
          <w:szCs w:val="26"/>
        </w:rPr>
        <w:t>побелка бордюров, деревьев, завоз песка в песочницы, ремонт вазонов, укрытие и чистка фонтана, ремонт и покраска скамеек, пляжного инвентаря и детских площадок</w:t>
      </w:r>
      <w:r w:rsidRPr="00D83BC3">
        <w:rPr>
          <w:sz w:val="26"/>
          <w:szCs w:val="26"/>
        </w:rPr>
        <w:t>);</w:t>
      </w:r>
    </w:p>
    <w:p w:rsidR="0070743C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наружное освещение – 976,89 тыс. руб. (оплата электроэнергии наружного освещения поселка);</w:t>
      </w:r>
    </w:p>
    <w:p w:rsidR="0070743C" w:rsidRPr="004E0FBA" w:rsidRDefault="0070743C" w:rsidP="0097587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sz w:val="26"/>
          <w:szCs w:val="26"/>
        </w:rPr>
      </w:pPr>
      <w:r w:rsidRPr="004E0FBA">
        <w:rPr>
          <w:sz w:val="26"/>
          <w:szCs w:val="26"/>
        </w:rPr>
        <w:t>благоустройство мест общего пользования – 424,47 тыс. руб. (уборка территории возле внутреннего озера</w:t>
      </w:r>
      <w:r>
        <w:rPr>
          <w:sz w:val="26"/>
          <w:szCs w:val="26"/>
        </w:rPr>
        <w:t>, ремонт деревянных качелей, столешниц на внутреннем озере, ликвидация последствий урагана и т.п.).</w:t>
      </w:r>
    </w:p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0700 «Образование»</w:t>
      </w:r>
    </w:p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данному разделу исполнены в сумме 41 208,74 тыс. руб. при плановых назначениях 43 837,86 тыс. руб. или 94% (таблица 6). За счет средств областного бюджета расходы составили 15 971,00 тыс. руб.</w:t>
      </w:r>
    </w:p>
    <w:p w:rsidR="0070743C" w:rsidRDefault="0070743C" w:rsidP="0070743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70743C" w:rsidRDefault="0070743C" w:rsidP="0070743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Расходы бюджета ЗАТО Солнечный по отрасли «Образование» за 2020 год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93"/>
        <w:gridCol w:w="6283"/>
        <w:gridCol w:w="1852"/>
      </w:tblGrid>
      <w:tr w:rsidR="0070743C" w:rsidTr="0070743C">
        <w:tc>
          <w:tcPr>
            <w:tcW w:w="775" w:type="pct"/>
            <w:vAlign w:val="center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Раздел/</w:t>
            </w:r>
          </w:p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подраздел</w:t>
            </w:r>
          </w:p>
        </w:tc>
        <w:tc>
          <w:tcPr>
            <w:tcW w:w="3263" w:type="pct"/>
            <w:vAlign w:val="center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Наименование</w:t>
            </w:r>
          </w:p>
        </w:tc>
        <w:tc>
          <w:tcPr>
            <w:tcW w:w="962" w:type="pct"/>
            <w:vAlign w:val="center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Сумма,</w:t>
            </w:r>
          </w:p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тыс. руб.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0701</w:t>
            </w: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</w:pPr>
            <w:r w:rsidRPr="002152A8">
              <w:t>Дошкольное образование, из них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10 941,41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3 967,87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0702</w:t>
            </w: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</w:pPr>
            <w:r w:rsidRPr="002152A8">
              <w:t>Общее образование, из них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13 416,16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10 621,03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0703</w:t>
            </w: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</w:pPr>
            <w:r w:rsidRPr="002152A8">
              <w:t>Дополнительное образование, из них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16 793,92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1 382,10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0707</w:t>
            </w: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</w:pPr>
            <w:r w:rsidRPr="002152A8">
              <w:t>Молодежная политика и оздоровление детей, из них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57,25</w:t>
            </w:r>
          </w:p>
        </w:tc>
      </w:tr>
      <w:tr w:rsidR="0070743C" w:rsidTr="0070743C">
        <w:tc>
          <w:tcPr>
            <w:tcW w:w="775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70743C" w:rsidRPr="002152A8" w:rsidRDefault="0070743C" w:rsidP="007074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</w:tbl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743C" w:rsidRDefault="0070743C" w:rsidP="00AF0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в соответствии с </w:t>
      </w:r>
      <w:r w:rsidRPr="00C26C81">
        <w:rPr>
          <w:sz w:val="26"/>
          <w:szCs w:val="26"/>
        </w:rPr>
        <w:t xml:space="preserve">Постановлением Губернатора Тверской области от 17.03.2020 N 16-пг «О введении режима повышенной готовности на территории Тверской области» </w:t>
      </w:r>
      <w:r>
        <w:rPr>
          <w:sz w:val="26"/>
          <w:szCs w:val="26"/>
        </w:rPr>
        <w:t>в</w:t>
      </w:r>
      <w:r w:rsidRPr="00C26C81">
        <w:rPr>
          <w:sz w:val="26"/>
          <w:szCs w:val="26"/>
        </w:rPr>
        <w:t xml:space="preserve"> целях профилактики и предотвращения распространения на территории Тверской области новой коронавирусной инфекции (COVID-2019) обеспечена реализация образовательных программ с применением электронного обучения и дистанционных образовательных технологий.</w:t>
      </w:r>
      <w:r>
        <w:rPr>
          <w:sz w:val="26"/>
          <w:szCs w:val="26"/>
        </w:rPr>
        <w:t xml:space="preserve"> Обучающиеся начальных классов в количестве 82 человек обеспечивались сухими пайками (взамен горячего питания) в период с 30.03.2020г по 08.05.2020г. (25 дней), с 12.05.2020г. по 29.05.2020г. (14 дней): стоимость сухого пайка составляла 73 руб./день, расходы составили 233,45 тыс. руб. Безвозмездно от Министерства образования Тверской области для образовательных организаций получено 24 бактерицидных рециркулятора воздуха, 10 бесконтактных термометров.</w:t>
      </w:r>
    </w:p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образования. Субсидия распределена следующим образом:</w:t>
      </w:r>
    </w:p>
    <w:p w:rsidR="0070743C" w:rsidRPr="00290681" w:rsidRDefault="0070743C" w:rsidP="0097587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90681">
        <w:rPr>
          <w:sz w:val="26"/>
          <w:szCs w:val="26"/>
        </w:rPr>
        <w:t>МКОУ ДО ДЮСШ ЗАТО Солнечный</w:t>
      </w:r>
      <w:r>
        <w:rPr>
          <w:sz w:val="26"/>
          <w:szCs w:val="26"/>
        </w:rPr>
        <w:t xml:space="preserve"> –</w:t>
      </w:r>
      <w:r w:rsidRPr="00290681">
        <w:rPr>
          <w:sz w:val="26"/>
          <w:szCs w:val="26"/>
        </w:rPr>
        <w:t xml:space="preserve"> </w:t>
      </w:r>
      <w:r>
        <w:rPr>
          <w:sz w:val="26"/>
          <w:szCs w:val="26"/>
        </w:rPr>
        <w:t>614,30</w:t>
      </w:r>
      <w:r w:rsidRPr="00290681">
        <w:rPr>
          <w:sz w:val="26"/>
          <w:szCs w:val="26"/>
        </w:rPr>
        <w:t xml:space="preserve"> тыс. руб.,</w:t>
      </w:r>
    </w:p>
    <w:p w:rsidR="0070743C" w:rsidRDefault="0070743C" w:rsidP="0097587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МКОУ ДО ДШИ ЗАТО Солнечный – 767,80 тыс. руб.</w:t>
      </w:r>
    </w:p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достигнут и составил 30 176,0 руб.</w:t>
      </w:r>
    </w:p>
    <w:p w:rsidR="0070743C" w:rsidRPr="00A265AF" w:rsidRDefault="0070743C" w:rsidP="00AF09A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0701 «Дошкольное образование»</w:t>
      </w:r>
    </w:p>
    <w:p w:rsidR="0070743C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 данному разделу осуществлялось финансирование</w:t>
      </w:r>
      <w:r w:rsidRPr="009C29BA">
        <w:rPr>
          <w:sz w:val="26"/>
          <w:szCs w:val="26"/>
        </w:rPr>
        <w:t xml:space="preserve"> МКДОУ Детский сад № 1 ЗАТО Солнечный</w:t>
      </w:r>
      <w:r>
        <w:rPr>
          <w:sz w:val="26"/>
          <w:szCs w:val="26"/>
        </w:rPr>
        <w:t>. По итогам 2020 года средняя численность работников списочного состава составляет 21,</w:t>
      </w:r>
      <w:r w:rsidRPr="005F0783">
        <w:rPr>
          <w:sz w:val="26"/>
          <w:szCs w:val="26"/>
        </w:rPr>
        <w:t>5</w:t>
      </w:r>
      <w:r>
        <w:rPr>
          <w:sz w:val="26"/>
          <w:szCs w:val="26"/>
        </w:rPr>
        <w:t xml:space="preserve"> ед., средняя заработная плата в целом по учреждению </w:t>
      </w:r>
      <w:r w:rsidRPr="00AB4842">
        <w:rPr>
          <w:sz w:val="26"/>
          <w:szCs w:val="26"/>
        </w:rPr>
        <w:t>25 521</w:t>
      </w:r>
      <w:r>
        <w:rPr>
          <w:sz w:val="26"/>
          <w:szCs w:val="26"/>
        </w:rPr>
        <w:t xml:space="preserve"> руб. Численность педагогов списочного состава 8 ед., достигнутая средняя заработная плата составила </w:t>
      </w:r>
      <w:r w:rsidRPr="00AB4842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AB4842">
        <w:rPr>
          <w:sz w:val="26"/>
          <w:szCs w:val="26"/>
        </w:rPr>
        <w:t xml:space="preserve"> 175</w:t>
      </w:r>
      <w:r>
        <w:rPr>
          <w:sz w:val="26"/>
          <w:szCs w:val="26"/>
        </w:rPr>
        <w:t xml:space="preserve"> руб.</w:t>
      </w:r>
    </w:p>
    <w:p w:rsidR="0070743C" w:rsidRPr="009C29BA" w:rsidRDefault="0070743C" w:rsidP="00AF09A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Расходование средств осуществлялось по следующим направлениям:</w:t>
      </w:r>
    </w:p>
    <w:p w:rsidR="0070743C" w:rsidRPr="009C29BA" w:rsidRDefault="0070743C" w:rsidP="00AF09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1)</w:t>
      </w:r>
      <w:r w:rsidRPr="009C29BA">
        <w:rPr>
          <w:sz w:val="26"/>
          <w:szCs w:val="26"/>
        </w:rPr>
        <w:t xml:space="preserve"> ф</w:t>
      </w:r>
      <w:r w:rsidRPr="009C29BA">
        <w:rPr>
          <w:color w:val="000000"/>
          <w:sz w:val="26"/>
          <w:szCs w:val="26"/>
        </w:rPr>
        <w:t xml:space="preserve">онд оплаты труда и страховые взносы </w:t>
      </w:r>
      <w:r>
        <w:rPr>
          <w:color w:val="000000"/>
          <w:sz w:val="26"/>
          <w:szCs w:val="26"/>
        </w:rPr>
        <w:t>7 410,92</w:t>
      </w:r>
      <w:r w:rsidRPr="009C29BA">
        <w:rPr>
          <w:color w:val="000000"/>
          <w:sz w:val="26"/>
          <w:szCs w:val="26"/>
        </w:rPr>
        <w:t xml:space="preserve"> тыс. руб.,</w:t>
      </w:r>
    </w:p>
    <w:p w:rsidR="0070743C" w:rsidRDefault="0070743C" w:rsidP="00AF09A1">
      <w:pPr>
        <w:ind w:firstLine="709"/>
        <w:contextualSpacing/>
        <w:jc w:val="both"/>
        <w:rPr>
          <w:iCs/>
          <w:sz w:val="26"/>
          <w:szCs w:val="26"/>
        </w:rPr>
      </w:pPr>
      <w:r w:rsidRPr="00082474">
        <w:rPr>
          <w:sz w:val="26"/>
          <w:szCs w:val="26"/>
        </w:rPr>
        <w:t xml:space="preserve">2) </w:t>
      </w:r>
      <w:r w:rsidRPr="00082474">
        <w:rPr>
          <w:iCs/>
          <w:sz w:val="26"/>
          <w:szCs w:val="26"/>
        </w:rPr>
        <w:t xml:space="preserve">закупка товаров, работ, услуг </w:t>
      </w:r>
      <w:r>
        <w:rPr>
          <w:iCs/>
          <w:sz w:val="26"/>
          <w:szCs w:val="26"/>
        </w:rPr>
        <w:t>3 215,34</w:t>
      </w:r>
      <w:r w:rsidRPr="00082474">
        <w:rPr>
          <w:iCs/>
          <w:sz w:val="26"/>
          <w:szCs w:val="26"/>
        </w:rPr>
        <w:t xml:space="preserve"> тыс. руб., из них</w:t>
      </w:r>
      <w:r>
        <w:rPr>
          <w:iCs/>
          <w:sz w:val="26"/>
          <w:szCs w:val="26"/>
        </w:rPr>
        <w:t>:</w:t>
      </w:r>
    </w:p>
    <w:p w:rsidR="0070743C" w:rsidRPr="0011348B" w:rsidRDefault="0070743C" w:rsidP="00AF09A1">
      <w:pPr>
        <w:ind w:firstLine="709"/>
        <w:contextualSpacing/>
        <w:jc w:val="both"/>
        <w:rPr>
          <w:iCs/>
          <w:sz w:val="26"/>
          <w:szCs w:val="26"/>
        </w:rPr>
      </w:pPr>
      <w:r w:rsidRPr="00C53CFF">
        <w:rPr>
          <w:iCs/>
          <w:sz w:val="26"/>
          <w:szCs w:val="26"/>
        </w:rPr>
        <w:t xml:space="preserve">а) </w:t>
      </w:r>
      <w:r w:rsidRPr="0011348B">
        <w:rPr>
          <w:iCs/>
          <w:sz w:val="26"/>
          <w:szCs w:val="26"/>
        </w:rPr>
        <w:t xml:space="preserve">коммунальные услуги </w:t>
      </w:r>
      <w:r>
        <w:rPr>
          <w:iCs/>
          <w:sz w:val="26"/>
          <w:szCs w:val="26"/>
        </w:rPr>
        <w:t>725,2</w:t>
      </w:r>
      <w:r w:rsidRPr="0011348B">
        <w:rPr>
          <w:iCs/>
          <w:sz w:val="26"/>
          <w:szCs w:val="26"/>
        </w:rPr>
        <w:t xml:space="preserve"> тыс. руб., услуги по содержанию имущества (сантехнические, электромонтажные и прочие) </w:t>
      </w:r>
      <w:r>
        <w:rPr>
          <w:iCs/>
          <w:sz w:val="26"/>
          <w:szCs w:val="26"/>
        </w:rPr>
        <w:t>472,37</w:t>
      </w:r>
      <w:r w:rsidRPr="0011348B">
        <w:rPr>
          <w:iCs/>
          <w:sz w:val="26"/>
          <w:szCs w:val="26"/>
        </w:rPr>
        <w:t xml:space="preserve"> тыс. руб.</w:t>
      </w:r>
      <w:r>
        <w:rPr>
          <w:iCs/>
          <w:sz w:val="26"/>
          <w:szCs w:val="26"/>
        </w:rPr>
        <w:t>;</w:t>
      </w:r>
    </w:p>
    <w:p w:rsidR="0070743C" w:rsidRDefault="0070743C" w:rsidP="00AF09A1">
      <w:pPr>
        <w:ind w:firstLine="709"/>
        <w:contextualSpacing/>
        <w:jc w:val="both"/>
        <w:rPr>
          <w:iCs/>
          <w:sz w:val="26"/>
          <w:szCs w:val="26"/>
        </w:rPr>
      </w:pPr>
      <w:r w:rsidRPr="00C0370C">
        <w:rPr>
          <w:iCs/>
          <w:sz w:val="26"/>
          <w:szCs w:val="26"/>
        </w:rPr>
        <w:t xml:space="preserve">б) питание детей </w:t>
      </w:r>
      <w:r>
        <w:rPr>
          <w:iCs/>
          <w:sz w:val="26"/>
          <w:szCs w:val="26"/>
        </w:rPr>
        <w:t>1 582,58</w:t>
      </w:r>
      <w:r w:rsidRPr="00C0370C">
        <w:rPr>
          <w:iCs/>
          <w:sz w:val="26"/>
          <w:szCs w:val="26"/>
        </w:rPr>
        <w:t xml:space="preserve"> тыс. руб.,</w:t>
      </w:r>
      <w:r>
        <w:rPr>
          <w:iCs/>
          <w:sz w:val="26"/>
          <w:szCs w:val="26"/>
        </w:rPr>
        <w:t xml:space="preserve"> закупка мягкого инвентаря 23,0 тыс. руб.,</w:t>
      </w:r>
    </w:p>
    <w:p w:rsidR="0070743C" w:rsidRPr="00C0370C" w:rsidRDefault="0070743C" w:rsidP="00AF09A1">
      <w:pPr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в) налог на имущество организаций, прочие налоги и сборы 315,14 тыс. руб.,</w:t>
      </w:r>
    </w:p>
    <w:p w:rsidR="0070743C" w:rsidRPr="00547953" w:rsidRDefault="0070743C" w:rsidP="00AF09A1">
      <w:pPr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Pr="00547953">
        <w:rPr>
          <w:rFonts w:eastAsia="Calibri"/>
          <w:sz w:val="26"/>
          <w:szCs w:val="26"/>
        </w:rPr>
        <w:t xml:space="preserve">) </w:t>
      </w:r>
      <w:r w:rsidRPr="00547953">
        <w:rPr>
          <w:sz w:val="26"/>
          <w:szCs w:val="26"/>
        </w:rPr>
        <w:t xml:space="preserve">за счет средств областного бюджета для осуществления образовательного процесса приобретены книги, методические пособия, демонстрационные материалы на общую сумму </w:t>
      </w:r>
      <w:r>
        <w:rPr>
          <w:sz w:val="26"/>
          <w:szCs w:val="26"/>
        </w:rPr>
        <w:t>47</w:t>
      </w:r>
      <w:r w:rsidRPr="00547953">
        <w:rPr>
          <w:sz w:val="26"/>
          <w:szCs w:val="26"/>
        </w:rPr>
        <w:t>,0 тыс. руб.;</w:t>
      </w:r>
    </w:p>
    <w:p w:rsidR="0070743C" w:rsidRPr="00C96699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6699">
        <w:rPr>
          <w:sz w:val="26"/>
          <w:szCs w:val="26"/>
        </w:rPr>
        <w:t xml:space="preserve">Среднесписочная численность детей – </w:t>
      </w:r>
      <w:r w:rsidRPr="007F005A">
        <w:rPr>
          <w:sz w:val="26"/>
          <w:szCs w:val="26"/>
        </w:rPr>
        <w:t>51</w:t>
      </w:r>
      <w:r w:rsidRPr="00C96699">
        <w:rPr>
          <w:sz w:val="26"/>
          <w:szCs w:val="26"/>
        </w:rPr>
        <w:t xml:space="preserve"> ребенок. Расходы на содержание 1 ребенка в месяц в среднем – </w:t>
      </w:r>
      <w:r>
        <w:rPr>
          <w:sz w:val="26"/>
          <w:szCs w:val="26"/>
        </w:rPr>
        <w:t>10 467,34</w:t>
      </w:r>
      <w:r w:rsidRPr="00C96699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(родительская плата 1 000,0 руб., 9% от расходов).</w:t>
      </w:r>
      <w:r w:rsidRPr="00C96699">
        <w:rPr>
          <w:sz w:val="26"/>
          <w:szCs w:val="26"/>
        </w:rPr>
        <w:t xml:space="preserve">  Расходы учреждения принимаемые для расчета доли родительской платы в общих расходах учреждения составляют </w:t>
      </w:r>
      <w:r>
        <w:rPr>
          <w:sz w:val="26"/>
          <w:szCs w:val="26"/>
        </w:rPr>
        <w:t>6 406,01</w:t>
      </w:r>
      <w:r w:rsidRPr="00C96699">
        <w:rPr>
          <w:sz w:val="26"/>
          <w:szCs w:val="26"/>
        </w:rPr>
        <w:t xml:space="preserve"> тыс. руб. Внесено родительской платы за присмотр и уход за детьми </w:t>
      </w:r>
      <w:r>
        <w:rPr>
          <w:sz w:val="26"/>
          <w:szCs w:val="26"/>
        </w:rPr>
        <w:t>488,03</w:t>
      </w:r>
      <w:r w:rsidRPr="00C96699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</w:t>
      </w:r>
      <w:r w:rsidRPr="00C96699">
        <w:rPr>
          <w:sz w:val="26"/>
          <w:szCs w:val="26"/>
        </w:rPr>
        <w:t xml:space="preserve"> % от расходов на содержание.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0702 «Общее образование»</w:t>
      </w:r>
      <w:r>
        <w:rPr>
          <w:b/>
          <w:i/>
          <w:sz w:val="26"/>
          <w:szCs w:val="26"/>
        </w:rPr>
        <w:t xml:space="preserve"> </w:t>
      </w:r>
      <w:r w:rsidRPr="00D964EB">
        <w:rPr>
          <w:sz w:val="26"/>
          <w:szCs w:val="26"/>
        </w:rPr>
        <w:t>к</w:t>
      </w:r>
      <w:r w:rsidRPr="009C29BA">
        <w:rPr>
          <w:sz w:val="26"/>
          <w:szCs w:val="26"/>
        </w:rPr>
        <w:t xml:space="preserve">ассовый расход составил </w:t>
      </w:r>
      <w:r>
        <w:rPr>
          <w:sz w:val="26"/>
          <w:szCs w:val="26"/>
        </w:rPr>
        <w:t>13 416,16</w:t>
      </w:r>
      <w:r w:rsidRPr="009C29BA">
        <w:rPr>
          <w:sz w:val="26"/>
          <w:szCs w:val="26"/>
        </w:rPr>
        <w:t xml:space="preserve"> тыс. руб. при плановых назначениях </w:t>
      </w:r>
      <w:r>
        <w:rPr>
          <w:sz w:val="26"/>
          <w:szCs w:val="26"/>
        </w:rPr>
        <w:t>14 119,58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на</w:t>
      </w:r>
      <w:r w:rsidRPr="009C29BA">
        <w:rPr>
          <w:sz w:val="26"/>
          <w:szCs w:val="26"/>
        </w:rPr>
        <w:t xml:space="preserve"> финансирование</w:t>
      </w:r>
      <w:r>
        <w:rPr>
          <w:sz w:val="26"/>
          <w:szCs w:val="26"/>
        </w:rPr>
        <w:t xml:space="preserve"> </w:t>
      </w:r>
      <w:r w:rsidRPr="009C29BA">
        <w:rPr>
          <w:b/>
          <w:sz w:val="26"/>
          <w:szCs w:val="26"/>
        </w:rPr>
        <w:t>МКОУ СОШ ЗАТО Солнечный</w:t>
      </w:r>
      <w:r>
        <w:rPr>
          <w:b/>
          <w:sz w:val="26"/>
          <w:szCs w:val="26"/>
        </w:rPr>
        <w:t xml:space="preserve">. 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2020 года средняя численность работников списочного состава составляет 29,18 ед., средняя заработная плата в целом по учреждению 23 853 руб. Численность педагогов списочного состава 17,4 ед., достигнутая средняя заработная плата составила 30 860 руб., в том числе учителей 16,4 ед., средняя заработная плата 32 265,0 руб.</w:t>
      </w:r>
    </w:p>
    <w:p w:rsidR="0070743C" w:rsidRPr="00C636C1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6C1">
        <w:rPr>
          <w:sz w:val="26"/>
          <w:szCs w:val="26"/>
        </w:rPr>
        <w:t xml:space="preserve">В 2020 году на начало года в школе обучалось 194 обучающихся (188 чел. + 3 чел. (КРО 8 вид) + 1 чел. (индивидуальное обучение на дому) + 2 чел. (комбинированное обучение), на конец года 192 обучающихся (179 чел. + 3 чел. (КРО 8 вид) + 1 чел. (индивидуальное обучение на дому) + 2 чел. (комбинированное обучение). Контингент обучающихся на начало года представлен 12 классами - комплектами (1 из которых класс коррекционно-развивающего обучения 8 вида), на конец года 12 классами - комплектами (1 из которых класс коррекционно-развивающего обучения 8 вида). </w:t>
      </w:r>
    </w:p>
    <w:p w:rsidR="0070743C" w:rsidRPr="00C636C1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6C1">
        <w:rPr>
          <w:sz w:val="26"/>
          <w:szCs w:val="26"/>
        </w:rPr>
        <w:t>Средняя наполняемость классов 16 человек, что соответствует уровню прошлого учебного года. Сохранность контингента составляет 98,9%. За отчетный период выбыло 3 человека (1 чел. - 3 кл</w:t>
      </w:r>
      <w:r>
        <w:rPr>
          <w:sz w:val="26"/>
          <w:szCs w:val="26"/>
        </w:rPr>
        <w:t>.</w:t>
      </w:r>
      <w:r w:rsidRPr="00C636C1">
        <w:rPr>
          <w:sz w:val="26"/>
          <w:szCs w:val="26"/>
        </w:rPr>
        <w:t>, 1 чел. - 5 кл., 1 чел.- 7 кл., 9 кл. 1 - чел.), прибыло 1 чел. (1 чел. во 2 кл.). Движение обучающихся происходит по объективным причинам: смена места жительства, изменение статуса родителей.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6C1">
        <w:rPr>
          <w:sz w:val="26"/>
          <w:szCs w:val="26"/>
        </w:rPr>
        <w:t>Все выпускники 11-х и 9-х классов получили аттестаты о среднем и общем образовании. Доля выпускников муниципальных общеобразовательных организаций, получивших аттестат о среднем образовании составила 100%.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Осуществлена закупка товаров, работ, услуг в сумме </w:t>
      </w:r>
      <w:r>
        <w:rPr>
          <w:sz w:val="26"/>
          <w:szCs w:val="26"/>
        </w:rPr>
        <w:t>2 531,08</w:t>
      </w:r>
      <w:r w:rsidRPr="009C29BA">
        <w:rPr>
          <w:sz w:val="26"/>
          <w:szCs w:val="26"/>
        </w:rPr>
        <w:t xml:space="preserve"> тыс. руб., из них средства областного бюджета </w:t>
      </w:r>
      <w:r>
        <w:rPr>
          <w:sz w:val="26"/>
          <w:szCs w:val="26"/>
        </w:rPr>
        <w:t>686,51</w:t>
      </w:r>
      <w:r w:rsidRPr="009C29BA">
        <w:rPr>
          <w:sz w:val="26"/>
          <w:szCs w:val="26"/>
        </w:rPr>
        <w:t xml:space="preserve"> тыс. руб., в т. ч.:</w:t>
      </w:r>
    </w:p>
    <w:p w:rsidR="0070743C" w:rsidRPr="00C96699" w:rsidRDefault="0070743C" w:rsidP="00AF09A1">
      <w:pPr>
        <w:pStyle w:val="a7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6699">
        <w:rPr>
          <w:sz w:val="26"/>
          <w:szCs w:val="26"/>
        </w:rPr>
        <w:t xml:space="preserve">коммунальные услуги </w:t>
      </w:r>
      <w:r>
        <w:rPr>
          <w:sz w:val="26"/>
          <w:szCs w:val="26"/>
        </w:rPr>
        <w:t>971,11</w:t>
      </w:r>
      <w:r w:rsidRPr="00C96699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услуги по содержанию имущества 331,77 тыс. руб.,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горячее </w:t>
      </w:r>
      <w:r w:rsidRPr="00BA3D0C">
        <w:rPr>
          <w:sz w:val="26"/>
          <w:szCs w:val="26"/>
        </w:rPr>
        <w:t>питание учащихся начальных классов (завтраки)</w:t>
      </w:r>
      <w:r>
        <w:rPr>
          <w:sz w:val="26"/>
          <w:szCs w:val="26"/>
        </w:rPr>
        <w:t>, транспортные услуги по подвозу завтраков</w:t>
      </w:r>
      <w:r w:rsidRPr="00BA3D0C">
        <w:rPr>
          <w:sz w:val="26"/>
          <w:szCs w:val="26"/>
        </w:rPr>
        <w:t xml:space="preserve"> – </w:t>
      </w:r>
      <w:r>
        <w:rPr>
          <w:sz w:val="26"/>
          <w:szCs w:val="26"/>
        </w:rPr>
        <w:t>740,44</w:t>
      </w:r>
      <w:r w:rsidRPr="006729EC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(2019г. – 699,77 тыс. руб.),</w:t>
      </w:r>
    </w:p>
    <w:p w:rsidR="0070743C" w:rsidRPr="00BA3D0C" w:rsidRDefault="0070743C" w:rsidP="00AF09A1">
      <w:pPr>
        <w:pStyle w:val="a7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- учебная литература, мебель, компьютерная техника 464,37 тыс. руб.</w:t>
      </w:r>
    </w:p>
    <w:p w:rsidR="0070743C" w:rsidRPr="00A265AF" w:rsidRDefault="0070743C" w:rsidP="00AF09A1">
      <w:pPr>
        <w:ind w:firstLine="709"/>
        <w:jc w:val="both"/>
        <w:rPr>
          <w:b/>
          <w:i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0703 «Дополнительное образование детей»</w:t>
      </w:r>
    </w:p>
    <w:p w:rsidR="0070743C" w:rsidRPr="00833F57" w:rsidRDefault="0070743C" w:rsidP="00AF09A1">
      <w:pPr>
        <w:ind w:firstLine="709"/>
        <w:jc w:val="both"/>
        <w:rPr>
          <w:strike/>
          <w:color w:val="000000"/>
          <w:sz w:val="26"/>
          <w:szCs w:val="26"/>
        </w:rPr>
      </w:pPr>
      <w:r>
        <w:rPr>
          <w:sz w:val="26"/>
          <w:szCs w:val="26"/>
        </w:rPr>
        <w:t>Кассовые расходы составили 16 793,92 тыс. руб., при плановых назначениях 18 518,51 тыс. руб. Бюджетные ассигнования по данному подразделу направлены на обеспечение деятельности двух муниципальных учреждений – Детская школа искусств и Детско-юношеская спортивная школа.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МКОУ ДО ДШИ ЗАТО Солнечный</w:t>
      </w:r>
      <w:r w:rsidRPr="009C29BA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3 655,45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(плановые назначения – 3 970,60 тыс. руб.).</w:t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Расходование осуществлялось по следующим направлениям: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ф</w:t>
      </w:r>
      <w:r w:rsidRPr="009C29BA">
        <w:rPr>
          <w:color w:val="000000"/>
          <w:sz w:val="26"/>
          <w:szCs w:val="26"/>
        </w:rPr>
        <w:t xml:space="preserve">онд оплаты труда и страховые взносы </w:t>
      </w:r>
      <w:r>
        <w:rPr>
          <w:color w:val="000000"/>
          <w:sz w:val="26"/>
          <w:szCs w:val="26"/>
        </w:rPr>
        <w:t>3 351,69</w:t>
      </w:r>
      <w:r w:rsidRPr="009C29BA">
        <w:rPr>
          <w:color w:val="000000"/>
          <w:sz w:val="26"/>
          <w:szCs w:val="26"/>
        </w:rPr>
        <w:t xml:space="preserve"> тыс. руб.,</w:t>
      </w:r>
    </w:p>
    <w:p w:rsidR="0070743C" w:rsidRPr="00403EEA" w:rsidRDefault="0070743C" w:rsidP="00AF09A1">
      <w:pPr>
        <w:ind w:firstLine="851"/>
        <w:contextualSpacing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 w:rsidRPr="009C29BA">
        <w:rPr>
          <w:iCs/>
          <w:sz w:val="26"/>
          <w:szCs w:val="26"/>
        </w:rPr>
        <w:t xml:space="preserve">Закупка товаров, работ, услуг </w:t>
      </w:r>
      <w:r>
        <w:rPr>
          <w:iCs/>
          <w:sz w:val="26"/>
          <w:szCs w:val="26"/>
        </w:rPr>
        <w:t>303,76</w:t>
      </w:r>
      <w:r w:rsidRPr="009C29BA">
        <w:rPr>
          <w:iCs/>
          <w:sz w:val="26"/>
          <w:szCs w:val="26"/>
        </w:rPr>
        <w:t xml:space="preserve"> тыс. руб.</w:t>
      </w:r>
      <w:r>
        <w:rPr>
          <w:iCs/>
          <w:sz w:val="26"/>
          <w:szCs w:val="26"/>
        </w:rPr>
        <w:t>, из них</w:t>
      </w:r>
      <w:r w:rsidRPr="009C29BA">
        <w:rPr>
          <w:iCs/>
          <w:sz w:val="26"/>
          <w:szCs w:val="26"/>
        </w:rPr>
        <w:t xml:space="preserve"> </w:t>
      </w:r>
      <w:r w:rsidRPr="00403EEA">
        <w:rPr>
          <w:iCs/>
          <w:sz w:val="26"/>
          <w:szCs w:val="26"/>
        </w:rPr>
        <w:t xml:space="preserve">коммунальные услуги </w:t>
      </w:r>
      <w:r>
        <w:rPr>
          <w:iCs/>
          <w:sz w:val="26"/>
          <w:szCs w:val="26"/>
        </w:rPr>
        <w:t>188,97</w:t>
      </w:r>
      <w:r w:rsidRPr="00403EEA">
        <w:rPr>
          <w:iCs/>
          <w:sz w:val="26"/>
          <w:szCs w:val="26"/>
        </w:rPr>
        <w:t xml:space="preserve"> тыс. руб</w:t>
      </w:r>
      <w:r>
        <w:rPr>
          <w:rFonts w:eastAsia="Calibri"/>
          <w:sz w:val="26"/>
          <w:szCs w:val="26"/>
        </w:rPr>
        <w:t>.</w:t>
      </w:r>
    </w:p>
    <w:p w:rsidR="0070743C" w:rsidRPr="00403EEA" w:rsidRDefault="0070743C" w:rsidP="00AF09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2020 года средняя численность работников списочного состава составляет 7,5 ед., средняя заработная плата в целом по учреждению 29 948 руб. Численность педагогов списочного состава 5 ед., достигнутая средняя заработная плата составила 30 172,0 руб. </w:t>
      </w:r>
      <w:r w:rsidRPr="00403EEA">
        <w:rPr>
          <w:sz w:val="26"/>
          <w:szCs w:val="26"/>
        </w:rPr>
        <w:t>Численность обучающихся – 94 чел.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МКОУ ДО ДЮСШ ЗАТО Солнечный</w:t>
      </w:r>
      <w:r w:rsidRPr="009C29BA">
        <w:rPr>
          <w:sz w:val="26"/>
          <w:szCs w:val="26"/>
        </w:rPr>
        <w:t xml:space="preserve"> – исполнение в сумме </w:t>
      </w:r>
      <w:r>
        <w:rPr>
          <w:sz w:val="26"/>
          <w:szCs w:val="26"/>
        </w:rPr>
        <w:t>13 138,47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9C29BA">
        <w:rPr>
          <w:sz w:val="26"/>
          <w:szCs w:val="26"/>
        </w:rPr>
        <w:t xml:space="preserve"> Указанные ассигнования направлены на финансирование следующих мероприятий:</w:t>
      </w:r>
    </w:p>
    <w:p w:rsidR="0070743C" w:rsidRPr="0021417E" w:rsidRDefault="0070743C" w:rsidP="009758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17E">
        <w:rPr>
          <w:sz w:val="26"/>
          <w:szCs w:val="26"/>
        </w:rPr>
        <w:t xml:space="preserve">оплата труда и страховые взносы </w:t>
      </w:r>
      <w:r>
        <w:rPr>
          <w:sz w:val="26"/>
          <w:szCs w:val="26"/>
        </w:rPr>
        <w:t>8 312,74</w:t>
      </w:r>
      <w:r w:rsidRPr="0021417E">
        <w:rPr>
          <w:sz w:val="26"/>
          <w:szCs w:val="26"/>
        </w:rPr>
        <w:t xml:space="preserve"> тыс. руб.,</w:t>
      </w:r>
    </w:p>
    <w:p w:rsidR="0070743C" w:rsidRPr="0021417E" w:rsidRDefault="0070743C" w:rsidP="009758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417E">
        <w:rPr>
          <w:sz w:val="26"/>
          <w:szCs w:val="26"/>
        </w:rPr>
        <w:t xml:space="preserve">закупка товаров, работ, услуг </w:t>
      </w:r>
      <w:r>
        <w:rPr>
          <w:sz w:val="26"/>
          <w:szCs w:val="26"/>
        </w:rPr>
        <w:t>4 596,21</w:t>
      </w:r>
      <w:r w:rsidRPr="0021417E">
        <w:rPr>
          <w:sz w:val="26"/>
          <w:szCs w:val="26"/>
        </w:rPr>
        <w:t xml:space="preserve"> тыс. руб., из них:</w:t>
      </w:r>
    </w:p>
    <w:p w:rsidR="0070743C" w:rsidRPr="00E156A2" w:rsidRDefault="0070743C" w:rsidP="0097587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156A2">
        <w:rPr>
          <w:sz w:val="26"/>
          <w:szCs w:val="26"/>
        </w:rPr>
        <w:t xml:space="preserve">коммунальные услуги </w:t>
      </w:r>
      <w:r>
        <w:rPr>
          <w:sz w:val="26"/>
          <w:szCs w:val="26"/>
        </w:rPr>
        <w:t>3 473,61</w:t>
      </w:r>
      <w:r w:rsidRPr="00E156A2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услуги по содержанию имущества, связь, транспортные услуги 809,41 тыс. руб.,</w:t>
      </w:r>
    </w:p>
    <w:p w:rsidR="0070743C" w:rsidRDefault="0070743C" w:rsidP="0097587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4108">
        <w:rPr>
          <w:sz w:val="26"/>
          <w:szCs w:val="26"/>
        </w:rPr>
        <w:t>приобретение спортивного</w:t>
      </w:r>
      <w:r>
        <w:rPr>
          <w:sz w:val="26"/>
          <w:szCs w:val="26"/>
        </w:rPr>
        <w:t xml:space="preserve"> и прочего</w:t>
      </w:r>
      <w:r w:rsidRPr="00A94108">
        <w:rPr>
          <w:sz w:val="26"/>
          <w:szCs w:val="26"/>
        </w:rPr>
        <w:t xml:space="preserve"> инвентаря </w:t>
      </w:r>
      <w:r>
        <w:rPr>
          <w:sz w:val="26"/>
          <w:szCs w:val="26"/>
        </w:rPr>
        <w:t xml:space="preserve">243,77 </w:t>
      </w:r>
      <w:r w:rsidRPr="00A94108">
        <w:rPr>
          <w:sz w:val="26"/>
          <w:szCs w:val="26"/>
        </w:rPr>
        <w:t>тыс. руб.,</w:t>
      </w:r>
    </w:p>
    <w:p w:rsidR="0070743C" w:rsidRDefault="0070743C" w:rsidP="0097587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4108">
        <w:rPr>
          <w:sz w:val="26"/>
          <w:szCs w:val="26"/>
        </w:rPr>
        <w:t xml:space="preserve">спортивно-массовые мероприятия, соревнования областного и местного значения </w:t>
      </w:r>
      <w:r>
        <w:rPr>
          <w:sz w:val="26"/>
          <w:szCs w:val="26"/>
        </w:rPr>
        <w:t>69,42</w:t>
      </w:r>
      <w:r w:rsidRPr="00A94108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</w:p>
    <w:p w:rsidR="0070743C" w:rsidRPr="00A94108" w:rsidRDefault="0070743C" w:rsidP="0097587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налог на имущество организаций, прочие налоги и сборы 229,52 тыс. руб.,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2020 года средняя численность работников списочного состава составляет 26,9 ед., средняя заработная плата в целом по учреждению 22 377 руб. Численность педагогов списочного состава 4 ед., достигнутая средняя заработная плата составила 30 172,0 руб.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В МКОУ ДОД ДЮСШ ЗАТО Солнечный имеется 2 плавательных бассейна, 5 спортивных залов, 6 плоскостных спортивных сооружения.</w:t>
      </w:r>
    </w:p>
    <w:p w:rsidR="0070743C" w:rsidRPr="009365EB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65EB">
        <w:rPr>
          <w:sz w:val="26"/>
          <w:szCs w:val="26"/>
        </w:rPr>
        <w:t>Общая численность занимающихся физической культурой и спортом 812 чел., из них воспитанники ДЮСШ 112 чел.</w:t>
      </w:r>
    </w:p>
    <w:p w:rsidR="0070743C" w:rsidRPr="008D33B4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i/>
          <w:sz w:val="26"/>
          <w:szCs w:val="26"/>
        </w:rPr>
      </w:pPr>
      <w:r w:rsidRPr="008D33B4">
        <w:rPr>
          <w:b/>
          <w:i/>
          <w:sz w:val="26"/>
          <w:szCs w:val="26"/>
        </w:rPr>
        <w:t>Подраздел 0707 «Молодежная политика и оздоровление детей»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По данному разделу осуществлялось финансирование мероприятий, направленных на организацию отдыха детей в каникулярное время. Исполнено бюджетных ассигнований в сумме </w:t>
      </w:r>
      <w:r>
        <w:rPr>
          <w:sz w:val="26"/>
          <w:szCs w:val="26"/>
        </w:rPr>
        <w:t>57,25</w:t>
      </w:r>
      <w:r w:rsidRPr="009C29BA">
        <w:rPr>
          <w:sz w:val="26"/>
          <w:szCs w:val="26"/>
        </w:rPr>
        <w:t xml:space="preserve"> тыс. руб. руб.</w:t>
      </w:r>
      <w:r>
        <w:rPr>
          <w:sz w:val="26"/>
          <w:szCs w:val="26"/>
        </w:rPr>
        <w:t xml:space="preserve"> В связи с ограничительными мероприятиями по предупреждению распространения новой коронавирусной инфекции лагерь дневного пребывания не организовывался, в многодневные походы и оздоровительные лагеря дети не направлялись. Организован</w:t>
      </w:r>
      <w:r w:rsidRPr="008773FB">
        <w:rPr>
          <w:sz w:val="26"/>
          <w:szCs w:val="26"/>
        </w:rPr>
        <w:t xml:space="preserve"> трудовой отряд для подростков в возрасте от 14 до 18 лет –</w:t>
      </w:r>
      <w:r>
        <w:rPr>
          <w:sz w:val="26"/>
          <w:szCs w:val="26"/>
        </w:rPr>
        <w:t xml:space="preserve"> 5</w:t>
      </w:r>
      <w:r w:rsidRPr="008773FB">
        <w:rPr>
          <w:sz w:val="26"/>
          <w:szCs w:val="26"/>
        </w:rPr>
        <w:t xml:space="preserve"> чел.</w:t>
      </w:r>
      <w:r>
        <w:rPr>
          <w:sz w:val="26"/>
          <w:szCs w:val="26"/>
        </w:rPr>
        <w:t>,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0800 «Культура</w:t>
      </w:r>
      <w:r>
        <w:rPr>
          <w:b/>
          <w:sz w:val="26"/>
          <w:szCs w:val="26"/>
        </w:rPr>
        <w:t>, кинематография</w:t>
      </w:r>
      <w:r w:rsidRPr="009C29BA">
        <w:rPr>
          <w:b/>
          <w:sz w:val="26"/>
          <w:szCs w:val="26"/>
        </w:rPr>
        <w:t>»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данному разделу исполнены в сумме 7 282,47 тыс. руб., при плановых назначениях 7 480,27 тыс. руб. Темп роста -6,2%, снижение в сумме 479,23 тыс. руб. </w:t>
      </w:r>
      <w:r w:rsidRPr="009C29BA">
        <w:rPr>
          <w:sz w:val="26"/>
          <w:szCs w:val="26"/>
        </w:rPr>
        <w:t>В соответствии с бюджетной росписью осуществлялось финансирование МКУ Дом культуры ЗАТО Солнечный, МКУ Библиотека ЗАТО Солнечный.</w:t>
      </w:r>
    </w:p>
    <w:p w:rsidR="0070743C" w:rsidRPr="00EE5FC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1 215,70 тыс. руб. На достижение установленного Соглашением о предоставлении указанной субсидии размера средней заработной платы средства использованы полностью, средняя заработная плата работников списочного состава муниципальных учреждений составила 25 078,0 руб.</w:t>
      </w:r>
    </w:p>
    <w:p w:rsidR="0070743C" w:rsidRPr="004975F8" w:rsidRDefault="0070743C" w:rsidP="0097587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75F8">
        <w:rPr>
          <w:b/>
          <w:sz w:val="26"/>
          <w:szCs w:val="26"/>
        </w:rPr>
        <w:t>МКУ Дом культуры ЗАТО Солнечный</w:t>
      </w:r>
      <w:r w:rsidRPr="004975F8">
        <w:rPr>
          <w:sz w:val="26"/>
          <w:szCs w:val="26"/>
        </w:rPr>
        <w:t xml:space="preserve"> – бюджетные ассигнования исполнены в сумме 5 826,20 тыс. руб., в том числе по разделу 0801 «Культура» 6 158,94 тыс. руб., по разделу 0804 «Другие вопросы в области культуры, кинематографии» 34,0 тыс. руб. Расходование бюджетных ассигнований осуществлялось по следующим направлениям: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фонд оплаты труда и страховые взносы </w:t>
      </w:r>
      <w:r>
        <w:rPr>
          <w:sz w:val="26"/>
          <w:szCs w:val="26"/>
        </w:rPr>
        <w:t>4 472,0</w:t>
      </w:r>
      <w:r w:rsidRPr="009C29BA">
        <w:rPr>
          <w:sz w:val="26"/>
          <w:szCs w:val="26"/>
        </w:rPr>
        <w:t xml:space="preserve"> тыс. руб., </w:t>
      </w:r>
    </w:p>
    <w:p w:rsidR="0070743C" w:rsidRPr="00A44496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закупка товаров, работ, услуг </w:t>
      </w:r>
      <w:r>
        <w:rPr>
          <w:sz w:val="26"/>
          <w:szCs w:val="26"/>
        </w:rPr>
        <w:t>1 335,69</w:t>
      </w:r>
      <w:r w:rsidRPr="009C29BA">
        <w:rPr>
          <w:sz w:val="26"/>
          <w:szCs w:val="26"/>
        </w:rPr>
        <w:t xml:space="preserve"> тыс. руб., </w:t>
      </w:r>
      <w:r w:rsidRPr="006A3975">
        <w:rPr>
          <w:sz w:val="26"/>
          <w:szCs w:val="26"/>
        </w:rPr>
        <w:t xml:space="preserve">в т. ч. коммунальные услуги </w:t>
      </w:r>
      <w:r>
        <w:rPr>
          <w:sz w:val="26"/>
          <w:szCs w:val="26"/>
        </w:rPr>
        <w:t>598,03</w:t>
      </w:r>
      <w:r w:rsidRPr="006A3975">
        <w:rPr>
          <w:sz w:val="26"/>
          <w:szCs w:val="26"/>
        </w:rPr>
        <w:t xml:space="preserve"> тыс. руб.,</w:t>
      </w:r>
      <w:r w:rsidRPr="005B4276">
        <w:rPr>
          <w:color w:val="FF0000"/>
          <w:sz w:val="26"/>
          <w:szCs w:val="26"/>
        </w:rPr>
        <w:t xml:space="preserve"> </w:t>
      </w:r>
      <w:r w:rsidRPr="00A44496">
        <w:rPr>
          <w:sz w:val="26"/>
          <w:szCs w:val="26"/>
        </w:rPr>
        <w:t xml:space="preserve">текущий ремонт и содержание помещений </w:t>
      </w:r>
      <w:r>
        <w:rPr>
          <w:sz w:val="26"/>
          <w:szCs w:val="26"/>
        </w:rPr>
        <w:t>137,08</w:t>
      </w:r>
      <w:r w:rsidRPr="00A44496">
        <w:rPr>
          <w:sz w:val="26"/>
          <w:szCs w:val="26"/>
        </w:rPr>
        <w:t xml:space="preserve"> тыс. руб., оборудование и инвентарь </w:t>
      </w:r>
      <w:r>
        <w:rPr>
          <w:sz w:val="26"/>
          <w:szCs w:val="26"/>
        </w:rPr>
        <w:t>114,22</w:t>
      </w:r>
      <w:r w:rsidRPr="00A44496">
        <w:rPr>
          <w:sz w:val="26"/>
          <w:szCs w:val="26"/>
        </w:rPr>
        <w:t xml:space="preserve"> тыс. руб. (сценические костюмы, оргтехника),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противопожарные мероприятия </w:t>
      </w:r>
      <w:r>
        <w:rPr>
          <w:sz w:val="26"/>
          <w:szCs w:val="26"/>
        </w:rPr>
        <w:t>54,87</w:t>
      </w:r>
      <w:r w:rsidRPr="009C29BA">
        <w:rPr>
          <w:sz w:val="26"/>
          <w:szCs w:val="26"/>
        </w:rPr>
        <w:t xml:space="preserve"> тыс. руб.,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организация, проведение социально значимых мероприятий 402,66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</w:p>
    <w:p w:rsidR="0070743C" w:rsidRPr="006B6066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Имеется один зрительный зал на 340 мест. </w:t>
      </w:r>
      <w:r w:rsidRPr="006B6066">
        <w:rPr>
          <w:sz w:val="26"/>
          <w:szCs w:val="26"/>
        </w:rPr>
        <w:t>Функционируют 1</w:t>
      </w:r>
      <w:r>
        <w:rPr>
          <w:sz w:val="26"/>
          <w:szCs w:val="26"/>
        </w:rPr>
        <w:t>9</w:t>
      </w:r>
      <w:r w:rsidRPr="006B6066">
        <w:rPr>
          <w:sz w:val="26"/>
          <w:szCs w:val="26"/>
        </w:rPr>
        <w:t xml:space="preserve"> культурно-досуговых формирований с общей численностью участников 384 чел., в том числе для детей и молодежи 1</w:t>
      </w:r>
      <w:r>
        <w:rPr>
          <w:sz w:val="26"/>
          <w:szCs w:val="26"/>
        </w:rPr>
        <w:t>6</w:t>
      </w:r>
      <w:r w:rsidRPr="006B6066">
        <w:rPr>
          <w:sz w:val="26"/>
          <w:szCs w:val="26"/>
        </w:rPr>
        <w:t xml:space="preserve"> ед. с участием 2</w:t>
      </w:r>
      <w:r>
        <w:rPr>
          <w:sz w:val="26"/>
          <w:szCs w:val="26"/>
        </w:rPr>
        <w:t>97</w:t>
      </w:r>
      <w:r w:rsidRPr="006B6066">
        <w:rPr>
          <w:sz w:val="26"/>
          <w:szCs w:val="26"/>
        </w:rPr>
        <w:t xml:space="preserve"> чел. Проведено </w:t>
      </w:r>
      <w:r>
        <w:rPr>
          <w:sz w:val="26"/>
          <w:szCs w:val="26"/>
        </w:rPr>
        <w:t>56</w:t>
      </w:r>
      <w:r w:rsidRPr="006B6066">
        <w:rPr>
          <w:sz w:val="26"/>
          <w:szCs w:val="26"/>
        </w:rPr>
        <w:t xml:space="preserve"> культурно-массовых мероприятий, из них </w:t>
      </w:r>
      <w:r>
        <w:rPr>
          <w:sz w:val="26"/>
          <w:szCs w:val="26"/>
        </w:rPr>
        <w:t>40</w:t>
      </w:r>
      <w:r w:rsidRPr="006B606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6B6066">
        <w:rPr>
          <w:sz w:val="26"/>
          <w:szCs w:val="26"/>
        </w:rPr>
        <w:t xml:space="preserve"> для детей и молодежи. </w:t>
      </w:r>
      <w:r>
        <w:rPr>
          <w:sz w:val="26"/>
          <w:szCs w:val="26"/>
        </w:rPr>
        <w:t xml:space="preserve">В связи с ограничительными мероприятиями по завозу и распространению новой коронавирусной инфекции, проведение массовых мероприятий было ограничено. Опробован онлайн формат проведения мероприятий - </w:t>
      </w:r>
      <w:r w:rsidRPr="004E5D15">
        <w:rPr>
          <w:sz w:val="26"/>
          <w:szCs w:val="26"/>
        </w:rPr>
        <w:t>акция «Катюша» на 9 мая, конкурс ко дню защиты детей «Я могу!», концертная программа ко Дню России, конкурс на день молодежи</w:t>
      </w:r>
      <w:r>
        <w:rPr>
          <w:sz w:val="26"/>
          <w:szCs w:val="26"/>
        </w:rPr>
        <w:t xml:space="preserve"> и др.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61F37">
        <w:rPr>
          <w:b/>
          <w:sz w:val="26"/>
          <w:szCs w:val="26"/>
        </w:rPr>
        <w:t>МКУ Библиотека ЗАТО Солнечный</w:t>
      </w:r>
      <w:r w:rsidRPr="009C29BA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1 456,26</w:t>
      </w:r>
      <w:r w:rsidRPr="009C29BA">
        <w:rPr>
          <w:sz w:val="26"/>
          <w:szCs w:val="26"/>
        </w:rPr>
        <w:t xml:space="preserve"> тыс. руб.: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- фонд оплаты труда и страховые взносы </w:t>
      </w:r>
      <w:r>
        <w:rPr>
          <w:sz w:val="26"/>
          <w:szCs w:val="26"/>
        </w:rPr>
        <w:t>1 014,78</w:t>
      </w:r>
      <w:r w:rsidRPr="009C29BA">
        <w:rPr>
          <w:sz w:val="26"/>
          <w:szCs w:val="26"/>
        </w:rPr>
        <w:t xml:space="preserve"> тыс. руб.,</w:t>
      </w:r>
    </w:p>
    <w:p w:rsidR="0070743C" w:rsidRPr="00E61167" w:rsidRDefault="0070743C" w:rsidP="00AF09A1">
      <w:pPr>
        <w:ind w:firstLine="709"/>
        <w:contextualSpacing/>
        <w:jc w:val="both"/>
        <w:rPr>
          <w:sz w:val="26"/>
          <w:szCs w:val="26"/>
        </w:rPr>
      </w:pPr>
      <w:r w:rsidRPr="00E61167">
        <w:rPr>
          <w:sz w:val="26"/>
          <w:szCs w:val="26"/>
        </w:rPr>
        <w:t xml:space="preserve">- закупка товаров, работ, услуг </w:t>
      </w:r>
      <w:r>
        <w:rPr>
          <w:sz w:val="26"/>
          <w:szCs w:val="26"/>
        </w:rPr>
        <w:t>441,48</w:t>
      </w:r>
      <w:r w:rsidRPr="00E61167">
        <w:rPr>
          <w:sz w:val="26"/>
          <w:szCs w:val="26"/>
        </w:rPr>
        <w:t xml:space="preserve"> тыс. руб., в т. ч. </w:t>
      </w:r>
      <w:r w:rsidRPr="00FF583B">
        <w:rPr>
          <w:sz w:val="26"/>
          <w:szCs w:val="26"/>
        </w:rPr>
        <w:t xml:space="preserve">коммунальные услуги </w:t>
      </w:r>
      <w:r>
        <w:rPr>
          <w:sz w:val="26"/>
          <w:szCs w:val="26"/>
        </w:rPr>
        <w:t>294,36</w:t>
      </w:r>
      <w:r w:rsidRPr="00FF583B">
        <w:rPr>
          <w:sz w:val="26"/>
          <w:szCs w:val="26"/>
        </w:rPr>
        <w:t xml:space="preserve"> тыс. руб., противопожарные мероприятия </w:t>
      </w:r>
      <w:r>
        <w:rPr>
          <w:sz w:val="26"/>
          <w:szCs w:val="26"/>
        </w:rPr>
        <w:t>30,0</w:t>
      </w:r>
      <w:r w:rsidRPr="00FF583B">
        <w:rPr>
          <w:sz w:val="26"/>
          <w:szCs w:val="26"/>
        </w:rPr>
        <w:t xml:space="preserve"> тыс. ру</w:t>
      </w:r>
      <w:r w:rsidRPr="00E61167">
        <w:rPr>
          <w:sz w:val="26"/>
          <w:szCs w:val="26"/>
        </w:rPr>
        <w:t xml:space="preserve">б., комплектование библиотечных фондов </w:t>
      </w:r>
      <w:r>
        <w:rPr>
          <w:sz w:val="26"/>
          <w:szCs w:val="26"/>
        </w:rPr>
        <w:t>70,0</w:t>
      </w:r>
      <w:r w:rsidRPr="00E61167">
        <w:rPr>
          <w:sz w:val="26"/>
          <w:szCs w:val="26"/>
        </w:rPr>
        <w:t xml:space="preserve"> тыс. руб.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583B">
        <w:rPr>
          <w:sz w:val="26"/>
          <w:szCs w:val="26"/>
        </w:rPr>
        <w:t xml:space="preserve">Число зарегистрированных пользователей </w:t>
      </w:r>
      <w:r>
        <w:rPr>
          <w:sz w:val="26"/>
          <w:szCs w:val="26"/>
        </w:rPr>
        <w:t>572</w:t>
      </w:r>
      <w:r w:rsidRPr="00FF583B">
        <w:rPr>
          <w:sz w:val="26"/>
          <w:szCs w:val="26"/>
        </w:rPr>
        <w:t xml:space="preserve"> чел., из них детей 2</w:t>
      </w:r>
      <w:r>
        <w:rPr>
          <w:sz w:val="26"/>
          <w:szCs w:val="26"/>
        </w:rPr>
        <w:t>03</w:t>
      </w:r>
      <w:r w:rsidRPr="00FF583B">
        <w:rPr>
          <w:sz w:val="26"/>
          <w:szCs w:val="26"/>
        </w:rPr>
        <w:t xml:space="preserve"> чел. и молодежи (в возрасте от 15-30 лет) </w:t>
      </w:r>
      <w:r>
        <w:rPr>
          <w:sz w:val="26"/>
          <w:szCs w:val="26"/>
        </w:rPr>
        <w:t>46</w:t>
      </w:r>
      <w:r w:rsidRPr="00FF583B">
        <w:rPr>
          <w:sz w:val="26"/>
          <w:szCs w:val="26"/>
        </w:rPr>
        <w:t xml:space="preserve"> чел., число посещений библиотеки </w:t>
      </w:r>
      <w:r>
        <w:rPr>
          <w:sz w:val="26"/>
          <w:szCs w:val="26"/>
        </w:rPr>
        <w:t>2379</w:t>
      </w:r>
      <w:r w:rsidRPr="00FF583B">
        <w:rPr>
          <w:sz w:val="26"/>
          <w:szCs w:val="26"/>
        </w:rPr>
        <w:t xml:space="preserve"> ед. По состоянию на 01.01.202</w:t>
      </w:r>
      <w:r>
        <w:rPr>
          <w:sz w:val="26"/>
          <w:szCs w:val="26"/>
        </w:rPr>
        <w:t>1</w:t>
      </w:r>
      <w:r w:rsidRPr="00FF583B">
        <w:rPr>
          <w:sz w:val="26"/>
          <w:szCs w:val="26"/>
        </w:rPr>
        <w:t xml:space="preserve">г. библиотечный фонд состоит из </w:t>
      </w:r>
      <w:r>
        <w:rPr>
          <w:sz w:val="26"/>
          <w:szCs w:val="26"/>
        </w:rPr>
        <w:t>25 716</w:t>
      </w:r>
      <w:r w:rsidRPr="00FF583B">
        <w:rPr>
          <w:sz w:val="26"/>
          <w:szCs w:val="26"/>
        </w:rPr>
        <w:t xml:space="preserve"> экземпляров, за 20</w:t>
      </w:r>
      <w:r>
        <w:rPr>
          <w:sz w:val="26"/>
          <w:szCs w:val="26"/>
        </w:rPr>
        <w:t>20</w:t>
      </w:r>
      <w:r w:rsidRPr="00FF583B">
        <w:rPr>
          <w:sz w:val="26"/>
          <w:szCs w:val="26"/>
        </w:rPr>
        <w:t xml:space="preserve"> год пополнение составило </w:t>
      </w:r>
      <w:r>
        <w:rPr>
          <w:sz w:val="26"/>
          <w:szCs w:val="26"/>
        </w:rPr>
        <w:t>464</w:t>
      </w:r>
      <w:r w:rsidRPr="00FF583B">
        <w:rPr>
          <w:sz w:val="26"/>
          <w:szCs w:val="26"/>
        </w:rPr>
        <w:t xml:space="preserve"> экземпляров, из них книг </w:t>
      </w:r>
      <w:r>
        <w:rPr>
          <w:sz w:val="26"/>
          <w:szCs w:val="26"/>
        </w:rPr>
        <w:t>149</w:t>
      </w:r>
      <w:r w:rsidRPr="00FF583B">
        <w:rPr>
          <w:sz w:val="26"/>
          <w:szCs w:val="26"/>
        </w:rPr>
        <w:t xml:space="preserve"> экз. Объем электронного каталога </w:t>
      </w:r>
      <w:r>
        <w:rPr>
          <w:sz w:val="26"/>
          <w:szCs w:val="26"/>
        </w:rPr>
        <w:t>22 685</w:t>
      </w:r>
      <w:r w:rsidRPr="00FF583B">
        <w:rPr>
          <w:sz w:val="26"/>
          <w:szCs w:val="26"/>
        </w:rPr>
        <w:t xml:space="preserve"> единиц записей (пополнение за 20</w:t>
      </w:r>
      <w:r>
        <w:rPr>
          <w:sz w:val="26"/>
          <w:szCs w:val="26"/>
        </w:rPr>
        <w:t>20</w:t>
      </w:r>
      <w:r w:rsidRPr="00FF583B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3636 </w:t>
      </w:r>
      <w:r w:rsidRPr="00FF583B">
        <w:rPr>
          <w:sz w:val="26"/>
          <w:szCs w:val="26"/>
        </w:rPr>
        <w:t>ед. записей).</w:t>
      </w:r>
    </w:p>
    <w:p w:rsidR="0070743C" w:rsidRPr="001C6CF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>Организован ряд книжных выставок, посвященных 75-летию Победы в Великой Отечественной войне ряд книжных выставок: «Великий подвиг Ленинграда», «200 дней и ночей», «Народного подвига детские лица», «Трубам Победы греметь!», «Мы дали миру мир», «И плавилась броня…»</w:t>
      </w:r>
      <w:r>
        <w:rPr>
          <w:sz w:val="26"/>
          <w:szCs w:val="26"/>
        </w:rPr>
        <w:t>. Оформлялись выставки</w:t>
      </w:r>
      <w:r w:rsidRPr="001C6CFF">
        <w:rPr>
          <w:sz w:val="26"/>
          <w:szCs w:val="26"/>
        </w:rPr>
        <w:t>, посвященные писателям – юбилярам отечественной и зарубежной литературы:</w:t>
      </w:r>
    </w:p>
    <w:p w:rsidR="0070743C" w:rsidRPr="001C6CF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>«Его прозренья глубоки» -   225 лет со дня рождения Александра Грибоедова;</w:t>
      </w:r>
    </w:p>
    <w:p w:rsidR="0070743C" w:rsidRPr="001C6CF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>«Любимец детворы» - к 90-летию со дня рождения Льва Кассиля;</w:t>
      </w:r>
    </w:p>
    <w:p w:rsidR="0070743C" w:rsidRPr="001C6CF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>«Главное- перевернуть жизнь» - к 160-летию со дня рождения А.П. Чехова;</w:t>
      </w:r>
    </w:p>
    <w:p w:rsidR="0070743C" w:rsidRPr="001C6CFF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 xml:space="preserve"> «Родом из детства» - к 85-летию со дня рождения Альберта Лиханова; 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C6CFF">
        <w:rPr>
          <w:sz w:val="26"/>
          <w:szCs w:val="26"/>
        </w:rPr>
        <w:t>«В сказочной стране» - выставка к 100-летию со дня рождения Лии Гераскиной.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1000 «Социальная политика»</w:t>
      </w:r>
      <w:r w:rsidRPr="009C29BA">
        <w:rPr>
          <w:sz w:val="26"/>
          <w:szCs w:val="26"/>
        </w:rPr>
        <w:t xml:space="preserve"> - кассовый расход </w:t>
      </w:r>
      <w:r>
        <w:rPr>
          <w:sz w:val="26"/>
          <w:szCs w:val="26"/>
        </w:rPr>
        <w:t>3 717,10</w:t>
      </w:r>
      <w:r w:rsidRPr="009C29BA">
        <w:rPr>
          <w:sz w:val="26"/>
          <w:szCs w:val="26"/>
        </w:rPr>
        <w:t xml:space="preserve"> тыс. руб. при утвержденных показателях в сумме </w:t>
      </w:r>
      <w:r>
        <w:rPr>
          <w:sz w:val="26"/>
          <w:szCs w:val="26"/>
        </w:rPr>
        <w:t>3 807,17</w:t>
      </w:r>
      <w:r w:rsidRPr="009C29BA">
        <w:rPr>
          <w:sz w:val="26"/>
          <w:szCs w:val="26"/>
        </w:rPr>
        <w:t xml:space="preserve"> тыс. руб., исполнение </w:t>
      </w:r>
      <w:r>
        <w:rPr>
          <w:sz w:val="26"/>
          <w:szCs w:val="26"/>
        </w:rPr>
        <w:t>98</w:t>
      </w:r>
      <w:r w:rsidRPr="009C29BA">
        <w:rPr>
          <w:sz w:val="26"/>
          <w:szCs w:val="26"/>
        </w:rPr>
        <w:t xml:space="preserve">%. 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08FA">
        <w:rPr>
          <w:b/>
          <w:i/>
          <w:sz w:val="26"/>
          <w:szCs w:val="26"/>
        </w:rPr>
        <w:t>Подраздел 1001 «Пенсионное обеспечение»</w:t>
      </w:r>
      <w:r w:rsidRPr="009C29BA">
        <w:rPr>
          <w:i/>
          <w:sz w:val="26"/>
          <w:szCs w:val="26"/>
        </w:rPr>
        <w:t xml:space="preserve"> </w:t>
      </w:r>
      <w:r w:rsidRPr="009C29BA">
        <w:rPr>
          <w:sz w:val="26"/>
          <w:szCs w:val="26"/>
        </w:rPr>
        <w:t xml:space="preserve">- по данному разделу осуществлялись выплаты пенсии за выслугу лет муниципальным служащим, замещавшим муниципальные должности и должности муниципальной службы ЗАТО Солнечный. Утверждено и исполнено в сумме </w:t>
      </w:r>
      <w:r>
        <w:rPr>
          <w:sz w:val="26"/>
          <w:szCs w:val="26"/>
        </w:rPr>
        <w:t>461,02</w:t>
      </w:r>
      <w:r w:rsidRPr="009C29BA">
        <w:rPr>
          <w:sz w:val="26"/>
          <w:szCs w:val="26"/>
        </w:rPr>
        <w:t xml:space="preserve"> тыс. руб. (на 01.01.20</w:t>
      </w:r>
      <w:r>
        <w:rPr>
          <w:sz w:val="26"/>
          <w:szCs w:val="26"/>
        </w:rPr>
        <w:t>21</w:t>
      </w:r>
      <w:r w:rsidRPr="009C29BA">
        <w:rPr>
          <w:sz w:val="26"/>
          <w:szCs w:val="26"/>
        </w:rPr>
        <w:t xml:space="preserve">г. выплаты получают </w:t>
      </w:r>
      <w:r>
        <w:rPr>
          <w:sz w:val="26"/>
          <w:szCs w:val="26"/>
        </w:rPr>
        <w:t>8</w:t>
      </w:r>
      <w:r w:rsidRPr="009C29BA">
        <w:rPr>
          <w:sz w:val="26"/>
          <w:szCs w:val="26"/>
        </w:rPr>
        <w:t xml:space="preserve"> сотрудников).</w:t>
      </w:r>
    </w:p>
    <w:p w:rsidR="0070743C" w:rsidRPr="006216B3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08FA">
        <w:rPr>
          <w:b/>
          <w:i/>
          <w:sz w:val="26"/>
          <w:szCs w:val="26"/>
        </w:rPr>
        <w:t>Подраздел 1003 «Социальное обеспечение населения»</w:t>
      </w:r>
      <w:r>
        <w:rPr>
          <w:i/>
          <w:sz w:val="26"/>
          <w:szCs w:val="26"/>
        </w:rPr>
        <w:t xml:space="preserve"> - </w:t>
      </w:r>
      <w:r w:rsidRPr="008B3168">
        <w:rPr>
          <w:sz w:val="26"/>
          <w:szCs w:val="26"/>
        </w:rPr>
        <w:t>по данному разделу осуществляется предоставление муниципальной поддержки гражданам для приобретения строящегося жилья</w:t>
      </w:r>
      <w:r>
        <w:rPr>
          <w:sz w:val="26"/>
          <w:szCs w:val="26"/>
        </w:rPr>
        <w:t xml:space="preserve">. Утверждено и исполнено бюджетных ассигнований – 3 045,34 тыс. руб. </w:t>
      </w:r>
      <w:r w:rsidRPr="006216B3">
        <w:rPr>
          <w:sz w:val="26"/>
          <w:szCs w:val="26"/>
        </w:rPr>
        <w:t xml:space="preserve">Средства направлялись на возмещение уплаченных процентов по договорам ипотечного жилищного кредитования путем предоставления компенсационной выплаты (дом </w:t>
      </w:r>
      <w:r>
        <w:rPr>
          <w:sz w:val="26"/>
          <w:szCs w:val="26"/>
        </w:rPr>
        <w:t xml:space="preserve">№ </w:t>
      </w:r>
      <w:r w:rsidRPr="006216B3">
        <w:rPr>
          <w:sz w:val="26"/>
          <w:szCs w:val="26"/>
        </w:rPr>
        <w:t>35А</w:t>
      </w:r>
      <w:r>
        <w:rPr>
          <w:sz w:val="26"/>
          <w:szCs w:val="26"/>
        </w:rPr>
        <w:t>, № 3</w:t>
      </w:r>
      <w:r w:rsidRPr="006216B3">
        <w:rPr>
          <w:sz w:val="26"/>
          <w:szCs w:val="26"/>
        </w:rPr>
        <w:t xml:space="preserve">) – </w:t>
      </w:r>
      <w:r>
        <w:rPr>
          <w:sz w:val="26"/>
          <w:szCs w:val="26"/>
        </w:rPr>
        <w:t>1 271,59</w:t>
      </w:r>
      <w:r w:rsidRPr="006216B3">
        <w:rPr>
          <w:sz w:val="26"/>
          <w:szCs w:val="26"/>
        </w:rPr>
        <w:t xml:space="preserve"> тыс. руб., выплаты получили </w:t>
      </w:r>
      <w:r>
        <w:rPr>
          <w:sz w:val="26"/>
          <w:szCs w:val="26"/>
        </w:rPr>
        <w:t>21</w:t>
      </w:r>
      <w:r w:rsidRPr="006216B3"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ья. Средства в сумме 1 773,75 тыс. руб., из них 1 419,0 тыс. руб. – средства областного бюджета, в соответствии с </w:t>
      </w:r>
      <w:r w:rsidRPr="00774449">
        <w:rPr>
          <w:sz w:val="26"/>
          <w:szCs w:val="26"/>
        </w:rPr>
        <w:t>Порядком обеспечения жилыми помещениями малоимущих многодетных семей, нуждающихся в жилых помещениях на территории ЗАТО Солнечный Тверской области, утвержденным решением Думы ЗАТО Солнечный 06.11.2019 г. №136-5</w:t>
      </w:r>
      <w:r>
        <w:rPr>
          <w:sz w:val="26"/>
          <w:szCs w:val="26"/>
        </w:rPr>
        <w:t>, направлены многодетной семье на приобретение жилья.</w:t>
      </w:r>
      <w:r w:rsidRPr="006216B3">
        <w:rPr>
          <w:sz w:val="26"/>
          <w:szCs w:val="26"/>
        </w:rPr>
        <w:t xml:space="preserve"> 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018F">
        <w:rPr>
          <w:b/>
          <w:i/>
          <w:sz w:val="26"/>
          <w:szCs w:val="26"/>
        </w:rPr>
        <w:t>Подраздел 1004 «Охрана семьи и детства»</w:t>
      </w:r>
      <w:r w:rsidRPr="009C29BA">
        <w:rPr>
          <w:sz w:val="26"/>
          <w:szCs w:val="26"/>
        </w:rPr>
        <w:t xml:space="preserve"> - компенсация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деятельность: утверждено – </w:t>
      </w:r>
      <w:r>
        <w:rPr>
          <w:sz w:val="26"/>
          <w:szCs w:val="26"/>
        </w:rPr>
        <w:t>300,80</w:t>
      </w:r>
      <w:r w:rsidRPr="009C29BA">
        <w:rPr>
          <w:sz w:val="26"/>
          <w:szCs w:val="26"/>
        </w:rPr>
        <w:t xml:space="preserve"> тыс. руб., исполнено – </w:t>
      </w:r>
      <w:r>
        <w:rPr>
          <w:sz w:val="26"/>
          <w:szCs w:val="26"/>
        </w:rPr>
        <w:t>210,74</w:t>
      </w:r>
      <w:r w:rsidRPr="009C29BA">
        <w:rPr>
          <w:sz w:val="26"/>
          <w:szCs w:val="26"/>
        </w:rPr>
        <w:t xml:space="preserve"> тыс. руб.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Численность детей, на которых выплачена компенсация части родительской платы: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первого ребенка (20%) – </w:t>
      </w:r>
      <w:r>
        <w:rPr>
          <w:sz w:val="26"/>
          <w:szCs w:val="26"/>
        </w:rPr>
        <w:t>35</w:t>
      </w:r>
      <w:r w:rsidRPr="009C29BA">
        <w:rPr>
          <w:sz w:val="26"/>
          <w:szCs w:val="26"/>
        </w:rPr>
        <w:t xml:space="preserve"> чел.,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второго ребенка (50%) – </w:t>
      </w:r>
      <w:r>
        <w:rPr>
          <w:sz w:val="26"/>
          <w:szCs w:val="26"/>
        </w:rPr>
        <w:t>47</w:t>
      </w:r>
      <w:r w:rsidRPr="009C29BA">
        <w:rPr>
          <w:sz w:val="26"/>
          <w:szCs w:val="26"/>
        </w:rPr>
        <w:t xml:space="preserve"> чел.,</w:t>
      </w:r>
    </w:p>
    <w:p w:rsidR="0070743C" w:rsidRPr="009C29BA" w:rsidRDefault="0070743C" w:rsidP="0097587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третьего и последующего детей в семье (100%) – </w:t>
      </w:r>
      <w:r>
        <w:rPr>
          <w:sz w:val="26"/>
          <w:szCs w:val="26"/>
        </w:rPr>
        <w:t>14</w:t>
      </w:r>
      <w:r w:rsidRPr="009C29BA">
        <w:rPr>
          <w:sz w:val="26"/>
          <w:szCs w:val="26"/>
        </w:rPr>
        <w:t xml:space="preserve"> чел.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1200 «Средства массовой информации»</w:t>
      </w:r>
    </w:p>
    <w:p w:rsidR="0070743C" w:rsidRPr="009C29BA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9C29BA">
        <w:rPr>
          <w:i/>
          <w:sz w:val="26"/>
          <w:szCs w:val="26"/>
        </w:rPr>
        <w:t>Подраздел 1202 «Периодическая печать и издательства»</w:t>
      </w:r>
    </w:p>
    <w:p w:rsidR="007074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Расходы утверждены</w:t>
      </w:r>
      <w:r>
        <w:rPr>
          <w:sz w:val="26"/>
          <w:szCs w:val="26"/>
        </w:rPr>
        <w:t xml:space="preserve"> в сумме 240,0 тыс. руб.,</w:t>
      </w:r>
      <w:r w:rsidRPr="009C29BA">
        <w:rPr>
          <w:sz w:val="26"/>
          <w:szCs w:val="26"/>
        </w:rPr>
        <w:t xml:space="preserve"> исполнены в сумме </w:t>
      </w:r>
      <w:r>
        <w:rPr>
          <w:sz w:val="26"/>
          <w:szCs w:val="26"/>
        </w:rPr>
        <w:t>240,0</w:t>
      </w:r>
      <w:r w:rsidRPr="009C29BA">
        <w:rPr>
          <w:sz w:val="26"/>
          <w:szCs w:val="26"/>
        </w:rPr>
        <w:t xml:space="preserve"> тыс. руб. – издание газеты «Городомля на Селигере», печатного органа для официального опубликования (обнародования) муниципальных правовых актов органов местного самоуправления ЗАТО Солнечный.</w:t>
      </w:r>
    </w:p>
    <w:p w:rsidR="0070743C" w:rsidRPr="00683A3C" w:rsidRDefault="0070743C" w:rsidP="00AF09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Уважаемые депутаты в 2020 году мы все трудились в условиях пандемии поэтому многое не удалось реализовать из намеченного. Я надеюсь что все это мы реализуем в наступившем 2021 году. Так же хочу выразить огромную благодарность </w:t>
      </w:r>
      <w:r w:rsidRPr="00683A3C">
        <w:rPr>
          <w:sz w:val="26"/>
          <w:szCs w:val="26"/>
        </w:rPr>
        <w:t>всем кто ежедневно вносит свой посильный вклад в развитие территории.</w:t>
      </w:r>
    </w:p>
    <w:p w:rsidR="0070743C" w:rsidRPr="00AF09A1" w:rsidRDefault="0070743C" w:rsidP="00AF09A1">
      <w:pPr>
        <w:jc w:val="both"/>
      </w:pPr>
    </w:p>
    <w:p w:rsidR="0070743C" w:rsidRPr="00AF09A1" w:rsidRDefault="0070743C" w:rsidP="00AF09A1">
      <w:pPr>
        <w:jc w:val="both"/>
        <w:rPr>
          <w:b/>
          <w:color w:val="000000"/>
        </w:rPr>
      </w:pPr>
      <w:r w:rsidRPr="00AF09A1">
        <w:t xml:space="preserve">    </w:t>
      </w:r>
      <w:r w:rsidRPr="00AF09A1">
        <w:rPr>
          <w:b/>
          <w:color w:val="000000"/>
        </w:rPr>
        <w:t xml:space="preserve">  Врио главы администрации </w:t>
      </w:r>
    </w:p>
    <w:p w:rsidR="0070743C" w:rsidRPr="00AF09A1" w:rsidRDefault="0070743C" w:rsidP="00AF09A1">
      <w:pPr>
        <w:jc w:val="both"/>
        <w:rPr>
          <w:b/>
          <w:color w:val="000000"/>
        </w:rPr>
      </w:pPr>
      <w:r w:rsidRPr="00AF09A1">
        <w:rPr>
          <w:b/>
          <w:color w:val="000000"/>
        </w:rPr>
        <w:t xml:space="preserve">   </w:t>
      </w:r>
      <w:r w:rsidR="00AF09A1">
        <w:rPr>
          <w:b/>
          <w:color w:val="000000"/>
        </w:rPr>
        <w:t xml:space="preserve">         </w:t>
      </w:r>
      <w:r w:rsidRPr="00AF09A1">
        <w:rPr>
          <w:b/>
          <w:color w:val="000000"/>
        </w:rPr>
        <w:t xml:space="preserve"> ЗАТО Солнечный                                                                        В.А. Петров</w:t>
      </w:r>
    </w:p>
    <w:sectPr w:rsidR="0070743C" w:rsidRPr="00AF09A1" w:rsidSect="00AF09A1">
      <w:pgSz w:w="11906" w:h="16838"/>
      <w:pgMar w:top="709" w:right="1134" w:bottom="1134" w:left="1134" w:header="283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2C" w:rsidRDefault="00F82F2C" w:rsidP="00D353B8">
      <w:r>
        <w:separator/>
      </w:r>
    </w:p>
  </w:endnote>
  <w:endnote w:type="continuationSeparator" w:id="0">
    <w:p w:rsidR="00F82F2C" w:rsidRDefault="00F82F2C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3C" w:rsidRDefault="0070743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2C" w:rsidRDefault="00F82F2C" w:rsidP="00D353B8">
      <w:r>
        <w:separator/>
      </w:r>
    </w:p>
  </w:footnote>
  <w:footnote w:type="continuationSeparator" w:id="0">
    <w:p w:rsidR="00F82F2C" w:rsidRDefault="00F82F2C" w:rsidP="00D353B8">
      <w:r>
        <w:continuationSeparator/>
      </w:r>
    </w:p>
  </w:footnote>
  <w:footnote w:id="1">
    <w:p w:rsidR="0070743C" w:rsidRDefault="0070743C" w:rsidP="0070743C">
      <w:pPr>
        <w:pStyle w:val="af3"/>
      </w:pPr>
      <w:r>
        <w:rPr>
          <w:rStyle w:val="ab"/>
        </w:rPr>
        <w:footnoteRef/>
      </w:r>
      <w:r>
        <w:t xml:space="preserve"> </w:t>
      </w:r>
      <w:r w:rsidRPr="007C3A7F">
        <w:rPr>
          <w:rFonts w:ascii="Times New Roman" w:hAnsi="Times New Roman" w:cs="Times New Roman"/>
        </w:rPr>
        <w:t>показатели исполнения за 201</w:t>
      </w:r>
      <w:r>
        <w:rPr>
          <w:rFonts w:ascii="Times New Roman" w:hAnsi="Times New Roman" w:cs="Times New Roman"/>
        </w:rPr>
        <w:t>9</w:t>
      </w:r>
      <w:r w:rsidRPr="007C3A7F">
        <w:rPr>
          <w:rFonts w:ascii="Times New Roman" w:hAnsi="Times New Roman" w:cs="Times New Roman"/>
        </w:rPr>
        <w:t xml:space="preserve"> год</w:t>
      </w:r>
    </w:p>
  </w:footnote>
  <w:footnote w:id="2">
    <w:p w:rsidR="0070743C" w:rsidRDefault="0070743C" w:rsidP="0070743C">
      <w:pPr>
        <w:pStyle w:val="af3"/>
      </w:pPr>
      <w:r w:rsidRPr="0057233B">
        <w:rPr>
          <w:rStyle w:val="ab"/>
          <w:rFonts w:ascii="Times New Roman" w:hAnsi="Times New Roman" w:cs="Times New Roman"/>
        </w:rPr>
        <w:footnoteRef/>
      </w:r>
      <w:r w:rsidRPr="00572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</w:t>
      </w:r>
      <w:r w:rsidRPr="0057233B">
        <w:rPr>
          <w:rFonts w:ascii="Times New Roman" w:hAnsi="Times New Roman" w:cs="Times New Roman"/>
        </w:rPr>
        <w:t xml:space="preserve"> темп роста по отношению к сопоставимым показателям исполнения 201</w:t>
      </w:r>
      <w:r>
        <w:rPr>
          <w:rFonts w:ascii="Times New Roman" w:hAnsi="Times New Roman" w:cs="Times New Roman"/>
        </w:rPr>
        <w:t>9</w:t>
      </w:r>
      <w:r w:rsidRPr="0057233B">
        <w:rPr>
          <w:rFonts w:ascii="Times New Roman" w:hAnsi="Times New Roman" w:cs="Times New Roman"/>
        </w:rPr>
        <w:t xml:space="preserve">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458"/>
    <w:multiLevelType w:val="hybridMultilevel"/>
    <w:tmpl w:val="CA663FCE"/>
    <w:lvl w:ilvl="0" w:tplc="78248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E328A6"/>
    <w:multiLevelType w:val="hybridMultilevel"/>
    <w:tmpl w:val="43C669D2"/>
    <w:lvl w:ilvl="0" w:tplc="83C2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8600F"/>
    <w:multiLevelType w:val="hybridMultilevel"/>
    <w:tmpl w:val="2B20D3DC"/>
    <w:lvl w:ilvl="0" w:tplc="5EE4B6A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7EA1"/>
    <w:multiLevelType w:val="hybridMultilevel"/>
    <w:tmpl w:val="DBE81150"/>
    <w:lvl w:ilvl="0" w:tplc="A2EC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D3E8D"/>
    <w:multiLevelType w:val="multilevel"/>
    <w:tmpl w:val="A098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4D38BF"/>
    <w:multiLevelType w:val="hybridMultilevel"/>
    <w:tmpl w:val="AA424200"/>
    <w:lvl w:ilvl="0" w:tplc="65CEE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FD0958"/>
    <w:multiLevelType w:val="multilevel"/>
    <w:tmpl w:val="70166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CA6954"/>
    <w:multiLevelType w:val="hybridMultilevel"/>
    <w:tmpl w:val="384AD51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9122600"/>
    <w:multiLevelType w:val="hybridMultilevel"/>
    <w:tmpl w:val="FDB6BF2A"/>
    <w:lvl w:ilvl="0" w:tplc="B956B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D62D93"/>
    <w:multiLevelType w:val="hybridMultilevel"/>
    <w:tmpl w:val="8722BAAA"/>
    <w:lvl w:ilvl="0" w:tplc="CBBCA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150750"/>
    <w:rsid w:val="001A6558"/>
    <w:rsid w:val="00211B7B"/>
    <w:rsid w:val="002A4811"/>
    <w:rsid w:val="002D117C"/>
    <w:rsid w:val="00375D4D"/>
    <w:rsid w:val="00381225"/>
    <w:rsid w:val="004441A3"/>
    <w:rsid w:val="00602ABE"/>
    <w:rsid w:val="00635DD1"/>
    <w:rsid w:val="006500FF"/>
    <w:rsid w:val="006A1B28"/>
    <w:rsid w:val="0070743C"/>
    <w:rsid w:val="007C2F22"/>
    <w:rsid w:val="007D4FE7"/>
    <w:rsid w:val="007F75FC"/>
    <w:rsid w:val="0082235F"/>
    <w:rsid w:val="008A4EEE"/>
    <w:rsid w:val="008D78F5"/>
    <w:rsid w:val="0094145A"/>
    <w:rsid w:val="00975875"/>
    <w:rsid w:val="00A4662C"/>
    <w:rsid w:val="00AD143B"/>
    <w:rsid w:val="00AF09A1"/>
    <w:rsid w:val="00BB0D5E"/>
    <w:rsid w:val="00CB64F2"/>
    <w:rsid w:val="00D353B8"/>
    <w:rsid w:val="00D406B5"/>
    <w:rsid w:val="00DB633A"/>
    <w:rsid w:val="00DE0443"/>
    <w:rsid w:val="00F13E3C"/>
    <w:rsid w:val="00F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A46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70743C"/>
    <w:pPr>
      <w:numPr>
        <w:ilvl w:val="1"/>
      </w:numPr>
      <w:spacing w:before="60" w:after="60"/>
      <w:ind w:firstLine="720"/>
      <w:jc w:val="both"/>
    </w:pPr>
    <w:rPr>
      <w:rFonts w:asciiTheme="minorHAnsi" w:eastAsiaTheme="majorEastAsia" w:hAnsiTheme="minorHAnsi" w:cstheme="majorBidi"/>
      <w:iCs/>
      <w:sz w:val="28"/>
      <w:lang w:eastAsia="en-US"/>
    </w:rPr>
  </w:style>
  <w:style w:type="character" w:customStyle="1" w:styleId="af1">
    <w:name w:val="Подзаголовок Знак"/>
    <w:basedOn w:val="a0"/>
    <w:link w:val="af0"/>
    <w:rsid w:val="0070743C"/>
    <w:rPr>
      <w:rFonts w:eastAsiaTheme="majorEastAsia" w:cstheme="majorBidi"/>
      <w:iCs/>
      <w:sz w:val="28"/>
      <w:szCs w:val="24"/>
    </w:rPr>
  </w:style>
  <w:style w:type="paragraph" w:styleId="af2">
    <w:name w:val="Normal Indent"/>
    <w:basedOn w:val="a"/>
    <w:rsid w:val="0070743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707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0743C"/>
    <w:pPr>
      <w:ind w:firstLine="72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70743C"/>
    <w:rPr>
      <w:sz w:val="20"/>
      <w:szCs w:val="20"/>
    </w:rPr>
  </w:style>
  <w:style w:type="paragraph" w:styleId="af5">
    <w:name w:val="Body Text Indent"/>
    <w:basedOn w:val="a"/>
    <w:link w:val="af6"/>
    <w:semiHidden/>
    <w:unhideWhenUsed/>
    <w:rsid w:val="0070743C"/>
    <w:pPr>
      <w:widowControl w:val="0"/>
      <w:suppressAutoHyphens/>
      <w:spacing w:after="120"/>
      <w:ind w:left="283"/>
    </w:pPr>
    <w:rPr>
      <w:rFonts w:ascii="Arial" w:eastAsia="Lucida Sans Unicode" w:hAnsi="Arial" w:cs="Tahoma"/>
      <w:lang w:bidi="ru-RU"/>
    </w:rPr>
  </w:style>
  <w:style w:type="character" w:customStyle="1" w:styleId="af6">
    <w:name w:val="Основной текст с отступом Знак"/>
    <w:basedOn w:val="a0"/>
    <w:link w:val="af5"/>
    <w:semiHidden/>
    <w:rsid w:val="0070743C"/>
    <w:rPr>
      <w:rFonts w:ascii="Arial" w:eastAsia="Lucida Sans Unicode" w:hAnsi="Arial" w:cs="Tahoma"/>
      <w:sz w:val="24"/>
      <w:szCs w:val="24"/>
      <w:lang w:eastAsia="ru-RU" w:bidi="ru-RU"/>
    </w:rPr>
  </w:style>
  <w:style w:type="table" w:customStyle="1" w:styleId="TableStyle4">
    <w:name w:val="TableStyle4"/>
    <w:rsid w:val="007074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7074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unhideWhenUsed/>
    <w:rsid w:val="007074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9555327323216"/>
          <c:y val="1.9508160127271471E-2"/>
          <c:w val="0.67347689769671359"/>
          <c:h val="0.90584086760345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8EC-4139-8C58-AC471C14B4F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58EC-4139-8C58-AC471C14B4F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58EC-4139-8C58-AC471C14B4F2}"/>
              </c:ext>
            </c:extLst>
          </c:dPt>
          <c:dPt>
            <c:idx val="5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58EC-4139-8C58-AC471C14B4F2}"/>
              </c:ext>
            </c:extLst>
          </c:dPt>
          <c:dPt>
            <c:idx val="8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9-58EC-4139-8C58-AC471C14B4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 физ. 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доходы от оказания платных услуг</c:v>
                </c:pt>
                <c:pt idx="6">
                  <c:v>акцизы</c:v>
                </c:pt>
                <c:pt idx="7">
                  <c:v>доходы от реализации имущества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8"/>
                <c:pt idx="0">
                  <c:v>12052.96</c:v>
                </c:pt>
                <c:pt idx="1">
                  <c:v>355.16</c:v>
                </c:pt>
                <c:pt idx="2">
                  <c:v>257.64</c:v>
                </c:pt>
                <c:pt idx="3">
                  <c:v>1020.55</c:v>
                </c:pt>
                <c:pt idx="4">
                  <c:v>1861.4</c:v>
                </c:pt>
                <c:pt idx="5">
                  <c:v>3706.16</c:v>
                </c:pt>
                <c:pt idx="6">
                  <c:v>278.31</c:v>
                </c:pt>
                <c:pt idx="7">
                  <c:v>2505.2399999999998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8EC-4139-8C58-AC471C14B4F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8"/>
                <c:pt idx="0">
                  <c:v>22993.87</c:v>
                </c:pt>
                <c:pt idx="1">
                  <c:v>365.32</c:v>
                </c:pt>
                <c:pt idx="2">
                  <c:v>37722.480000000003</c:v>
                </c:pt>
                <c:pt idx="3">
                  <c:v>7594.15</c:v>
                </c:pt>
                <c:pt idx="4">
                  <c:v>41208.74</c:v>
                </c:pt>
                <c:pt idx="5">
                  <c:v>7282.47</c:v>
                </c:pt>
                <c:pt idx="6">
                  <c:v>3717.1</c:v>
                </c:pt>
                <c:pt idx="7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2E-419C-901B-54B308E760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8CC7-C7A7-4180-A6FF-2D7C0CB0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7626</Words>
  <Characters>43473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2</cp:revision>
  <cp:lastPrinted>2020-03-31T09:08:00Z</cp:lastPrinted>
  <dcterms:created xsi:type="dcterms:W3CDTF">2021-04-28T13:29:00Z</dcterms:created>
  <dcterms:modified xsi:type="dcterms:W3CDTF">2021-04-28T13:29:00Z</dcterms:modified>
</cp:coreProperties>
</file>