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593A" w14:textId="77777777" w:rsidR="00077F1E" w:rsidRDefault="00077F1E">
      <w:pP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br w:type="page"/>
      </w:r>
    </w:p>
    <w:p w14:paraId="500BB8A5"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Приложение </w:t>
      </w:r>
    </w:p>
    <w:p w14:paraId="6CB78315"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14:paraId="572CA11B"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14:paraId="662D78F9"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14:paraId="7986E56F" w14:textId="73D873DB"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xml:space="preserve">№ </w:t>
      </w:r>
      <w:r w:rsidR="005206DA">
        <w:rPr>
          <w:rFonts w:ascii="Times New Roman" w:eastAsia="Times New Roman" w:hAnsi="Times New Roman" w:cs="Arial CYR"/>
          <w:lang w:eastAsia="ar-SA"/>
        </w:rPr>
        <w:t>82</w:t>
      </w:r>
      <w:r>
        <w:rPr>
          <w:rFonts w:ascii="Times New Roman" w:eastAsia="Times New Roman" w:hAnsi="Times New Roman" w:cs="Arial CYR"/>
          <w:lang w:eastAsia="ar-SA"/>
        </w:rPr>
        <w:t xml:space="preserve"> от «</w:t>
      </w:r>
      <w:r w:rsidR="005206DA">
        <w:rPr>
          <w:rFonts w:ascii="Times New Roman" w:eastAsia="Times New Roman" w:hAnsi="Times New Roman" w:cs="Arial CYR"/>
          <w:lang w:eastAsia="ar-SA"/>
        </w:rPr>
        <w:t>31</w:t>
      </w:r>
      <w:r>
        <w:rPr>
          <w:rFonts w:ascii="Times New Roman" w:eastAsia="Times New Roman" w:hAnsi="Times New Roman" w:cs="Arial CYR"/>
          <w:lang w:eastAsia="ar-SA"/>
        </w:rPr>
        <w:t xml:space="preserve">» </w:t>
      </w:r>
      <w:r w:rsidR="005206DA">
        <w:rPr>
          <w:rFonts w:ascii="Times New Roman" w:eastAsia="Times New Roman" w:hAnsi="Times New Roman" w:cs="Arial CYR"/>
          <w:lang w:eastAsia="ar-SA"/>
        </w:rPr>
        <w:t>мая</w:t>
      </w:r>
      <w:r w:rsidR="002951D0">
        <w:rPr>
          <w:rFonts w:ascii="Times New Roman" w:eastAsia="Times New Roman" w:hAnsi="Times New Roman" w:cs="Arial CYR"/>
          <w:lang w:eastAsia="ar-SA"/>
        </w:rPr>
        <w:t xml:space="preserve"> 202</w:t>
      </w:r>
      <w:r w:rsidR="005206DA">
        <w:rPr>
          <w:rFonts w:ascii="Times New Roman" w:eastAsia="Times New Roman" w:hAnsi="Times New Roman" w:cs="Arial CYR"/>
          <w:lang w:eastAsia="ar-SA"/>
        </w:rPr>
        <w:t>2</w:t>
      </w:r>
      <w:r w:rsidR="00077F1E" w:rsidRPr="00077F1E">
        <w:rPr>
          <w:rFonts w:ascii="Times New Roman" w:eastAsia="Times New Roman" w:hAnsi="Times New Roman" w:cs="Arial CYR"/>
          <w:lang w:eastAsia="ar-SA"/>
        </w:rPr>
        <w:t xml:space="preserve"> года </w:t>
      </w:r>
    </w:p>
    <w:p w14:paraId="471CD2A1" w14:textId="77777777"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14:paraId="37C93558" w14:textId="77777777"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14:paraId="3D10360E" w14:textId="276BA55C"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2951D0">
        <w:rPr>
          <w:rFonts w:ascii="Times New Roman" w:eastAsia="Times New Roman" w:hAnsi="Times New Roman" w:cs="Times New Roman"/>
          <w:b/>
          <w:bCs/>
          <w:sz w:val="26"/>
          <w:szCs w:val="26"/>
          <w:lang w:eastAsia="ru-RU"/>
        </w:rPr>
        <w:t>202</w:t>
      </w:r>
      <w:r w:rsidR="005206DA">
        <w:rPr>
          <w:rFonts w:ascii="Times New Roman" w:eastAsia="Times New Roman" w:hAnsi="Times New Roman" w:cs="Times New Roman"/>
          <w:b/>
          <w:bCs/>
          <w:sz w:val="26"/>
          <w:szCs w:val="26"/>
          <w:lang w:eastAsia="ru-RU"/>
        </w:rPr>
        <w:t>2</w:t>
      </w:r>
      <w:r w:rsidR="002951D0">
        <w:rPr>
          <w:rFonts w:ascii="Times New Roman" w:eastAsia="Times New Roman" w:hAnsi="Times New Roman" w:cs="Times New Roman"/>
          <w:b/>
          <w:bCs/>
          <w:sz w:val="26"/>
          <w:szCs w:val="26"/>
          <w:lang w:eastAsia="ru-RU"/>
        </w:rPr>
        <w:t xml:space="preserve"> - 202</w:t>
      </w:r>
      <w:r w:rsidR="005206DA">
        <w:rPr>
          <w:rFonts w:ascii="Times New Roman" w:eastAsia="Times New Roman" w:hAnsi="Times New Roman" w:cs="Times New Roman"/>
          <w:b/>
          <w:bCs/>
          <w:sz w:val="26"/>
          <w:szCs w:val="26"/>
          <w:lang w:eastAsia="ru-RU"/>
        </w:rPr>
        <w:t>3</w:t>
      </w:r>
      <w:r w:rsidRPr="002C383E">
        <w:rPr>
          <w:rFonts w:ascii="Times New Roman" w:eastAsia="Times New Roman" w:hAnsi="Times New Roman" w:cs="Times New Roman"/>
          <w:b/>
          <w:bCs/>
          <w:sz w:val="26"/>
          <w:szCs w:val="26"/>
          <w:lang w:eastAsia="ru-RU"/>
        </w:rPr>
        <w:t xml:space="preserve"> гг.</w:t>
      </w:r>
    </w:p>
    <w:p w14:paraId="31F67CB2" w14:textId="77777777"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14:paraId="581A88B0" w14:textId="77777777"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14:paraId="0CFAA17B" w14:textId="5451D2ED"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2951D0">
        <w:rPr>
          <w:rFonts w:ascii="Times New Roman" w:eastAsia="Times New Roman" w:hAnsi="Times New Roman" w:cs="Times New Roman"/>
          <w:sz w:val="24"/>
          <w:szCs w:val="24"/>
          <w:lang w:eastAsia="ru-RU"/>
        </w:rPr>
        <w:t>202</w:t>
      </w:r>
      <w:r w:rsidR="005206DA">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 xml:space="preserve"> - 202</w:t>
      </w:r>
      <w:r w:rsidR="005206DA">
        <w:rPr>
          <w:rFonts w:ascii="Times New Roman" w:eastAsia="Times New Roman" w:hAnsi="Times New Roman" w:cs="Times New Roman"/>
          <w:sz w:val="24"/>
          <w:szCs w:val="24"/>
          <w:lang w:eastAsia="ru-RU"/>
        </w:rPr>
        <w:t>3</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w:t>
      </w:r>
      <w:r w:rsidR="00974872">
        <w:rPr>
          <w:rFonts w:ascii="Times New Roman" w:eastAsia="Times New Roman" w:hAnsi="Times New Roman" w:cs="Times New Roman"/>
          <w:sz w:val="24"/>
          <w:szCs w:val="24"/>
          <w:lang w:eastAsia="ru-RU"/>
        </w:rPr>
        <w:t>с</w:t>
      </w:r>
      <w:r w:rsidR="002951D0">
        <w:rPr>
          <w:rFonts w:ascii="Times New Roman" w:eastAsia="Times New Roman" w:hAnsi="Times New Roman" w:cs="Times New Roman"/>
          <w:sz w:val="24"/>
          <w:szCs w:val="24"/>
          <w:lang w:eastAsia="ru-RU"/>
        </w:rPr>
        <w:t>ти к осенне-зимнему периоду 202</w:t>
      </w:r>
      <w:r w:rsidR="005206DA">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 xml:space="preserve"> – 202</w:t>
      </w:r>
      <w:r w:rsidR="005206DA">
        <w:rPr>
          <w:rFonts w:ascii="Times New Roman" w:eastAsia="Times New Roman" w:hAnsi="Times New Roman" w:cs="Times New Roman"/>
          <w:sz w:val="24"/>
          <w:szCs w:val="24"/>
          <w:lang w:eastAsia="ru-RU"/>
        </w:rPr>
        <w:t>3</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5206DA">
        <w:rPr>
          <w:rFonts w:ascii="Times New Roman" w:eastAsia="Times New Roman" w:hAnsi="Times New Roman" w:cs="Times New Roman"/>
          <w:sz w:val="24"/>
          <w:szCs w:val="24"/>
          <w:lang w:eastAsia="ru-RU"/>
        </w:rPr>
        <w:t>31.05.2022</w:t>
      </w:r>
      <w:r w:rsidR="007E5131">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5206DA">
        <w:rPr>
          <w:rFonts w:ascii="Times New Roman" w:eastAsia="Times New Roman" w:hAnsi="Times New Roman" w:cs="Times New Roman"/>
          <w:sz w:val="24"/>
          <w:szCs w:val="24"/>
          <w:lang w:eastAsia="ru-RU"/>
        </w:rPr>
        <w:t>81</w:t>
      </w:r>
      <w:r w:rsidRPr="00077F1E">
        <w:rPr>
          <w:rFonts w:ascii="Times New Roman" w:eastAsia="Times New Roman" w:hAnsi="Times New Roman" w:cs="Times New Roman"/>
          <w:sz w:val="24"/>
          <w:szCs w:val="24"/>
          <w:lang w:eastAsia="ru-RU"/>
        </w:rPr>
        <w:t xml:space="preserve"> (далее - Комиссия). </w:t>
      </w:r>
    </w:p>
    <w:p w14:paraId="0611A17C" w14:textId="77777777"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6D6CD58E" w14:textId="77777777"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14:paraId="03499BAE" w14:textId="77777777"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14:paraId="39E615B0" w14:textId="77777777"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14:paraId="4ADAD29D" w14:textId="77777777"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14:paraId="47CE9B10" w14:textId="77777777"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5C1FA055" w14:textId="77777777"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14:paraId="4456CFD2" w14:textId="77777777"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14:paraId="516F7731" w14:textId="77777777"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3C3C6CB7" w14:textId="77777777"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8"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14:paraId="7523811E"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14:paraId="6E1D5787"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14:paraId="76B3CB27"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14:paraId="6A8593C5" w14:textId="77777777"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2182EF78" w14:textId="77777777"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9"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0"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14:paraId="37298E95" w14:textId="77777777"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504FC89D"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14:paraId="1FD00AC0" w14:textId="77777777" w:rsidR="00712CF4" w:rsidRPr="00712CF4" w:rsidRDefault="00712CF4" w:rsidP="00712CF4">
      <w:pPr>
        <w:pStyle w:val="a3"/>
        <w:rPr>
          <w:rFonts w:ascii="Times New Roman" w:eastAsia="Times New Roman" w:hAnsi="Times New Roman" w:cs="Times New Roman"/>
          <w:sz w:val="24"/>
          <w:szCs w:val="24"/>
          <w:lang w:eastAsia="ru-RU"/>
        </w:rPr>
      </w:pPr>
    </w:p>
    <w:p w14:paraId="0B3927D1"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1"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14:paraId="2AB93C04" w14:textId="77777777"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14:paraId="1F403D0C" w14:textId="77777777"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14:paraId="7E72B5CB" w14:textId="77777777"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14:paraId="11B5350B" w14:textId="77777777"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14:paraId="6FC0AA0E" w14:textId="77777777"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14:paraId="4D48CABB"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14:paraId="7C963448" w14:textId="77777777"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2960B1E2"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2"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14:paraId="7D94EB29" w14:textId="77777777" w:rsidR="00863599" w:rsidRPr="00863599" w:rsidRDefault="00863599" w:rsidP="00863599">
      <w:pPr>
        <w:pStyle w:val="a3"/>
        <w:rPr>
          <w:rFonts w:ascii="Times New Roman" w:eastAsia="Times New Roman" w:hAnsi="Times New Roman" w:cs="Times New Roman"/>
          <w:sz w:val="24"/>
          <w:szCs w:val="24"/>
          <w:lang w:eastAsia="ru-RU"/>
        </w:rPr>
      </w:pPr>
    </w:p>
    <w:p w14:paraId="550E8FB6"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3"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14:paraId="2AAC10DC" w14:textId="77777777" w:rsidR="00863599" w:rsidRPr="00863599" w:rsidRDefault="00863599" w:rsidP="00863599">
      <w:pPr>
        <w:pStyle w:val="a3"/>
        <w:rPr>
          <w:rFonts w:ascii="Times New Roman" w:eastAsia="Times New Roman" w:hAnsi="Times New Roman" w:cs="Times New Roman"/>
          <w:sz w:val="24"/>
          <w:szCs w:val="24"/>
          <w:lang w:eastAsia="ru-RU"/>
        </w:rPr>
      </w:pPr>
    </w:p>
    <w:p w14:paraId="260F964C"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4"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14:paraId="3F05BB4D" w14:textId="77777777" w:rsidR="00863599" w:rsidRPr="00863599" w:rsidRDefault="00863599" w:rsidP="00863599">
      <w:pPr>
        <w:pStyle w:val="a3"/>
        <w:rPr>
          <w:rFonts w:ascii="Times New Roman" w:eastAsia="Times New Roman" w:hAnsi="Times New Roman" w:cs="Times New Roman"/>
          <w:sz w:val="24"/>
          <w:szCs w:val="24"/>
          <w:lang w:eastAsia="ru-RU"/>
        </w:rPr>
      </w:pPr>
    </w:p>
    <w:p w14:paraId="59EF3CB5" w14:textId="77777777"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14:paraId="49F8CD63" w14:textId="77777777"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68EC1C70" w14:textId="77777777"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5"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14:paraId="450BEDD9" w14:textId="77777777"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75B06CA7" w14:textId="77777777"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6"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14:paraId="0C45462C" w14:textId="77777777" w:rsidR="00863599" w:rsidRPr="00863599" w:rsidRDefault="00863599" w:rsidP="00863599">
      <w:pPr>
        <w:pStyle w:val="a3"/>
        <w:rPr>
          <w:rFonts w:ascii="Times New Roman" w:eastAsia="Times New Roman" w:hAnsi="Times New Roman" w:cs="Times New Roman"/>
          <w:sz w:val="24"/>
          <w:szCs w:val="24"/>
          <w:lang w:eastAsia="ru-RU"/>
        </w:rPr>
      </w:pPr>
    </w:p>
    <w:p w14:paraId="58A1B111" w14:textId="77777777"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14:paraId="4E12C406" w14:textId="77777777"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0F6F4C5" w14:textId="7E68919E"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7F39FB">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F39FB">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гг.</w:t>
      </w:r>
    </w:p>
    <w:p w14:paraId="5D18F432" w14:textId="77777777"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5CF8B5" w14:textId="77777777"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14:paraId="06BE09BB" w14:textId="77777777"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14:paraId="0B236FE0" w14:textId="77777777" w:rsidTr="00E47683">
        <w:trPr>
          <w:trHeight w:val="12"/>
          <w:tblCellSpacing w:w="15" w:type="dxa"/>
        </w:trPr>
        <w:tc>
          <w:tcPr>
            <w:tcW w:w="554" w:type="dxa"/>
            <w:vAlign w:val="center"/>
            <w:hideMark/>
          </w:tcPr>
          <w:p w14:paraId="4387F378"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14:paraId="519426B2"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14:paraId="3B9D6E47"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14:paraId="219C7E0D"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14:paraId="0B9C6D8D"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14:paraId="1EC2F335"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8799F2"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29D440"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04DF9"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C488A"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78C01"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14:paraId="70AB38BD"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F900D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A2D222"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456DE"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65476F" w14:textId="5BE6B951" w:rsidR="004D2E21" w:rsidRPr="005A0091" w:rsidRDefault="002951D0"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39F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.08.202</w:t>
            </w:r>
            <w:r w:rsidR="007F39F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7F39F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.08.202</w:t>
            </w:r>
            <w:r w:rsidR="007F39FB">
              <w:rPr>
                <w:rFonts w:ascii="Times New Roman" w:eastAsia="Times New Roman" w:hAnsi="Times New Roman" w:cs="Times New Roman"/>
                <w:sz w:val="24"/>
                <w:szCs w:val="24"/>
                <w:lang w:eastAsia="ru-RU"/>
              </w:rPr>
              <w:t>2</w:t>
            </w:r>
            <w:r w:rsidR="004D2E21"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23D6D"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14:paraId="413D516B"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ACA910"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DEB523"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7CFF7" w14:textId="2F27645C" w:rsidR="004D2E21" w:rsidRPr="005A0091" w:rsidRDefault="00E93F1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39FB">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51FED0" w14:textId="6E2D48A7" w:rsidR="004D2E21" w:rsidRPr="005A0091" w:rsidRDefault="007664AA"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951D0">
              <w:rPr>
                <w:rFonts w:ascii="Times New Roman" w:eastAsia="Times New Roman" w:hAnsi="Times New Roman" w:cs="Times New Roman"/>
                <w:sz w:val="24"/>
                <w:szCs w:val="24"/>
                <w:lang w:eastAsia="ru-RU"/>
              </w:rPr>
              <w:t>.08.202</w:t>
            </w:r>
            <w:r>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8</w:t>
            </w:r>
            <w:r w:rsidR="002951D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9415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14:paraId="2F63A229"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695E65"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73171"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09359"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2</w:t>
            </w:r>
            <w:r w:rsidR="00E93F11">
              <w:rPr>
                <w:rFonts w:ascii="Times New Roman" w:eastAsia="Times New Roman" w:hAnsi="Times New Roman" w:cs="Times New Roman"/>
                <w:sz w:val="24"/>
                <w:szCs w:val="24"/>
                <w:lang w:eastAsia="ru-RU"/>
              </w:rPr>
              <w:t>1</w:t>
            </w:r>
            <w:r w:rsidRPr="005A0091">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161E5" w14:textId="569B19DE" w:rsidR="004D2E21" w:rsidRPr="005A0091" w:rsidRDefault="007664AA"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951D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2951D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2951D0">
              <w:rPr>
                <w:rFonts w:ascii="Times New Roman" w:eastAsia="Times New Roman" w:hAnsi="Times New Roman" w:cs="Times New Roman"/>
                <w:sz w:val="24"/>
                <w:szCs w:val="24"/>
                <w:lang w:eastAsia="ru-RU"/>
              </w:rPr>
              <w:t>.08.202</w:t>
            </w:r>
            <w:r>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5809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14:paraId="1C50CF4C" w14:textId="77777777"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14:paraId="632D4643" w14:textId="77777777"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ED6642" w14:textId="0784B3C7"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14:paraId="6078DDB9" w14:textId="77777777"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14:paraId="1532E451" w14:textId="77777777" w:rsidTr="00F60F70">
        <w:trPr>
          <w:jc w:val="center"/>
        </w:trPr>
        <w:tc>
          <w:tcPr>
            <w:tcW w:w="5756" w:type="dxa"/>
            <w:tcBorders>
              <w:top w:val="nil"/>
              <w:left w:val="nil"/>
              <w:bottom w:val="nil"/>
              <w:right w:val="nil"/>
            </w:tcBorders>
            <w:vAlign w:val="bottom"/>
          </w:tcPr>
          <w:p w14:paraId="17DEE3B1" w14:textId="77777777"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14:paraId="5CD1BCD7" w14:textId="339E6B2A"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w:t>
            </w:r>
            <w:r w:rsidR="007664AA">
              <w:rPr>
                <w:rFonts w:ascii="Times New Roman" w:eastAsiaTheme="minorEastAsia" w:hAnsi="Times New Roman" w:cs="Times New Roman"/>
                <w:b/>
                <w:bCs/>
                <w:sz w:val="26"/>
                <w:szCs w:val="26"/>
                <w:lang w:eastAsia="ru-RU"/>
              </w:rPr>
              <w:t>2</w:t>
            </w:r>
          </w:p>
        </w:tc>
        <w:tc>
          <w:tcPr>
            <w:tcW w:w="170" w:type="dxa"/>
            <w:tcBorders>
              <w:top w:val="nil"/>
              <w:left w:val="nil"/>
              <w:bottom w:val="nil"/>
              <w:right w:val="nil"/>
            </w:tcBorders>
            <w:vAlign w:val="bottom"/>
          </w:tcPr>
          <w:p w14:paraId="75465F2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14:paraId="27BCDC85" w14:textId="1917EDF0"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w:t>
            </w:r>
            <w:r w:rsidR="007664AA">
              <w:rPr>
                <w:rFonts w:ascii="Times New Roman" w:eastAsiaTheme="minorEastAsia" w:hAnsi="Times New Roman" w:cs="Times New Roman"/>
                <w:b/>
                <w:bCs/>
                <w:sz w:val="26"/>
                <w:szCs w:val="26"/>
                <w:lang w:eastAsia="ru-RU"/>
              </w:rPr>
              <w:t>3</w:t>
            </w:r>
          </w:p>
        </w:tc>
        <w:tc>
          <w:tcPr>
            <w:tcW w:w="440" w:type="dxa"/>
            <w:tcBorders>
              <w:top w:val="nil"/>
              <w:left w:val="nil"/>
              <w:bottom w:val="nil"/>
              <w:right w:val="nil"/>
            </w:tcBorders>
            <w:vAlign w:val="bottom"/>
          </w:tcPr>
          <w:p w14:paraId="13649849"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14:paraId="5C6DA8F4" w14:textId="77777777"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14:paraId="3D5C7999" w14:textId="77777777" w:rsidTr="00F60F70">
        <w:trPr>
          <w:jc w:val="center"/>
        </w:trPr>
        <w:tc>
          <w:tcPr>
            <w:tcW w:w="3676" w:type="dxa"/>
            <w:tcBorders>
              <w:top w:val="nil"/>
              <w:left w:val="nil"/>
              <w:bottom w:val="single" w:sz="4" w:space="0" w:color="auto"/>
              <w:right w:val="nil"/>
            </w:tcBorders>
            <w:vAlign w:val="bottom"/>
          </w:tcPr>
          <w:p w14:paraId="75F774F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14:paraId="314E8617"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14:paraId="2C7AE4EB"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1ACC692"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5C4A6F2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2E9834FF"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2035D9BB"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4CEE8C29"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83E7B1"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14:paraId="423F0C25" w14:textId="77777777" w:rsidTr="00F60F70">
        <w:trPr>
          <w:cantSplit/>
          <w:jc w:val="center"/>
        </w:trPr>
        <w:tc>
          <w:tcPr>
            <w:tcW w:w="3676" w:type="dxa"/>
            <w:tcBorders>
              <w:top w:val="nil"/>
              <w:left w:val="nil"/>
              <w:bottom w:val="nil"/>
              <w:right w:val="nil"/>
            </w:tcBorders>
          </w:tcPr>
          <w:p w14:paraId="1FB1A5A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14:paraId="7D2C743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14:paraId="2D737AE9" w14:textId="77777777"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14:paraId="07C1B692" w14:textId="77777777"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14:paraId="2D85AB53" w14:textId="77777777"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14:paraId="7C0A5009"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14:paraId="21F393C5" w14:textId="77777777" w:rsidTr="00003E3B">
        <w:tc>
          <w:tcPr>
            <w:tcW w:w="312" w:type="dxa"/>
            <w:tcBorders>
              <w:top w:val="nil"/>
              <w:left w:val="nil"/>
              <w:bottom w:val="nil"/>
              <w:right w:val="nil"/>
            </w:tcBorders>
            <w:vAlign w:val="bottom"/>
          </w:tcPr>
          <w:p w14:paraId="32AD7503"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14:paraId="436EC4CA"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B8044E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52E07C1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0904F88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1EBE8CFD"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0F337FC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14:paraId="45B8F1A5"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14:paraId="631B1B4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14:paraId="1878BFE4" w14:textId="77777777"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14:paraId="6B6640B4" w14:textId="77777777"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14:paraId="46E0934F" w14:textId="77777777" w:rsidTr="00F60F70">
        <w:tc>
          <w:tcPr>
            <w:tcW w:w="170" w:type="dxa"/>
            <w:tcBorders>
              <w:top w:val="nil"/>
              <w:left w:val="nil"/>
              <w:bottom w:val="nil"/>
              <w:right w:val="nil"/>
            </w:tcBorders>
            <w:vAlign w:val="bottom"/>
          </w:tcPr>
          <w:p w14:paraId="4CCD200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14:paraId="74531A23"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14:paraId="331EB03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3B5C1A5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576BFB1C"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648D4A25"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1B6259A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14:paraId="2715A725"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14:paraId="04BA039F"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14:paraId="6F29A1A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2B2C95E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687EDABD"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659A641E"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EFFBC7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14:paraId="63EE452C"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14:paraId="30800DE0" w14:textId="77777777"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14:paraId="3BA10B7D" w14:textId="77777777"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14:paraId="2C428E55" w14:textId="77777777"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105B1724" w14:textId="77777777"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14:paraId="67CF8EA5" w14:textId="77777777" w:rsidTr="00F60F70">
        <w:tc>
          <w:tcPr>
            <w:tcW w:w="312" w:type="dxa"/>
            <w:tcBorders>
              <w:top w:val="nil"/>
              <w:left w:val="nil"/>
              <w:bottom w:val="nil"/>
              <w:right w:val="nil"/>
            </w:tcBorders>
            <w:vAlign w:val="bottom"/>
          </w:tcPr>
          <w:p w14:paraId="119385C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14:paraId="637F60D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28B2A0CD"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10929E5F" w14:textId="77777777" w:rsidTr="00F60F70">
        <w:tc>
          <w:tcPr>
            <w:tcW w:w="312" w:type="dxa"/>
            <w:tcBorders>
              <w:top w:val="nil"/>
              <w:left w:val="nil"/>
              <w:bottom w:val="nil"/>
              <w:right w:val="nil"/>
            </w:tcBorders>
            <w:vAlign w:val="bottom"/>
          </w:tcPr>
          <w:p w14:paraId="20A0364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14:paraId="3D4FB9B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369516A6"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573220F8" w14:textId="77777777" w:rsidTr="00F60F70">
        <w:tc>
          <w:tcPr>
            <w:tcW w:w="312" w:type="dxa"/>
            <w:tcBorders>
              <w:top w:val="nil"/>
              <w:left w:val="nil"/>
              <w:bottom w:val="nil"/>
              <w:right w:val="nil"/>
            </w:tcBorders>
            <w:vAlign w:val="bottom"/>
          </w:tcPr>
          <w:p w14:paraId="63D26199"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14:paraId="18F7288A"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5CDAF69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3927B37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14:paraId="431BDEBA" w14:textId="77777777"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14:paraId="1F3C55E5" w14:textId="77777777"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14:paraId="68B8013D"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14:paraId="76147333" w14:textId="77777777"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99456E7"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14:paraId="1AD69AA3" w14:textId="77777777"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5F713F7" w14:textId="77777777"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14:paraId="62C5BFC6" w14:textId="77777777"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14:paraId="3383D09F" w14:textId="77777777" w:rsidTr="00F60F70">
        <w:tc>
          <w:tcPr>
            <w:tcW w:w="7058" w:type="dxa"/>
            <w:tcBorders>
              <w:top w:val="nil"/>
              <w:left w:val="nil"/>
              <w:bottom w:val="nil"/>
              <w:right w:val="nil"/>
            </w:tcBorders>
            <w:vAlign w:val="bottom"/>
          </w:tcPr>
          <w:p w14:paraId="575AEEFD"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14:paraId="568F3481"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4EDE1579"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14:paraId="38EAB047"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14:paraId="1E796E29"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14:paraId="62E7204D" w14:textId="77777777"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14:paraId="2328E429" w14:textId="77777777" w:rsidTr="00F60F70">
        <w:trPr>
          <w:cantSplit/>
        </w:trPr>
        <w:tc>
          <w:tcPr>
            <w:tcW w:w="2892" w:type="dxa"/>
            <w:tcBorders>
              <w:top w:val="nil"/>
              <w:left w:val="nil"/>
              <w:bottom w:val="nil"/>
              <w:right w:val="nil"/>
            </w:tcBorders>
            <w:vAlign w:val="bottom"/>
          </w:tcPr>
          <w:p w14:paraId="57CF212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14:paraId="4038E18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131405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397D9E2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253E357E" w14:textId="77777777" w:rsidTr="00F60F70">
        <w:trPr>
          <w:cantSplit/>
        </w:trPr>
        <w:tc>
          <w:tcPr>
            <w:tcW w:w="2892" w:type="dxa"/>
            <w:tcBorders>
              <w:top w:val="nil"/>
              <w:left w:val="nil"/>
              <w:bottom w:val="nil"/>
              <w:right w:val="nil"/>
            </w:tcBorders>
          </w:tcPr>
          <w:p w14:paraId="72C5AFE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24F9A41B"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18197767"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24066ADC"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14:paraId="4DBB1E54" w14:textId="77777777" w:rsidTr="00F60F70">
        <w:trPr>
          <w:cantSplit/>
        </w:trPr>
        <w:tc>
          <w:tcPr>
            <w:tcW w:w="2892" w:type="dxa"/>
            <w:tcBorders>
              <w:top w:val="nil"/>
              <w:left w:val="nil"/>
              <w:bottom w:val="nil"/>
              <w:right w:val="nil"/>
            </w:tcBorders>
            <w:vAlign w:val="bottom"/>
          </w:tcPr>
          <w:p w14:paraId="5E96E5C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14:paraId="5DF92C2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3B1FA47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47F644D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10754857" w14:textId="77777777" w:rsidTr="00F60F70">
        <w:trPr>
          <w:cantSplit/>
        </w:trPr>
        <w:tc>
          <w:tcPr>
            <w:tcW w:w="2892" w:type="dxa"/>
            <w:tcBorders>
              <w:top w:val="nil"/>
              <w:left w:val="nil"/>
              <w:bottom w:val="nil"/>
              <w:right w:val="nil"/>
            </w:tcBorders>
          </w:tcPr>
          <w:p w14:paraId="1E8767E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4BA95478"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3A1A53BD"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1F0B52D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14:paraId="63D4B831" w14:textId="77777777" w:rsidTr="00F60F70">
        <w:trPr>
          <w:cantSplit/>
        </w:trPr>
        <w:tc>
          <w:tcPr>
            <w:tcW w:w="2892" w:type="dxa"/>
            <w:tcBorders>
              <w:top w:val="nil"/>
              <w:left w:val="nil"/>
              <w:bottom w:val="nil"/>
              <w:right w:val="nil"/>
            </w:tcBorders>
            <w:vAlign w:val="bottom"/>
          </w:tcPr>
          <w:p w14:paraId="7E64E35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14:paraId="7F730B4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B8467F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2194C84B"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661F62DE" w14:textId="77777777" w:rsidTr="00F60F70">
        <w:trPr>
          <w:cantSplit/>
        </w:trPr>
        <w:tc>
          <w:tcPr>
            <w:tcW w:w="2892" w:type="dxa"/>
            <w:tcBorders>
              <w:top w:val="nil"/>
              <w:left w:val="nil"/>
              <w:bottom w:val="nil"/>
              <w:right w:val="nil"/>
            </w:tcBorders>
          </w:tcPr>
          <w:p w14:paraId="72AB0C8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270DC53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5653547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55DBA39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14:paraId="5D20D363" w14:textId="77777777"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14:paraId="7C676E4F" w14:textId="77777777" w:rsidTr="00F60F70">
        <w:tc>
          <w:tcPr>
            <w:tcW w:w="170" w:type="dxa"/>
            <w:tcBorders>
              <w:top w:val="nil"/>
              <w:left w:val="nil"/>
              <w:bottom w:val="nil"/>
              <w:right w:val="nil"/>
            </w:tcBorders>
            <w:vAlign w:val="bottom"/>
          </w:tcPr>
          <w:p w14:paraId="4F5A56A7" w14:textId="77777777"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7BB2EC4"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42FDF6D6"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23F33D38"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45806024" w14:textId="77777777"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8F513E7"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14:paraId="1D09620E" w14:textId="77777777"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14:paraId="0C038476"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14:paraId="7DFD6061"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14:paraId="26FFBD51" w14:textId="77777777"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3C0EA691" w14:textId="77777777"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918CFDC" w14:textId="515D8DCB"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2951D0">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14:paraId="67EAF3D3" w14:textId="77777777"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14:paraId="572F2050" w14:textId="77777777" w:rsidTr="00F60F70">
        <w:trPr>
          <w:jc w:val="center"/>
        </w:trPr>
        <w:tc>
          <w:tcPr>
            <w:tcW w:w="4536" w:type="dxa"/>
            <w:tcBorders>
              <w:top w:val="nil"/>
              <w:left w:val="nil"/>
              <w:bottom w:val="nil"/>
              <w:right w:val="nil"/>
            </w:tcBorders>
            <w:vAlign w:val="bottom"/>
          </w:tcPr>
          <w:p w14:paraId="3B98DBBD" w14:textId="77777777"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14:paraId="7232C5B0" w14:textId="0B0824CA" w:rsidR="00392106" w:rsidRPr="007664AA" w:rsidRDefault="002951D0"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val="en-US" w:eastAsia="ru-RU"/>
              </w:rPr>
              <w:t>202</w:t>
            </w:r>
            <w:r w:rsidR="007664AA">
              <w:rPr>
                <w:rFonts w:ascii="Times New Roman" w:eastAsiaTheme="minorEastAsia" w:hAnsi="Times New Roman" w:cs="Times New Roman"/>
                <w:b/>
                <w:bCs/>
                <w:sz w:val="26"/>
                <w:szCs w:val="26"/>
                <w:lang w:eastAsia="ru-RU"/>
              </w:rPr>
              <w:t>2</w:t>
            </w:r>
          </w:p>
        </w:tc>
        <w:tc>
          <w:tcPr>
            <w:tcW w:w="170" w:type="dxa"/>
            <w:tcBorders>
              <w:top w:val="nil"/>
              <w:left w:val="nil"/>
              <w:bottom w:val="nil"/>
              <w:right w:val="nil"/>
            </w:tcBorders>
            <w:vAlign w:val="bottom"/>
          </w:tcPr>
          <w:p w14:paraId="20D6DD9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14:paraId="6DFF85A7" w14:textId="6532C754" w:rsidR="00392106" w:rsidRPr="007664AA" w:rsidRDefault="002951D0"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val="en-US" w:eastAsia="ru-RU"/>
              </w:rPr>
              <w:t>202</w:t>
            </w:r>
            <w:r w:rsidR="007664AA">
              <w:rPr>
                <w:rFonts w:ascii="Times New Roman" w:eastAsiaTheme="minorEastAsia" w:hAnsi="Times New Roman" w:cs="Times New Roman"/>
                <w:b/>
                <w:bCs/>
                <w:sz w:val="26"/>
                <w:szCs w:val="26"/>
                <w:lang w:eastAsia="ru-RU"/>
              </w:rPr>
              <w:t>3</w:t>
            </w:r>
          </w:p>
        </w:tc>
        <w:tc>
          <w:tcPr>
            <w:tcW w:w="440" w:type="dxa"/>
            <w:tcBorders>
              <w:top w:val="nil"/>
              <w:left w:val="nil"/>
              <w:bottom w:val="nil"/>
              <w:right w:val="nil"/>
            </w:tcBorders>
            <w:vAlign w:val="bottom"/>
          </w:tcPr>
          <w:p w14:paraId="7EB7406A"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14:paraId="45F77601" w14:textId="77777777"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14:paraId="4176CF24" w14:textId="77777777"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05F57C90" w14:textId="77777777"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14:paraId="26A3531A" w14:textId="77777777" w:rsidTr="00F60F70">
        <w:tc>
          <w:tcPr>
            <w:tcW w:w="312" w:type="dxa"/>
            <w:tcBorders>
              <w:top w:val="nil"/>
              <w:left w:val="nil"/>
              <w:bottom w:val="nil"/>
              <w:right w:val="nil"/>
            </w:tcBorders>
            <w:vAlign w:val="bottom"/>
          </w:tcPr>
          <w:p w14:paraId="35B843AE"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14:paraId="790939D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71FD89F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694E2773" w14:textId="77777777" w:rsidTr="00F60F70">
        <w:tc>
          <w:tcPr>
            <w:tcW w:w="312" w:type="dxa"/>
            <w:tcBorders>
              <w:top w:val="nil"/>
              <w:left w:val="nil"/>
              <w:bottom w:val="nil"/>
              <w:right w:val="nil"/>
            </w:tcBorders>
            <w:vAlign w:val="bottom"/>
          </w:tcPr>
          <w:p w14:paraId="62B7DC1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14:paraId="428361C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454B000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28487A98" w14:textId="77777777" w:rsidTr="00F60F70">
        <w:tc>
          <w:tcPr>
            <w:tcW w:w="312" w:type="dxa"/>
            <w:tcBorders>
              <w:top w:val="nil"/>
              <w:left w:val="nil"/>
              <w:bottom w:val="nil"/>
              <w:right w:val="nil"/>
            </w:tcBorders>
            <w:vAlign w:val="bottom"/>
          </w:tcPr>
          <w:p w14:paraId="764C451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14:paraId="6704374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27CAC085"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7F93EF9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14:paraId="695C1E11"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14:paraId="0DFA6FAF" w14:textId="77777777"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14:paraId="6FB0FE4E" w14:textId="77777777" w:rsidTr="00F60F70">
        <w:tc>
          <w:tcPr>
            <w:tcW w:w="5727" w:type="dxa"/>
            <w:tcBorders>
              <w:top w:val="nil"/>
              <w:left w:val="nil"/>
              <w:bottom w:val="nil"/>
              <w:right w:val="nil"/>
            </w:tcBorders>
            <w:vAlign w:val="bottom"/>
          </w:tcPr>
          <w:p w14:paraId="5B9B4991"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14:paraId="6F6213F8"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14:paraId="20A4F83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14:paraId="73D26D9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AC3AC2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7418ECDF" w14:textId="77777777"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14:paraId="7B440EA2" w14:textId="77777777"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14:paraId="7CF26525" w14:textId="77777777"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A1F25DD" w14:textId="26F294C9"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E93F11">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гг.</w:t>
      </w:r>
    </w:p>
    <w:p w14:paraId="17FC7F02" w14:textId="77777777"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14:paraId="4CA11C9C" w14:textId="77777777"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14:paraId="5BD35EF1" w14:textId="77777777"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14:paraId="56EE2E53" w14:textId="77777777"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14:paraId="0A73F9C7"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14:paraId="1E41EFAF" w14:textId="77777777"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6294BC60"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14:paraId="7F0BAAB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DA1AB6F"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14:paraId="3E3AC9EB"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0611B4D"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14:paraId="58615E7E"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2A72FBFD"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14:paraId="1839E830" w14:textId="77777777"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14:paraId="008D33A9" w14:textId="77777777"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4403930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582CCCC3"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14:paraId="49B829E2" w14:textId="77777777"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392BA329"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14:paraId="5A1F307D"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9940805"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14:paraId="3F049523"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2DDA3A28"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14:paraId="27F5CD3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1BCEE27E"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14:paraId="6AD3CCFE"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5A6C2894"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14:paraId="025D9CCC" w14:textId="77777777"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14:paraId="5C54E838" w14:textId="77777777"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14:paraId="405D8955" w14:textId="77777777"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5F6A5C51" w14:textId="77777777"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0E64727C" w14:textId="77777777"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14:paraId="3E88B778"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14:paraId="1DF347D2"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14:paraId="1916F2DF"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2070159A"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14:paraId="06F97E74"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14:paraId="2C74E2E3" w14:textId="77777777"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14:paraId="1B30E187" w14:textId="77777777"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14:paraId="3D48C153" w14:textId="77777777"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2B2D595B" w14:textId="77777777"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05C9C77D" w14:textId="77777777"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14:paraId="28F6A834" w14:textId="77777777"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14:paraId="199FA9A9" w14:textId="77777777"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D3C78E9" w14:textId="065F9E68"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w:t>
      </w:r>
      <w:r w:rsidR="007664AA">
        <w:rPr>
          <w:rFonts w:ascii="Times New Roman" w:eastAsia="Times New Roman" w:hAnsi="Times New Roman" w:cs="Times New Roman"/>
          <w:sz w:val="20"/>
          <w:szCs w:val="20"/>
          <w:lang w:eastAsia="ru-RU"/>
        </w:rPr>
        <w:t>-</w:t>
      </w:r>
      <w:r w:rsidR="002951D0">
        <w:rPr>
          <w:rFonts w:ascii="Times New Roman" w:eastAsia="Times New Roman" w:hAnsi="Times New Roman" w:cs="Times New Roman"/>
          <w:sz w:val="20"/>
          <w:szCs w:val="20"/>
          <w:lang w:eastAsia="ru-RU"/>
        </w:rPr>
        <w:t xml:space="preserve">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гг.</w:t>
      </w:r>
    </w:p>
    <w:p w14:paraId="33F7452F" w14:textId="77777777"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14:paraId="3025DAF1" w14:textId="77777777"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14:paraId="374D123D" w14:textId="77777777"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22C17AF7" w14:textId="77777777"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14:paraId="7397102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14:paraId="05545BE7" w14:textId="77777777"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14:paraId="10566066"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14:paraId="5CBCD45D" w14:textId="77777777" w:rsidR="00243228" w:rsidRPr="00243228" w:rsidRDefault="00243228" w:rsidP="00243228">
      <w:pPr>
        <w:pStyle w:val="a3"/>
        <w:rPr>
          <w:rFonts w:ascii="Times New Roman" w:eastAsia="Times New Roman" w:hAnsi="Times New Roman" w:cs="Times New Roman"/>
          <w:sz w:val="24"/>
          <w:szCs w:val="24"/>
          <w:lang w:eastAsia="ru-RU"/>
        </w:rPr>
      </w:pPr>
    </w:p>
    <w:p w14:paraId="532BCD2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14:paraId="526B0592" w14:textId="77777777" w:rsidR="00243228" w:rsidRPr="00243228" w:rsidRDefault="00243228" w:rsidP="00243228">
      <w:pPr>
        <w:pStyle w:val="a3"/>
        <w:rPr>
          <w:rFonts w:ascii="Times New Roman" w:eastAsia="Times New Roman" w:hAnsi="Times New Roman" w:cs="Times New Roman"/>
          <w:sz w:val="24"/>
          <w:szCs w:val="24"/>
          <w:lang w:eastAsia="ru-RU"/>
        </w:rPr>
      </w:pPr>
    </w:p>
    <w:p w14:paraId="6EC1A427"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14:paraId="15C35E83" w14:textId="77777777" w:rsidR="00243228" w:rsidRPr="00243228" w:rsidRDefault="00243228" w:rsidP="00243228">
      <w:pPr>
        <w:pStyle w:val="a3"/>
        <w:rPr>
          <w:rFonts w:ascii="Times New Roman" w:eastAsia="Times New Roman" w:hAnsi="Times New Roman" w:cs="Times New Roman"/>
          <w:sz w:val="24"/>
          <w:szCs w:val="24"/>
          <w:lang w:eastAsia="ru-RU"/>
        </w:rPr>
      </w:pPr>
    </w:p>
    <w:p w14:paraId="030D8243"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14:paraId="384B006F" w14:textId="77777777" w:rsidR="00243228" w:rsidRPr="00243228" w:rsidRDefault="00243228" w:rsidP="00243228">
      <w:pPr>
        <w:pStyle w:val="a3"/>
        <w:rPr>
          <w:rFonts w:ascii="Times New Roman" w:eastAsia="Times New Roman" w:hAnsi="Times New Roman" w:cs="Times New Roman"/>
          <w:sz w:val="24"/>
          <w:szCs w:val="24"/>
          <w:lang w:eastAsia="ru-RU"/>
        </w:rPr>
      </w:pPr>
    </w:p>
    <w:p w14:paraId="305C6FBB"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14:paraId="65371566" w14:textId="77777777" w:rsidR="00243228" w:rsidRPr="00243228" w:rsidRDefault="00243228" w:rsidP="00243228">
      <w:pPr>
        <w:pStyle w:val="a3"/>
        <w:rPr>
          <w:rFonts w:ascii="Times New Roman" w:eastAsia="Times New Roman" w:hAnsi="Times New Roman" w:cs="Times New Roman"/>
          <w:sz w:val="24"/>
          <w:szCs w:val="24"/>
          <w:lang w:eastAsia="ru-RU"/>
        </w:rPr>
      </w:pPr>
    </w:p>
    <w:p w14:paraId="0D3CDA4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14:paraId="728F7331" w14:textId="77777777" w:rsidR="00243228" w:rsidRPr="00243228" w:rsidRDefault="00243228" w:rsidP="00243228">
      <w:pPr>
        <w:pStyle w:val="a3"/>
        <w:rPr>
          <w:rFonts w:ascii="Times New Roman" w:eastAsia="Times New Roman" w:hAnsi="Times New Roman" w:cs="Times New Roman"/>
          <w:sz w:val="24"/>
          <w:szCs w:val="24"/>
          <w:lang w:eastAsia="ru-RU"/>
        </w:rPr>
      </w:pPr>
    </w:p>
    <w:p w14:paraId="044319F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14:paraId="1D48A3B4" w14:textId="77777777" w:rsidR="00243228" w:rsidRPr="00243228" w:rsidRDefault="00243228" w:rsidP="00243228">
      <w:pPr>
        <w:pStyle w:val="a3"/>
        <w:rPr>
          <w:rFonts w:ascii="Times New Roman" w:eastAsia="Times New Roman" w:hAnsi="Times New Roman" w:cs="Times New Roman"/>
          <w:sz w:val="24"/>
          <w:szCs w:val="24"/>
          <w:lang w:eastAsia="ru-RU"/>
        </w:rPr>
      </w:pPr>
    </w:p>
    <w:p w14:paraId="06BCEAF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14:paraId="188FA109" w14:textId="77777777" w:rsidR="00243228" w:rsidRPr="00243228" w:rsidRDefault="00243228" w:rsidP="00243228">
      <w:pPr>
        <w:pStyle w:val="a3"/>
        <w:rPr>
          <w:rFonts w:ascii="Times New Roman" w:eastAsia="Times New Roman" w:hAnsi="Times New Roman" w:cs="Times New Roman"/>
          <w:sz w:val="24"/>
          <w:szCs w:val="24"/>
          <w:lang w:eastAsia="ru-RU"/>
        </w:rPr>
      </w:pPr>
    </w:p>
    <w:p w14:paraId="5921A7CA"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14:paraId="7B2EE232" w14:textId="77777777" w:rsidR="00243228" w:rsidRPr="00243228" w:rsidRDefault="00243228" w:rsidP="00243228">
      <w:pPr>
        <w:pStyle w:val="a3"/>
        <w:rPr>
          <w:rFonts w:ascii="Times New Roman" w:eastAsia="Times New Roman" w:hAnsi="Times New Roman" w:cs="Times New Roman"/>
          <w:sz w:val="24"/>
          <w:szCs w:val="24"/>
          <w:lang w:eastAsia="ru-RU"/>
        </w:rPr>
      </w:pPr>
    </w:p>
    <w:p w14:paraId="50A894FE"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14:paraId="6E68C5CA" w14:textId="77777777" w:rsidR="00243228" w:rsidRPr="00243228" w:rsidRDefault="00243228" w:rsidP="00243228">
      <w:pPr>
        <w:pStyle w:val="a3"/>
        <w:rPr>
          <w:rFonts w:ascii="Times New Roman" w:eastAsia="Times New Roman" w:hAnsi="Times New Roman" w:cs="Times New Roman"/>
          <w:sz w:val="24"/>
          <w:szCs w:val="24"/>
          <w:lang w:eastAsia="ru-RU"/>
        </w:rPr>
      </w:pPr>
    </w:p>
    <w:p w14:paraId="4478B757"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14:paraId="661E603E" w14:textId="77777777" w:rsidR="00243228" w:rsidRPr="00243228" w:rsidRDefault="00243228" w:rsidP="00243228">
      <w:pPr>
        <w:pStyle w:val="a3"/>
        <w:rPr>
          <w:rFonts w:ascii="Times New Roman" w:eastAsia="Times New Roman" w:hAnsi="Times New Roman" w:cs="Times New Roman"/>
          <w:sz w:val="24"/>
          <w:szCs w:val="24"/>
          <w:lang w:eastAsia="ru-RU"/>
        </w:rPr>
      </w:pPr>
    </w:p>
    <w:p w14:paraId="365F09F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14:paraId="770ECBC1" w14:textId="77777777" w:rsidR="00243228" w:rsidRPr="00243228" w:rsidRDefault="00243228" w:rsidP="00243228">
      <w:pPr>
        <w:pStyle w:val="a3"/>
        <w:rPr>
          <w:rFonts w:ascii="Times New Roman" w:eastAsia="Times New Roman" w:hAnsi="Times New Roman" w:cs="Times New Roman"/>
          <w:sz w:val="24"/>
          <w:szCs w:val="24"/>
          <w:lang w:eastAsia="ru-RU"/>
        </w:rPr>
      </w:pPr>
    </w:p>
    <w:p w14:paraId="0DABA8B2"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14:paraId="0D7378A1" w14:textId="77777777" w:rsidR="00243228" w:rsidRPr="00243228" w:rsidRDefault="00243228" w:rsidP="00243228">
      <w:pPr>
        <w:pStyle w:val="a3"/>
        <w:rPr>
          <w:rFonts w:ascii="Times New Roman" w:eastAsia="Times New Roman" w:hAnsi="Times New Roman" w:cs="Times New Roman"/>
          <w:sz w:val="24"/>
          <w:szCs w:val="24"/>
          <w:lang w:eastAsia="ru-RU"/>
        </w:rPr>
      </w:pPr>
    </w:p>
    <w:p w14:paraId="21E7624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14:paraId="44B2E516" w14:textId="77777777" w:rsidR="00243228" w:rsidRPr="00243228" w:rsidRDefault="00243228" w:rsidP="00243228">
      <w:pPr>
        <w:pStyle w:val="a3"/>
        <w:rPr>
          <w:rFonts w:ascii="Times New Roman" w:eastAsia="Times New Roman" w:hAnsi="Times New Roman" w:cs="Times New Roman"/>
          <w:sz w:val="24"/>
          <w:szCs w:val="24"/>
          <w:lang w:eastAsia="ru-RU"/>
        </w:rPr>
      </w:pPr>
    </w:p>
    <w:p w14:paraId="1E0B50EA"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14:paraId="332BE545" w14:textId="77777777" w:rsidR="00243228" w:rsidRPr="00243228" w:rsidRDefault="00243228" w:rsidP="00243228">
      <w:pPr>
        <w:pStyle w:val="a3"/>
        <w:rPr>
          <w:rFonts w:ascii="Times New Roman" w:eastAsia="Times New Roman" w:hAnsi="Times New Roman" w:cs="Times New Roman"/>
          <w:sz w:val="24"/>
          <w:szCs w:val="24"/>
          <w:lang w:eastAsia="ru-RU"/>
        </w:rPr>
      </w:pPr>
    </w:p>
    <w:p w14:paraId="36074DC0"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14:paraId="513E95BE" w14:textId="77777777" w:rsidR="00243228" w:rsidRPr="00243228" w:rsidRDefault="00243228" w:rsidP="00243228">
      <w:pPr>
        <w:pStyle w:val="a3"/>
        <w:rPr>
          <w:rFonts w:ascii="Times New Roman" w:eastAsia="Times New Roman" w:hAnsi="Times New Roman" w:cs="Times New Roman"/>
          <w:sz w:val="24"/>
          <w:szCs w:val="24"/>
          <w:lang w:eastAsia="ru-RU"/>
        </w:rPr>
      </w:pPr>
    </w:p>
    <w:p w14:paraId="69036F71" w14:textId="77777777"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14:paraId="43D71E96" w14:textId="77777777" w:rsidR="00243228" w:rsidRDefault="00243228" w:rsidP="00243228">
      <w:pPr>
        <w:pStyle w:val="a3"/>
        <w:rPr>
          <w:rFonts w:ascii="Times New Roman" w:eastAsia="Times New Roman" w:hAnsi="Times New Roman" w:cs="Times New Roman"/>
          <w:sz w:val="24"/>
          <w:szCs w:val="24"/>
          <w:lang w:eastAsia="ru-RU"/>
        </w:rPr>
      </w:pPr>
    </w:p>
    <w:p w14:paraId="2EBD46D8" w14:textId="77777777" w:rsidR="00390968" w:rsidRDefault="00390968" w:rsidP="00243228">
      <w:pPr>
        <w:pStyle w:val="a3"/>
        <w:rPr>
          <w:rFonts w:ascii="Times New Roman" w:eastAsia="Times New Roman" w:hAnsi="Times New Roman" w:cs="Times New Roman"/>
          <w:sz w:val="24"/>
          <w:szCs w:val="24"/>
          <w:lang w:eastAsia="ru-RU"/>
        </w:rPr>
      </w:pPr>
    </w:p>
    <w:p w14:paraId="2E53AAF4" w14:textId="77777777" w:rsidR="00390968" w:rsidRDefault="00390968" w:rsidP="00243228">
      <w:pPr>
        <w:pStyle w:val="a3"/>
        <w:rPr>
          <w:rFonts w:ascii="Times New Roman" w:eastAsia="Times New Roman" w:hAnsi="Times New Roman" w:cs="Times New Roman"/>
          <w:sz w:val="24"/>
          <w:szCs w:val="24"/>
          <w:lang w:eastAsia="ru-RU"/>
        </w:rPr>
      </w:pPr>
    </w:p>
    <w:p w14:paraId="5AD22E5A" w14:textId="77777777" w:rsidR="00390968" w:rsidRDefault="00390968" w:rsidP="00243228">
      <w:pPr>
        <w:pStyle w:val="a3"/>
        <w:rPr>
          <w:rFonts w:ascii="Times New Roman" w:eastAsia="Times New Roman" w:hAnsi="Times New Roman" w:cs="Times New Roman"/>
          <w:sz w:val="24"/>
          <w:szCs w:val="24"/>
          <w:lang w:eastAsia="ru-RU"/>
        </w:rPr>
      </w:pPr>
    </w:p>
    <w:p w14:paraId="4C49191F" w14:textId="77777777" w:rsidR="00390968" w:rsidRDefault="00390968" w:rsidP="00243228">
      <w:pPr>
        <w:pStyle w:val="a3"/>
        <w:rPr>
          <w:rFonts w:ascii="Times New Roman" w:eastAsia="Times New Roman" w:hAnsi="Times New Roman" w:cs="Times New Roman"/>
          <w:sz w:val="24"/>
          <w:szCs w:val="24"/>
          <w:lang w:eastAsia="ru-RU"/>
        </w:rPr>
      </w:pPr>
    </w:p>
    <w:p w14:paraId="2B559FB7" w14:textId="77777777" w:rsidR="00390968" w:rsidRDefault="00390968" w:rsidP="00243228">
      <w:pPr>
        <w:pStyle w:val="a3"/>
        <w:rPr>
          <w:rFonts w:ascii="Times New Roman" w:eastAsia="Times New Roman" w:hAnsi="Times New Roman" w:cs="Times New Roman"/>
          <w:sz w:val="24"/>
          <w:szCs w:val="24"/>
          <w:lang w:eastAsia="ru-RU"/>
        </w:rPr>
      </w:pPr>
    </w:p>
    <w:p w14:paraId="0EDD0713" w14:textId="77777777" w:rsidR="00390968" w:rsidRDefault="00390968" w:rsidP="00243228">
      <w:pPr>
        <w:pStyle w:val="a3"/>
        <w:rPr>
          <w:rFonts w:ascii="Times New Roman" w:eastAsia="Times New Roman" w:hAnsi="Times New Roman" w:cs="Times New Roman"/>
          <w:sz w:val="24"/>
          <w:szCs w:val="24"/>
          <w:lang w:eastAsia="ru-RU"/>
        </w:rPr>
      </w:pPr>
    </w:p>
    <w:p w14:paraId="50652457" w14:textId="77777777" w:rsidR="00390968" w:rsidRDefault="00390968" w:rsidP="00243228">
      <w:pPr>
        <w:pStyle w:val="a3"/>
        <w:rPr>
          <w:rFonts w:ascii="Times New Roman" w:eastAsia="Times New Roman" w:hAnsi="Times New Roman" w:cs="Times New Roman"/>
          <w:sz w:val="24"/>
          <w:szCs w:val="24"/>
          <w:lang w:eastAsia="ru-RU"/>
        </w:rPr>
      </w:pPr>
    </w:p>
    <w:p w14:paraId="532FFF89" w14:textId="77777777" w:rsidR="00390968" w:rsidRDefault="00390968" w:rsidP="00243228">
      <w:pPr>
        <w:pStyle w:val="a3"/>
        <w:rPr>
          <w:rFonts w:ascii="Times New Roman" w:eastAsia="Times New Roman" w:hAnsi="Times New Roman" w:cs="Times New Roman"/>
          <w:sz w:val="24"/>
          <w:szCs w:val="24"/>
          <w:lang w:eastAsia="ru-RU"/>
        </w:rPr>
      </w:pPr>
    </w:p>
    <w:p w14:paraId="736B141E" w14:textId="77777777" w:rsidR="00390968" w:rsidRDefault="00390968" w:rsidP="00243228">
      <w:pPr>
        <w:pStyle w:val="a3"/>
        <w:rPr>
          <w:rFonts w:ascii="Times New Roman" w:eastAsia="Times New Roman" w:hAnsi="Times New Roman" w:cs="Times New Roman"/>
          <w:sz w:val="24"/>
          <w:szCs w:val="24"/>
          <w:lang w:eastAsia="ru-RU"/>
        </w:rPr>
      </w:pPr>
    </w:p>
    <w:p w14:paraId="6DEFAB92" w14:textId="77777777" w:rsidR="00390968" w:rsidRDefault="00390968" w:rsidP="00243228">
      <w:pPr>
        <w:pStyle w:val="a3"/>
        <w:rPr>
          <w:rFonts w:ascii="Times New Roman" w:eastAsia="Times New Roman" w:hAnsi="Times New Roman" w:cs="Times New Roman"/>
          <w:sz w:val="24"/>
          <w:szCs w:val="24"/>
          <w:lang w:eastAsia="ru-RU"/>
        </w:rPr>
      </w:pPr>
    </w:p>
    <w:p w14:paraId="1E95F6CE" w14:textId="77777777" w:rsidR="00390968" w:rsidRDefault="00390968" w:rsidP="00243228">
      <w:pPr>
        <w:pStyle w:val="a3"/>
        <w:rPr>
          <w:rFonts w:ascii="Times New Roman" w:eastAsia="Times New Roman" w:hAnsi="Times New Roman" w:cs="Times New Roman"/>
          <w:sz w:val="24"/>
          <w:szCs w:val="24"/>
          <w:lang w:eastAsia="ru-RU"/>
        </w:rPr>
      </w:pPr>
    </w:p>
    <w:p w14:paraId="7A29EC90" w14:textId="77777777" w:rsidR="00390968" w:rsidRDefault="00390968" w:rsidP="00243228">
      <w:pPr>
        <w:pStyle w:val="a3"/>
        <w:rPr>
          <w:rFonts w:ascii="Times New Roman" w:eastAsia="Times New Roman" w:hAnsi="Times New Roman" w:cs="Times New Roman"/>
          <w:sz w:val="24"/>
          <w:szCs w:val="24"/>
          <w:lang w:eastAsia="ru-RU"/>
        </w:rPr>
      </w:pPr>
    </w:p>
    <w:p w14:paraId="35654534" w14:textId="77777777" w:rsidR="00390968" w:rsidRDefault="00390968" w:rsidP="00243228">
      <w:pPr>
        <w:pStyle w:val="a3"/>
        <w:rPr>
          <w:rFonts w:ascii="Times New Roman" w:eastAsia="Times New Roman" w:hAnsi="Times New Roman" w:cs="Times New Roman"/>
          <w:sz w:val="24"/>
          <w:szCs w:val="24"/>
          <w:lang w:eastAsia="ru-RU"/>
        </w:rPr>
      </w:pPr>
    </w:p>
    <w:p w14:paraId="091C9D28" w14:textId="77777777" w:rsidR="00390968" w:rsidRDefault="00390968" w:rsidP="00243228">
      <w:pPr>
        <w:pStyle w:val="a3"/>
        <w:rPr>
          <w:rFonts w:ascii="Times New Roman" w:eastAsia="Times New Roman" w:hAnsi="Times New Roman" w:cs="Times New Roman"/>
          <w:sz w:val="24"/>
          <w:szCs w:val="24"/>
          <w:lang w:eastAsia="ru-RU"/>
        </w:rPr>
      </w:pPr>
    </w:p>
    <w:p w14:paraId="29C5C307" w14:textId="77777777" w:rsidR="00390968" w:rsidRDefault="00390968" w:rsidP="00243228">
      <w:pPr>
        <w:pStyle w:val="a3"/>
        <w:rPr>
          <w:rFonts w:ascii="Times New Roman" w:eastAsia="Times New Roman" w:hAnsi="Times New Roman" w:cs="Times New Roman"/>
          <w:sz w:val="24"/>
          <w:szCs w:val="24"/>
          <w:lang w:eastAsia="ru-RU"/>
        </w:rPr>
      </w:pPr>
    </w:p>
    <w:p w14:paraId="22D79F90" w14:textId="77777777" w:rsidR="00390968" w:rsidRDefault="00390968" w:rsidP="00243228">
      <w:pPr>
        <w:pStyle w:val="a3"/>
        <w:rPr>
          <w:rFonts w:ascii="Times New Roman" w:eastAsia="Times New Roman" w:hAnsi="Times New Roman" w:cs="Times New Roman"/>
          <w:sz w:val="24"/>
          <w:szCs w:val="24"/>
          <w:lang w:eastAsia="ru-RU"/>
        </w:rPr>
      </w:pPr>
    </w:p>
    <w:p w14:paraId="45111DBF" w14:textId="77777777" w:rsidR="00390968" w:rsidRDefault="00390968" w:rsidP="00243228">
      <w:pPr>
        <w:pStyle w:val="a3"/>
        <w:rPr>
          <w:rFonts w:ascii="Times New Roman" w:eastAsia="Times New Roman" w:hAnsi="Times New Roman" w:cs="Times New Roman"/>
          <w:sz w:val="24"/>
          <w:szCs w:val="24"/>
          <w:lang w:eastAsia="ru-RU"/>
        </w:rPr>
      </w:pPr>
    </w:p>
    <w:p w14:paraId="3CAEF856" w14:textId="77777777" w:rsidR="00390968" w:rsidRDefault="00390968" w:rsidP="00243228">
      <w:pPr>
        <w:pStyle w:val="a3"/>
        <w:rPr>
          <w:rFonts w:ascii="Times New Roman" w:eastAsia="Times New Roman" w:hAnsi="Times New Roman" w:cs="Times New Roman"/>
          <w:sz w:val="24"/>
          <w:szCs w:val="24"/>
          <w:lang w:eastAsia="ru-RU"/>
        </w:rPr>
      </w:pPr>
    </w:p>
    <w:p w14:paraId="1F79CDD1" w14:textId="77777777" w:rsidR="00390968" w:rsidRDefault="00390968" w:rsidP="00243228">
      <w:pPr>
        <w:pStyle w:val="a3"/>
        <w:rPr>
          <w:rFonts w:ascii="Times New Roman" w:eastAsia="Times New Roman" w:hAnsi="Times New Roman" w:cs="Times New Roman"/>
          <w:sz w:val="24"/>
          <w:szCs w:val="24"/>
          <w:lang w:eastAsia="ru-RU"/>
        </w:rPr>
      </w:pPr>
    </w:p>
    <w:p w14:paraId="1ED984D9" w14:textId="77777777" w:rsidR="00390968" w:rsidRDefault="00390968" w:rsidP="00243228">
      <w:pPr>
        <w:pStyle w:val="a3"/>
        <w:rPr>
          <w:rFonts w:ascii="Times New Roman" w:eastAsia="Times New Roman" w:hAnsi="Times New Roman" w:cs="Times New Roman"/>
          <w:sz w:val="24"/>
          <w:szCs w:val="24"/>
          <w:lang w:eastAsia="ru-RU"/>
        </w:rPr>
      </w:pPr>
    </w:p>
    <w:p w14:paraId="19CA3BF8" w14:textId="77777777" w:rsidR="00390968" w:rsidRDefault="00390968" w:rsidP="00243228">
      <w:pPr>
        <w:pStyle w:val="a3"/>
        <w:rPr>
          <w:rFonts w:ascii="Times New Roman" w:eastAsia="Times New Roman" w:hAnsi="Times New Roman" w:cs="Times New Roman"/>
          <w:sz w:val="24"/>
          <w:szCs w:val="24"/>
          <w:lang w:eastAsia="ru-RU"/>
        </w:rPr>
      </w:pPr>
    </w:p>
    <w:p w14:paraId="7E6B6957" w14:textId="77777777" w:rsidR="00390968" w:rsidRDefault="00390968" w:rsidP="00243228">
      <w:pPr>
        <w:pStyle w:val="a3"/>
        <w:rPr>
          <w:rFonts w:ascii="Times New Roman" w:eastAsia="Times New Roman" w:hAnsi="Times New Roman" w:cs="Times New Roman"/>
          <w:sz w:val="24"/>
          <w:szCs w:val="24"/>
          <w:lang w:eastAsia="ru-RU"/>
        </w:rPr>
      </w:pPr>
    </w:p>
    <w:p w14:paraId="79B51D0C" w14:textId="77777777" w:rsidR="00390968" w:rsidRDefault="00390968" w:rsidP="00243228">
      <w:pPr>
        <w:pStyle w:val="a3"/>
        <w:rPr>
          <w:rFonts w:ascii="Times New Roman" w:eastAsia="Times New Roman" w:hAnsi="Times New Roman" w:cs="Times New Roman"/>
          <w:sz w:val="24"/>
          <w:szCs w:val="24"/>
          <w:lang w:eastAsia="ru-RU"/>
        </w:rPr>
      </w:pPr>
    </w:p>
    <w:p w14:paraId="34284BAC" w14:textId="77777777" w:rsidR="00390968" w:rsidRDefault="00390968" w:rsidP="00243228">
      <w:pPr>
        <w:pStyle w:val="a3"/>
        <w:rPr>
          <w:rFonts w:ascii="Times New Roman" w:eastAsia="Times New Roman" w:hAnsi="Times New Roman" w:cs="Times New Roman"/>
          <w:sz w:val="24"/>
          <w:szCs w:val="24"/>
          <w:lang w:eastAsia="ru-RU"/>
        </w:rPr>
      </w:pPr>
    </w:p>
    <w:p w14:paraId="08EBD822" w14:textId="77777777" w:rsidR="00390968" w:rsidRDefault="00390968" w:rsidP="00243228">
      <w:pPr>
        <w:pStyle w:val="a3"/>
        <w:rPr>
          <w:rFonts w:ascii="Times New Roman" w:eastAsia="Times New Roman" w:hAnsi="Times New Roman" w:cs="Times New Roman"/>
          <w:sz w:val="24"/>
          <w:szCs w:val="24"/>
          <w:lang w:eastAsia="ru-RU"/>
        </w:rPr>
      </w:pPr>
    </w:p>
    <w:p w14:paraId="5ACF513D" w14:textId="77777777" w:rsidR="00390968" w:rsidRDefault="00390968" w:rsidP="00243228">
      <w:pPr>
        <w:pStyle w:val="a3"/>
        <w:rPr>
          <w:rFonts w:ascii="Times New Roman" w:eastAsia="Times New Roman" w:hAnsi="Times New Roman" w:cs="Times New Roman"/>
          <w:sz w:val="24"/>
          <w:szCs w:val="24"/>
          <w:lang w:eastAsia="ru-RU"/>
        </w:rPr>
      </w:pPr>
    </w:p>
    <w:p w14:paraId="5E6C7689" w14:textId="77777777" w:rsidR="00390968" w:rsidRDefault="00390968" w:rsidP="00243228">
      <w:pPr>
        <w:pStyle w:val="a3"/>
        <w:rPr>
          <w:rFonts w:ascii="Times New Roman" w:eastAsia="Times New Roman" w:hAnsi="Times New Roman" w:cs="Times New Roman"/>
          <w:sz w:val="24"/>
          <w:szCs w:val="24"/>
          <w:lang w:eastAsia="ru-RU"/>
        </w:rPr>
      </w:pPr>
    </w:p>
    <w:p w14:paraId="020C5CC2" w14:textId="77777777" w:rsidR="00390968" w:rsidRDefault="00390968" w:rsidP="00243228">
      <w:pPr>
        <w:pStyle w:val="a3"/>
        <w:rPr>
          <w:rFonts w:ascii="Times New Roman" w:eastAsia="Times New Roman" w:hAnsi="Times New Roman" w:cs="Times New Roman"/>
          <w:sz w:val="24"/>
          <w:szCs w:val="24"/>
          <w:lang w:eastAsia="ru-RU"/>
        </w:rPr>
      </w:pPr>
    </w:p>
    <w:p w14:paraId="2F4F430A" w14:textId="77777777" w:rsidR="00390968" w:rsidRDefault="00390968" w:rsidP="00243228">
      <w:pPr>
        <w:pStyle w:val="a3"/>
        <w:rPr>
          <w:rFonts w:ascii="Times New Roman" w:eastAsia="Times New Roman" w:hAnsi="Times New Roman" w:cs="Times New Roman"/>
          <w:sz w:val="24"/>
          <w:szCs w:val="24"/>
          <w:lang w:eastAsia="ru-RU"/>
        </w:rPr>
      </w:pPr>
    </w:p>
    <w:p w14:paraId="0ECB91D5" w14:textId="77777777" w:rsidR="00390968" w:rsidRDefault="00390968" w:rsidP="00243228">
      <w:pPr>
        <w:pStyle w:val="a3"/>
        <w:rPr>
          <w:rFonts w:ascii="Times New Roman" w:eastAsia="Times New Roman" w:hAnsi="Times New Roman" w:cs="Times New Roman"/>
          <w:sz w:val="24"/>
          <w:szCs w:val="24"/>
          <w:lang w:eastAsia="ru-RU"/>
        </w:rPr>
      </w:pPr>
    </w:p>
    <w:p w14:paraId="32A64F87" w14:textId="77777777" w:rsidR="00390968" w:rsidRDefault="00390968" w:rsidP="00243228">
      <w:pPr>
        <w:pStyle w:val="a3"/>
        <w:rPr>
          <w:rFonts w:ascii="Times New Roman" w:eastAsia="Times New Roman" w:hAnsi="Times New Roman" w:cs="Times New Roman"/>
          <w:sz w:val="24"/>
          <w:szCs w:val="24"/>
          <w:lang w:eastAsia="ru-RU"/>
        </w:rPr>
      </w:pPr>
    </w:p>
    <w:p w14:paraId="3145BBE5" w14:textId="77777777" w:rsidR="00390968" w:rsidRDefault="00390968" w:rsidP="00243228">
      <w:pPr>
        <w:pStyle w:val="a3"/>
        <w:rPr>
          <w:rFonts w:ascii="Times New Roman" w:eastAsia="Times New Roman" w:hAnsi="Times New Roman" w:cs="Times New Roman"/>
          <w:sz w:val="24"/>
          <w:szCs w:val="24"/>
          <w:lang w:eastAsia="ru-RU"/>
        </w:rPr>
      </w:pPr>
    </w:p>
    <w:p w14:paraId="5B460F77" w14:textId="77777777" w:rsidR="00390968" w:rsidRDefault="00390968" w:rsidP="00243228">
      <w:pPr>
        <w:pStyle w:val="a3"/>
        <w:rPr>
          <w:rFonts w:ascii="Times New Roman" w:eastAsia="Times New Roman" w:hAnsi="Times New Roman" w:cs="Times New Roman"/>
          <w:sz w:val="24"/>
          <w:szCs w:val="24"/>
          <w:lang w:eastAsia="ru-RU"/>
        </w:rPr>
      </w:pPr>
    </w:p>
    <w:p w14:paraId="29CC28D1" w14:textId="77777777" w:rsidR="00390968" w:rsidRDefault="00390968" w:rsidP="00243228">
      <w:pPr>
        <w:pStyle w:val="a3"/>
        <w:rPr>
          <w:rFonts w:ascii="Times New Roman" w:eastAsia="Times New Roman" w:hAnsi="Times New Roman" w:cs="Times New Roman"/>
          <w:sz w:val="24"/>
          <w:szCs w:val="24"/>
          <w:lang w:eastAsia="ru-RU"/>
        </w:rPr>
      </w:pPr>
    </w:p>
    <w:p w14:paraId="18469293" w14:textId="77777777" w:rsidR="00390968" w:rsidRDefault="00390968" w:rsidP="00243228">
      <w:pPr>
        <w:pStyle w:val="a3"/>
        <w:rPr>
          <w:rFonts w:ascii="Times New Roman" w:eastAsia="Times New Roman" w:hAnsi="Times New Roman" w:cs="Times New Roman"/>
          <w:sz w:val="24"/>
          <w:szCs w:val="24"/>
          <w:lang w:eastAsia="ru-RU"/>
        </w:rPr>
      </w:pPr>
    </w:p>
    <w:p w14:paraId="6671D12A" w14:textId="77777777" w:rsidR="00390968" w:rsidRDefault="00390968" w:rsidP="00243228">
      <w:pPr>
        <w:pStyle w:val="a3"/>
        <w:rPr>
          <w:rFonts w:ascii="Times New Roman" w:eastAsia="Times New Roman" w:hAnsi="Times New Roman" w:cs="Times New Roman"/>
          <w:sz w:val="24"/>
          <w:szCs w:val="24"/>
          <w:lang w:eastAsia="ru-RU"/>
        </w:rPr>
      </w:pPr>
    </w:p>
    <w:p w14:paraId="37722834" w14:textId="77777777"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14:paraId="36E837E7" w14:textId="77777777" w:rsidTr="00FF5235">
        <w:tc>
          <w:tcPr>
            <w:tcW w:w="5387" w:type="dxa"/>
          </w:tcPr>
          <w:p w14:paraId="6C9749FE" w14:textId="1E91C2CB" w:rsidR="00390968" w:rsidRDefault="00390968" w:rsidP="002951D0">
            <w:pPr>
              <w:contextualSpacing/>
              <w:rPr>
                <w:rFonts w:ascii="Times New Roman" w:hAnsi="Times New Roman" w:cs="Times New Roman"/>
              </w:rPr>
            </w:pPr>
          </w:p>
        </w:tc>
        <w:tc>
          <w:tcPr>
            <w:tcW w:w="4673" w:type="dxa"/>
          </w:tcPr>
          <w:p w14:paraId="02FE788F" w14:textId="77777777"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14:paraId="7763ACFC" w14:textId="77777777" w:rsidR="00390968" w:rsidRDefault="00390968" w:rsidP="00FF5235">
            <w:pPr>
              <w:contextualSpacing/>
              <w:rPr>
                <w:rFonts w:ascii="Times New Roman" w:hAnsi="Times New Roman" w:cs="Times New Roman"/>
              </w:rPr>
            </w:pPr>
          </w:p>
          <w:p w14:paraId="45F031BD" w14:textId="55666309" w:rsidR="00390968" w:rsidRDefault="007664AA" w:rsidP="00FF5235">
            <w:pPr>
              <w:contextualSpacing/>
              <w:rPr>
                <w:rFonts w:ascii="Times New Roman" w:hAnsi="Times New Roman" w:cs="Times New Roman"/>
              </w:rPr>
            </w:pPr>
            <w:r>
              <w:rPr>
                <w:rFonts w:ascii="Times New Roman" w:hAnsi="Times New Roman" w:cs="Times New Roman"/>
              </w:rPr>
              <w:t xml:space="preserve">Глава </w:t>
            </w:r>
            <w:r w:rsidR="00390968">
              <w:rPr>
                <w:rFonts w:ascii="Times New Roman" w:hAnsi="Times New Roman" w:cs="Times New Roman"/>
              </w:rPr>
              <w:t xml:space="preserve"> ЗАТО Солнечный</w:t>
            </w:r>
          </w:p>
          <w:p w14:paraId="2AB109AF" w14:textId="77777777" w:rsidR="00390968" w:rsidRDefault="00390968" w:rsidP="00FF5235">
            <w:pPr>
              <w:contextualSpacing/>
              <w:rPr>
                <w:rFonts w:ascii="Times New Roman" w:hAnsi="Times New Roman" w:cs="Times New Roman"/>
              </w:rPr>
            </w:pPr>
          </w:p>
          <w:p w14:paraId="64CD593C" w14:textId="77777777" w:rsidR="00390968" w:rsidRDefault="00390968" w:rsidP="00FF5235">
            <w:pPr>
              <w:contextualSpacing/>
              <w:rPr>
                <w:rFonts w:ascii="Times New Roman" w:hAnsi="Times New Roman" w:cs="Times New Roman"/>
              </w:rPr>
            </w:pPr>
          </w:p>
          <w:p w14:paraId="34E54AC2" w14:textId="77777777"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14:paraId="5B71C6E5" w14:textId="77777777" w:rsidR="00390968" w:rsidRDefault="00390968" w:rsidP="00FF5235">
            <w:pPr>
              <w:contextualSpacing/>
              <w:rPr>
                <w:rFonts w:ascii="Times New Roman" w:hAnsi="Times New Roman" w:cs="Times New Roman"/>
              </w:rPr>
            </w:pPr>
          </w:p>
        </w:tc>
      </w:tr>
    </w:tbl>
    <w:p w14:paraId="05B5644D" w14:textId="77777777" w:rsidR="00390968" w:rsidRDefault="00390968" w:rsidP="00390968">
      <w:pPr>
        <w:spacing w:line="240" w:lineRule="auto"/>
        <w:contextualSpacing/>
        <w:rPr>
          <w:rFonts w:ascii="Times New Roman" w:hAnsi="Times New Roman" w:cs="Times New Roman"/>
        </w:rPr>
      </w:pPr>
    </w:p>
    <w:p w14:paraId="1AD5871C" w14:textId="77777777" w:rsidR="00390968" w:rsidRDefault="00390968" w:rsidP="00390968">
      <w:pPr>
        <w:spacing w:line="240" w:lineRule="auto"/>
        <w:contextualSpacing/>
        <w:rPr>
          <w:rFonts w:ascii="Times New Roman" w:hAnsi="Times New Roman" w:cs="Times New Roman"/>
        </w:rPr>
      </w:pPr>
    </w:p>
    <w:p w14:paraId="0CAD0C4D" w14:textId="040B3248"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t>потребителей тепловой энергии, в отношении которых проводится</w:t>
      </w:r>
      <w:r w:rsidRPr="00271388">
        <w:rPr>
          <w:rFonts w:ascii="Times New Roman" w:hAnsi="Times New Roman" w:cs="Times New Roman"/>
          <w:b/>
          <w:sz w:val="24"/>
          <w:szCs w:val="24"/>
        </w:rPr>
        <w:br/>
        <w:t>проверка готовности</w:t>
      </w:r>
      <w:r w:rsidR="002951D0">
        <w:rPr>
          <w:rFonts w:ascii="Times New Roman" w:hAnsi="Times New Roman" w:cs="Times New Roman"/>
          <w:b/>
          <w:sz w:val="24"/>
          <w:szCs w:val="24"/>
        </w:rPr>
        <w:t xml:space="preserve"> к отопительному периоду 202</w:t>
      </w:r>
      <w:r w:rsidR="007664AA">
        <w:rPr>
          <w:rFonts w:ascii="Times New Roman" w:hAnsi="Times New Roman" w:cs="Times New Roman"/>
          <w:b/>
          <w:sz w:val="24"/>
          <w:szCs w:val="24"/>
        </w:rPr>
        <w:t>2</w:t>
      </w:r>
      <w:r w:rsidR="002951D0">
        <w:rPr>
          <w:rFonts w:ascii="Times New Roman" w:hAnsi="Times New Roman" w:cs="Times New Roman"/>
          <w:b/>
          <w:sz w:val="24"/>
          <w:szCs w:val="24"/>
        </w:rPr>
        <w:t>-202</w:t>
      </w:r>
      <w:r w:rsidR="007664AA">
        <w:rPr>
          <w:rFonts w:ascii="Times New Roman" w:hAnsi="Times New Roman" w:cs="Times New Roman"/>
          <w:b/>
          <w:sz w:val="24"/>
          <w:szCs w:val="24"/>
        </w:rPr>
        <w:t>3</w:t>
      </w:r>
      <w:r>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14:paraId="65BD9241" w14:textId="77777777"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14:paraId="2C6B172A" w14:textId="77777777" w:rsidTr="00FF5235">
        <w:tc>
          <w:tcPr>
            <w:tcW w:w="733" w:type="dxa"/>
          </w:tcPr>
          <w:p w14:paraId="34A0AED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14:paraId="136139A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Наименование теплопотребителя</w:t>
            </w:r>
          </w:p>
        </w:tc>
        <w:tc>
          <w:tcPr>
            <w:tcW w:w="3685" w:type="dxa"/>
          </w:tcPr>
          <w:p w14:paraId="13EDFF62"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14:paraId="06E62129" w14:textId="77777777" w:rsidTr="00FF5235">
        <w:tc>
          <w:tcPr>
            <w:tcW w:w="733" w:type="dxa"/>
          </w:tcPr>
          <w:p w14:paraId="2364617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14:paraId="5CFB65A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Яничев</w:t>
            </w:r>
          </w:p>
        </w:tc>
        <w:tc>
          <w:tcPr>
            <w:tcW w:w="3685" w:type="dxa"/>
          </w:tcPr>
          <w:p w14:paraId="33776839" w14:textId="19693C6D"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sidR="004E3A0E">
              <w:rPr>
                <w:rFonts w:ascii="Times New Roman" w:hAnsi="Times New Roman" w:cs="Times New Roman"/>
                <w:sz w:val="24"/>
                <w:szCs w:val="24"/>
              </w:rPr>
              <w:t>43</w:t>
            </w:r>
            <w:r w:rsidRPr="00271388">
              <w:rPr>
                <w:rFonts w:ascii="Times New Roman" w:hAnsi="Times New Roman" w:cs="Times New Roman"/>
                <w:sz w:val="24"/>
                <w:szCs w:val="24"/>
              </w:rPr>
              <w:t xml:space="preserve"> (магазин) ул. Новая, д. 43а (магазин) ул. </w:t>
            </w:r>
          </w:p>
        </w:tc>
      </w:tr>
      <w:tr w:rsidR="00390968" w:rsidRPr="00271388" w14:paraId="662B20E8" w14:textId="77777777" w:rsidTr="00FF5235">
        <w:tc>
          <w:tcPr>
            <w:tcW w:w="733" w:type="dxa"/>
          </w:tcPr>
          <w:p w14:paraId="4592DC3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2</w:t>
            </w:r>
          </w:p>
        </w:tc>
        <w:tc>
          <w:tcPr>
            <w:tcW w:w="4649" w:type="dxa"/>
          </w:tcPr>
          <w:p w14:paraId="2E16036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Межмуниципальный отдел МО МВД России ЗАТО Озерный и Солнечный</w:t>
            </w:r>
          </w:p>
        </w:tc>
        <w:tc>
          <w:tcPr>
            <w:tcW w:w="3685" w:type="dxa"/>
          </w:tcPr>
          <w:p w14:paraId="1D8DDB8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73E67733" w14:textId="77777777" w:rsidTr="00FF5235">
        <w:tc>
          <w:tcPr>
            <w:tcW w:w="733" w:type="dxa"/>
          </w:tcPr>
          <w:p w14:paraId="1F9A48D6"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3</w:t>
            </w:r>
          </w:p>
        </w:tc>
        <w:tc>
          <w:tcPr>
            <w:tcW w:w="4649" w:type="dxa"/>
          </w:tcPr>
          <w:p w14:paraId="7CE90A7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Пенофарм</w:t>
            </w:r>
          </w:p>
        </w:tc>
        <w:tc>
          <w:tcPr>
            <w:tcW w:w="3685" w:type="dxa"/>
          </w:tcPr>
          <w:p w14:paraId="13425C9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5D03452D" w14:textId="77777777" w:rsidTr="00FF5235">
        <w:tc>
          <w:tcPr>
            <w:tcW w:w="733" w:type="dxa"/>
          </w:tcPr>
          <w:p w14:paraId="6B77CCC5"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4</w:t>
            </w:r>
          </w:p>
        </w:tc>
        <w:tc>
          <w:tcPr>
            <w:tcW w:w="4649" w:type="dxa"/>
          </w:tcPr>
          <w:p w14:paraId="6DF79B79" w14:textId="77777777"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ИП </w:t>
            </w:r>
            <w:r w:rsidR="003E0093">
              <w:rPr>
                <w:rFonts w:ascii="Times New Roman" w:hAnsi="Times New Roman" w:cs="Times New Roman"/>
                <w:sz w:val="24"/>
                <w:szCs w:val="24"/>
              </w:rPr>
              <w:t>Полынцева</w:t>
            </w:r>
          </w:p>
        </w:tc>
        <w:tc>
          <w:tcPr>
            <w:tcW w:w="3685" w:type="dxa"/>
          </w:tcPr>
          <w:p w14:paraId="5B9422AE" w14:textId="2CB9517E" w:rsidR="002951D0"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5C028316" w14:textId="77777777" w:rsidTr="00FF5235">
        <w:tc>
          <w:tcPr>
            <w:tcW w:w="733" w:type="dxa"/>
          </w:tcPr>
          <w:p w14:paraId="6181B2A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5</w:t>
            </w:r>
          </w:p>
        </w:tc>
        <w:tc>
          <w:tcPr>
            <w:tcW w:w="4649" w:type="dxa"/>
          </w:tcPr>
          <w:p w14:paraId="47AE97D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Попова Ирина Валерьевна</w:t>
            </w:r>
          </w:p>
        </w:tc>
        <w:tc>
          <w:tcPr>
            <w:tcW w:w="3685" w:type="dxa"/>
          </w:tcPr>
          <w:p w14:paraId="1002F1CA"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14:paraId="167FFAA8" w14:textId="77777777" w:rsidTr="00FF5235">
        <w:tc>
          <w:tcPr>
            <w:tcW w:w="733" w:type="dxa"/>
          </w:tcPr>
          <w:p w14:paraId="676BBF6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6</w:t>
            </w:r>
          </w:p>
        </w:tc>
        <w:tc>
          <w:tcPr>
            <w:tcW w:w="4649" w:type="dxa"/>
          </w:tcPr>
          <w:p w14:paraId="2B99C4A8"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«НПЦАП им. Ак. Н.А. Пилюгина» - филиал завод «Звезда»</w:t>
            </w:r>
          </w:p>
        </w:tc>
        <w:tc>
          <w:tcPr>
            <w:tcW w:w="3685" w:type="dxa"/>
          </w:tcPr>
          <w:p w14:paraId="451A216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41 (пошивочная мастерская)</w:t>
            </w:r>
          </w:p>
        </w:tc>
      </w:tr>
      <w:tr w:rsidR="00390968" w:rsidRPr="00271388" w14:paraId="14A15D44" w14:textId="77777777" w:rsidTr="00FF5235">
        <w:tc>
          <w:tcPr>
            <w:tcW w:w="733" w:type="dxa"/>
          </w:tcPr>
          <w:p w14:paraId="46BFC623"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7</w:t>
            </w:r>
          </w:p>
        </w:tc>
        <w:tc>
          <w:tcPr>
            <w:tcW w:w="4649" w:type="dxa"/>
          </w:tcPr>
          <w:p w14:paraId="4621150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Почта России Осташковский почтамт УФПС Тверской области</w:t>
            </w:r>
          </w:p>
        </w:tc>
        <w:tc>
          <w:tcPr>
            <w:tcW w:w="3685" w:type="dxa"/>
          </w:tcPr>
          <w:p w14:paraId="7E300E4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43а</w:t>
            </w:r>
          </w:p>
        </w:tc>
      </w:tr>
      <w:tr w:rsidR="00390968" w:rsidRPr="00271388" w14:paraId="3B638A54" w14:textId="77777777" w:rsidTr="00FF5235">
        <w:tc>
          <w:tcPr>
            <w:tcW w:w="733" w:type="dxa"/>
          </w:tcPr>
          <w:p w14:paraId="0D83C3A9"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8</w:t>
            </w:r>
          </w:p>
        </w:tc>
        <w:tc>
          <w:tcPr>
            <w:tcW w:w="4649" w:type="dxa"/>
          </w:tcPr>
          <w:p w14:paraId="12F5E897" w14:textId="77777777" w:rsidR="00390968"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МК</w:t>
            </w:r>
            <w:r w:rsidR="00390968" w:rsidRPr="00271388">
              <w:rPr>
                <w:rFonts w:ascii="Times New Roman" w:hAnsi="Times New Roman" w:cs="Times New Roman"/>
                <w:sz w:val="24"/>
                <w:szCs w:val="24"/>
              </w:rPr>
              <w:t>ДОУ Детский сад №1 ЗАТО Солнечный</w:t>
            </w:r>
          </w:p>
        </w:tc>
        <w:tc>
          <w:tcPr>
            <w:tcW w:w="3685" w:type="dxa"/>
          </w:tcPr>
          <w:p w14:paraId="7EE8933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47 </w:t>
            </w:r>
            <w:r w:rsidRPr="00271388">
              <w:rPr>
                <w:rFonts w:ascii="Times New Roman" w:hAnsi="Times New Roman" w:cs="Times New Roman"/>
                <w:sz w:val="24"/>
                <w:szCs w:val="24"/>
              </w:rPr>
              <w:br/>
              <w:t>ул. Новая, д. 48</w:t>
            </w:r>
          </w:p>
        </w:tc>
      </w:tr>
      <w:tr w:rsidR="00390968" w:rsidRPr="00271388" w14:paraId="0392F8DB" w14:textId="77777777" w:rsidTr="00FF5235">
        <w:tc>
          <w:tcPr>
            <w:tcW w:w="733" w:type="dxa"/>
          </w:tcPr>
          <w:p w14:paraId="74BE95F3"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9</w:t>
            </w:r>
          </w:p>
        </w:tc>
        <w:tc>
          <w:tcPr>
            <w:tcW w:w="4649" w:type="dxa"/>
          </w:tcPr>
          <w:p w14:paraId="4E8B788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ФГБУЗ МСЧ №139 ФМБА России</w:t>
            </w:r>
          </w:p>
        </w:tc>
        <w:tc>
          <w:tcPr>
            <w:tcW w:w="3685" w:type="dxa"/>
          </w:tcPr>
          <w:p w14:paraId="579B803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14:paraId="13992E43" w14:textId="77777777" w:rsidTr="00FF5235">
        <w:tc>
          <w:tcPr>
            <w:tcW w:w="733" w:type="dxa"/>
          </w:tcPr>
          <w:p w14:paraId="38619D7C"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10</w:t>
            </w:r>
          </w:p>
        </w:tc>
        <w:tc>
          <w:tcPr>
            <w:tcW w:w="4649" w:type="dxa"/>
          </w:tcPr>
          <w:p w14:paraId="13E3732B"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МКОУ ДО</w:t>
            </w:r>
            <w:r w:rsidRPr="00271388">
              <w:rPr>
                <w:rFonts w:ascii="Times New Roman" w:hAnsi="Times New Roman" w:cs="Times New Roman"/>
                <w:sz w:val="24"/>
                <w:szCs w:val="24"/>
              </w:rPr>
              <w:t xml:space="preserve"> ДЮСШ ЗАТО Солнечный</w:t>
            </w:r>
          </w:p>
        </w:tc>
        <w:tc>
          <w:tcPr>
            <w:tcW w:w="3685" w:type="dxa"/>
          </w:tcPr>
          <w:p w14:paraId="17C5F94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49 (ЛОЦ) </w:t>
            </w:r>
          </w:p>
          <w:p w14:paraId="20F935FF"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53 (спорткомплекс)</w:t>
            </w:r>
            <w:r w:rsidRPr="00271388">
              <w:rPr>
                <w:rFonts w:ascii="Times New Roman" w:hAnsi="Times New Roman" w:cs="Times New Roman"/>
                <w:sz w:val="24"/>
                <w:szCs w:val="24"/>
              </w:rPr>
              <w:br/>
              <w:t>ул. Новая, д. 54 (бассейн)</w:t>
            </w:r>
          </w:p>
        </w:tc>
      </w:tr>
      <w:tr w:rsidR="00390968" w:rsidRPr="00271388" w14:paraId="013F61BF" w14:textId="77777777" w:rsidTr="00FF5235">
        <w:tc>
          <w:tcPr>
            <w:tcW w:w="733" w:type="dxa"/>
          </w:tcPr>
          <w:p w14:paraId="769083C6"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11</w:t>
            </w:r>
          </w:p>
        </w:tc>
        <w:tc>
          <w:tcPr>
            <w:tcW w:w="4649" w:type="dxa"/>
          </w:tcPr>
          <w:p w14:paraId="211C2F0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Дом культуры ЗАТО Солнечный</w:t>
            </w:r>
          </w:p>
        </w:tc>
        <w:tc>
          <w:tcPr>
            <w:tcW w:w="3685" w:type="dxa"/>
          </w:tcPr>
          <w:p w14:paraId="5145E3C2"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4732FC29" w14:textId="77777777" w:rsidTr="00FF5235">
        <w:tc>
          <w:tcPr>
            <w:tcW w:w="733" w:type="dxa"/>
          </w:tcPr>
          <w:p w14:paraId="77958ECF"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12</w:t>
            </w:r>
          </w:p>
        </w:tc>
        <w:tc>
          <w:tcPr>
            <w:tcW w:w="4649" w:type="dxa"/>
          </w:tcPr>
          <w:p w14:paraId="3F94A4C5"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МКУ ДО</w:t>
            </w:r>
            <w:r w:rsidRPr="00271388">
              <w:rPr>
                <w:rFonts w:ascii="Times New Roman" w:hAnsi="Times New Roman" w:cs="Times New Roman"/>
                <w:sz w:val="24"/>
                <w:szCs w:val="24"/>
              </w:rPr>
              <w:t xml:space="preserve"> ДШИ ЗАТО Солнечный</w:t>
            </w:r>
          </w:p>
        </w:tc>
        <w:tc>
          <w:tcPr>
            <w:tcW w:w="3685" w:type="dxa"/>
          </w:tcPr>
          <w:p w14:paraId="4481EB7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16C2F835" w14:textId="77777777" w:rsidTr="00FF5235">
        <w:tc>
          <w:tcPr>
            <w:tcW w:w="733" w:type="dxa"/>
          </w:tcPr>
          <w:p w14:paraId="0A00992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13</w:t>
            </w:r>
          </w:p>
        </w:tc>
        <w:tc>
          <w:tcPr>
            <w:tcW w:w="4649" w:type="dxa"/>
          </w:tcPr>
          <w:p w14:paraId="53FF072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ПАО «Ростелеком»</w:t>
            </w:r>
          </w:p>
        </w:tc>
        <w:tc>
          <w:tcPr>
            <w:tcW w:w="3685" w:type="dxa"/>
          </w:tcPr>
          <w:p w14:paraId="79C1B17D"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1C8D4411" w14:textId="77777777" w:rsidTr="00FF5235">
        <w:tc>
          <w:tcPr>
            <w:tcW w:w="733" w:type="dxa"/>
          </w:tcPr>
          <w:p w14:paraId="50B8BD07"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14</w:t>
            </w:r>
          </w:p>
        </w:tc>
        <w:tc>
          <w:tcPr>
            <w:tcW w:w="4649" w:type="dxa"/>
          </w:tcPr>
          <w:p w14:paraId="5A38A31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МКОУ СОШ ЗАТО Солнечный</w:t>
            </w:r>
          </w:p>
        </w:tc>
        <w:tc>
          <w:tcPr>
            <w:tcW w:w="3685" w:type="dxa"/>
          </w:tcPr>
          <w:p w14:paraId="49D5724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51</w:t>
            </w:r>
          </w:p>
        </w:tc>
      </w:tr>
      <w:tr w:rsidR="00390968" w:rsidRPr="00271388" w14:paraId="7819D12D" w14:textId="77777777" w:rsidTr="00FF5235">
        <w:tc>
          <w:tcPr>
            <w:tcW w:w="733" w:type="dxa"/>
          </w:tcPr>
          <w:p w14:paraId="7278FDD7"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15</w:t>
            </w:r>
          </w:p>
        </w:tc>
        <w:tc>
          <w:tcPr>
            <w:tcW w:w="4649" w:type="dxa"/>
          </w:tcPr>
          <w:p w14:paraId="26AF0DC1"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Библиотека ЗАТО Солнечный</w:t>
            </w:r>
          </w:p>
        </w:tc>
        <w:tc>
          <w:tcPr>
            <w:tcW w:w="3685" w:type="dxa"/>
          </w:tcPr>
          <w:p w14:paraId="24AF674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52</w:t>
            </w:r>
          </w:p>
        </w:tc>
      </w:tr>
      <w:tr w:rsidR="00390968" w:rsidRPr="00271388" w14:paraId="02F3805B" w14:textId="77777777" w:rsidTr="00FF5235">
        <w:tc>
          <w:tcPr>
            <w:tcW w:w="733" w:type="dxa"/>
          </w:tcPr>
          <w:p w14:paraId="117AA901"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16</w:t>
            </w:r>
          </w:p>
        </w:tc>
        <w:tc>
          <w:tcPr>
            <w:tcW w:w="4649" w:type="dxa"/>
          </w:tcPr>
          <w:p w14:paraId="29B2565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Рябушкина</w:t>
            </w:r>
          </w:p>
        </w:tc>
        <w:tc>
          <w:tcPr>
            <w:tcW w:w="3685" w:type="dxa"/>
          </w:tcPr>
          <w:p w14:paraId="39A8272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14:paraId="05E3041E" w14:textId="77777777" w:rsidTr="00FF5235">
        <w:tc>
          <w:tcPr>
            <w:tcW w:w="733" w:type="dxa"/>
          </w:tcPr>
          <w:p w14:paraId="528FCD78"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17</w:t>
            </w:r>
          </w:p>
        </w:tc>
        <w:tc>
          <w:tcPr>
            <w:tcW w:w="4649" w:type="dxa"/>
          </w:tcPr>
          <w:p w14:paraId="71CA471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Администрация ЗАТО Солнечный</w:t>
            </w:r>
          </w:p>
        </w:tc>
        <w:tc>
          <w:tcPr>
            <w:tcW w:w="3685" w:type="dxa"/>
          </w:tcPr>
          <w:p w14:paraId="78162DA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55</w:t>
            </w:r>
          </w:p>
        </w:tc>
      </w:tr>
      <w:tr w:rsidR="00390968" w:rsidRPr="00271388" w14:paraId="1A9D758B" w14:textId="77777777" w:rsidTr="00FF5235">
        <w:tc>
          <w:tcPr>
            <w:tcW w:w="733" w:type="dxa"/>
          </w:tcPr>
          <w:p w14:paraId="7121A446"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18</w:t>
            </w:r>
          </w:p>
        </w:tc>
        <w:tc>
          <w:tcPr>
            <w:tcW w:w="4649" w:type="dxa"/>
          </w:tcPr>
          <w:p w14:paraId="32A8062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ФГКУ «СУ ФПС №3 МЧС России»</w:t>
            </w:r>
          </w:p>
        </w:tc>
        <w:tc>
          <w:tcPr>
            <w:tcW w:w="3685" w:type="dxa"/>
          </w:tcPr>
          <w:p w14:paraId="7301797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73 </w:t>
            </w:r>
            <w:r w:rsidRPr="00271388">
              <w:rPr>
                <w:rFonts w:ascii="Times New Roman" w:hAnsi="Times New Roman" w:cs="Times New Roman"/>
                <w:sz w:val="24"/>
                <w:szCs w:val="24"/>
              </w:rPr>
              <w:br/>
            </w:r>
            <w:r>
              <w:rPr>
                <w:rFonts w:ascii="Times New Roman" w:hAnsi="Times New Roman" w:cs="Times New Roman"/>
                <w:sz w:val="24"/>
                <w:szCs w:val="24"/>
              </w:rPr>
              <w:t>ул. Новая, д. 73б</w:t>
            </w:r>
          </w:p>
        </w:tc>
      </w:tr>
      <w:tr w:rsidR="003E0093" w:rsidRPr="00271388" w14:paraId="75B8AFA6" w14:textId="77777777" w:rsidTr="00FF5235">
        <w:tc>
          <w:tcPr>
            <w:tcW w:w="733" w:type="dxa"/>
          </w:tcPr>
          <w:p w14:paraId="25B308AD" w14:textId="77777777" w:rsidR="003E0093"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19</w:t>
            </w:r>
          </w:p>
        </w:tc>
        <w:tc>
          <w:tcPr>
            <w:tcW w:w="4649" w:type="dxa"/>
          </w:tcPr>
          <w:p w14:paraId="60608AA5" w14:textId="77777777" w:rsidR="003E0093" w:rsidRPr="00271388" w:rsidRDefault="003E0093" w:rsidP="00FF5235">
            <w:pPr>
              <w:contextualSpacing/>
              <w:rPr>
                <w:rFonts w:ascii="Times New Roman" w:hAnsi="Times New Roman" w:cs="Times New Roman"/>
                <w:sz w:val="24"/>
                <w:szCs w:val="24"/>
              </w:rPr>
            </w:pPr>
            <w:r w:rsidRPr="003E0093">
              <w:rPr>
                <w:rFonts w:ascii="Times New Roman" w:hAnsi="Times New Roman" w:cs="Times New Roman"/>
                <w:sz w:val="24"/>
                <w:szCs w:val="24"/>
              </w:rPr>
              <w:t>ФГБУЗ ЦГи Э №141 ФМБА России</w:t>
            </w:r>
          </w:p>
        </w:tc>
        <w:tc>
          <w:tcPr>
            <w:tcW w:w="3685" w:type="dxa"/>
          </w:tcPr>
          <w:p w14:paraId="72B3C5D0" w14:textId="77777777" w:rsidR="003E0093"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49</w:t>
            </w:r>
          </w:p>
        </w:tc>
      </w:tr>
    </w:tbl>
    <w:p w14:paraId="49377382" w14:textId="77777777" w:rsidR="00390968" w:rsidRPr="00271388" w:rsidRDefault="00390968" w:rsidP="00390968">
      <w:pPr>
        <w:spacing w:line="240" w:lineRule="auto"/>
        <w:contextualSpacing/>
        <w:rPr>
          <w:rFonts w:ascii="Times New Roman" w:hAnsi="Times New Roman" w:cs="Times New Roman"/>
          <w:sz w:val="24"/>
          <w:szCs w:val="24"/>
        </w:rPr>
      </w:pPr>
    </w:p>
    <w:p w14:paraId="6F5713F9" w14:textId="77777777" w:rsidR="00390968" w:rsidRDefault="00390968" w:rsidP="00243228">
      <w:pPr>
        <w:pStyle w:val="a3"/>
        <w:rPr>
          <w:rFonts w:ascii="Times New Roman" w:eastAsia="Times New Roman" w:hAnsi="Times New Roman" w:cs="Times New Roman"/>
          <w:sz w:val="24"/>
          <w:szCs w:val="24"/>
          <w:lang w:eastAsia="ru-RU"/>
        </w:rPr>
      </w:pPr>
    </w:p>
    <w:p w14:paraId="7AA617D0" w14:textId="77777777" w:rsidR="00390968" w:rsidRDefault="00390968" w:rsidP="00243228">
      <w:pPr>
        <w:pStyle w:val="a3"/>
        <w:rPr>
          <w:rFonts w:ascii="Times New Roman" w:eastAsia="Times New Roman" w:hAnsi="Times New Roman" w:cs="Times New Roman"/>
          <w:sz w:val="24"/>
          <w:szCs w:val="24"/>
          <w:lang w:eastAsia="ru-RU"/>
        </w:rPr>
      </w:pPr>
    </w:p>
    <w:p w14:paraId="50EC772E" w14:textId="77777777" w:rsidR="00390968" w:rsidRDefault="00390968" w:rsidP="00243228">
      <w:pPr>
        <w:pStyle w:val="a3"/>
        <w:rPr>
          <w:rFonts w:ascii="Times New Roman" w:eastAsia="Times New Roman" w:hAnsi="Times New Roman" w:cs="Times New Roman"/>
          <w:sz w:val="24"/>
          <w:szCs w:val="24"/>
          <w:lang w:eastAsia="ru-RU"/>
        </w:rPr>
      </w:pPr>
    </w:p>
    <w:p w14:paraId="1AA4F9DA" w14:textId="77777777" w:rsidR="00390968" w:rsidRDefault="00390968" w:rsidP="00243228">
      <w:pPr>
        <w:pStyle w:val="a3"/>
        <w:rPr>
          <w:rFonts w:ascii="Times New Roman" w:eastAsia="Times New Roman" w:hAnsi="Times New Roman" w:cs="Times New Roman"/>
          <w:sz w:val="24"/>
          <w:szCs w:val="24"/>
          <w:lang w:eastAsia="ru-RU"/>
        </w:rPr>
      </w:pPr>
    </w:p>
    <w:p w14:paraId="4611E761" w14:textId="77777777" w:rsidR="00390968" w:rsidRDefault="00390968" w:rsidP="00243228">
      <w:pPr>
        <w:pStyle w:val="a3"/>
        <w:rPr>
          <w:rFonts w:ascii="Times New Roman" w:eastAsia="Times New Roman" w:hAnsi="Times New Roman" w:cs="Times New Roman"/>
          <w:sz w:val="24"/>
          <w:szCs w:val="24"/>
          <w:lang w:eastAsia="ru-RU"/>
        </w:rPr>
      </w:pPr>
    </w:p>
    <w:p w14:paraId="37E63D25" w14:textId="77777777" w:rsidR="00390968" w:rsidRDefault="00390968" w:rsidP="00243228">
      <w:pPr>
        <w:pStyle w:val="a3"/>
        <w:rPr>
          <w:rFonts w:ascii="Times New Roman" w:eastAsia="Times New Roman" w:hAnsi="Times New Roman" w:cs="Times New Roman"/>
          <w:sz w:val="24"/>
          <w:szCs w:val="24"/>
          <w:lang w:eastAsia="ru-RU"/>
        </w:rPr>
      </w:pPr>
    </w:p>
    <w:p w14:paraId="16C4842B" w14:textId="77777777" w:rsidR="00390968" w:rsidRDefault="00390968" w:rsidP="00243228">
      <w:pPr>
        <w:pStyle w:val="a3"/>
        <w:rPr>
          <w:rFonts w:ascii="Times New Roman" w:eastAsia="Times New Roman" w:hAnsi="Times New Roman" w:cs="Times New Roman"/>
          <w:sz w:val="24"/>
          <w:szCs w:val="24"/>
          <w:lang w:eastAsia="ru-RU"/>
        </w:rPr>
      </w:pPr>
    </w:p>
    <w:p w14:paraId="0C0F234A" w14:textId="77777777" w:rsidR="00390968" w:rsidRDefault="00390968" w:rsidP="00243228">
      <w:pPr>
        <w:pStyle w:val="a3"/>
        <w:rPr>
          <w:rFonts w:ascii="Times New Roman" w:eastAsia="Times New Roman" w:hAnsi="Times New Roman" w:cs="Times New Roman"/>
          <w:sz w:val="24"/>
          <w:szCs w:val="24"/>
          <w:lang w:eastAsia="ru-RU"/>
        </w:rPr>
      </w:pPr>
    </w:p>
    <w:p w14:paraId="3BC9942B" w14:textId="77777777" w:rsidR="002951D0" w:rsidRDefault="002951D0" w:rsidP="00243228">
      <w:pPr>
        <w:pStyle w:val="a3"/>
        <w:rPr>
          <w:rFonts w:ascii="Times New Roman" w:eastAsia="Times New Roman" w:hAnsi="Times New Roman" w:cs="Times New Roman"/>
          <w:sz w:val="24"/>
          <w:szCs w:val="24"/>
          <w:lang w:eastAsia="ru-RU"/>
        </w:rPr>
      </w:pPr>
    </w:p>
    <w:p w14:paraId="3F45F7A2" w14:textId="77777777"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14:paraId="05B1E7E0" w14:textId="77777777" w:rsidTr="00FF5235">
        <w:tc>
          <w:tcPr>
            <w:tcW w:w="5387" w:type="dxa"/>
          </w:tcPr>
          <w:p w14:paraId="7613C9AB" w14:textId="58EA9A58" w:rsidR="00390968" w:rsidRDefault="00390968" w:rsidP="002951D0">
            <w:pPr>
              <w:contextualSpacing/>
              <w:rPr>
                <w:rFonts w:ascii="Times New Roman" w:hAnsi="Times New Roman" w:cs="Times New Roman"/>
              </w:rPr>
            </w:pPr>
          </w:p>
        </w:tc>
        <w:tc>
          <w:tcPr>
            <w:tcW w:w="4673" w:type="dxa"/>
          </w:tcPr>
          <w:p w14:paraId="702C998F" w14:textId="77777777"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14:paraId="7A0BE746" w14:textId="77777777" w:rsidR="00390968" w:rsidRDefault="00390968" w:rsidP="00FF5235">
            <w:pPr>
              <w:contextualSpacing/>
              <w:rPr>
                <w:rFonts w:ascii="Times New Roman" w:hAnsi="Times New Roman" w:cs="Times New Roman"/>
              </w:rPr>
            </w:pPr>
          </w:p>
          <w:p w14:paraId="35B47106" w14:textId="4A3AF729" w:rsidR="00390968" w:rsidRDefault="004E3A0E" w:rsidP="00FF5235">
            <w:pPr>
              <w:contextualSpacing/>
              <w:rPr>
                <w:rFonts w:ascii="Times New Roman" w:hAnsi="Times New Roman" w:cs="Times New Roman"/>
              </w:rPr>
            </w:pPr>
            <w:r>
              <w:rPr>
                <w:rFonts w:ascii="Times New Roman" w:hAnsi="Times New Roman" w:cs="Times New Roman"/>
              </w:rPr>
              <w:t>Глава</w:t>
            </w:r>
            <w:r w:rsidR="00390968">
              <w:rPr>
                <w:rFonts w:ascii="Times New Roman" w:hAnsi="Times New Roman" w:cs="Times New Roman"/>
              </w:rPr>
              <w:t xml:space="preserve"> ЗАТО Солнечный</w:t>
            </w:r>
          </w:p>
          <w:p w14:paraId="6660D21D" w14:textId="77777777" w:rsidR="00390968" w:rsidRDefault="00390968" w:rsidP="00FF5235">
            <w:pPr>
              <w:contextualSpacing/>
              <w:rPr>
                <w:rFonts w:ascii="Times New Roman" w:hAnsi="Times New Roman" w:cs="Times New Roman"/>
              </w:rPr>
            </w:pPr>
          </w:p>
          <w:p w14:paraId="2B6981B2" w14:textId="77777777" w:rsidR="00390968" w:rsidRDefault="00390968" w:rsidP="00FF5235">
            <w:pPr>
              <w:contextualSpacing/>
              <w:rPr>
                <w:rFonts w:ascii="Times New Roman" w:hAnsi="Times New Roman" w:cs="Times New Roman"/>
              </w:rPr>
            </w:pPr>
          </w:p>
          <w:p w14:paraId="09A1575E" w14:textId="77777777"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14:paraId="0DA1727D" w14:textId="77777777" w:rsidR="00390968" w:rsidRDefault="00390968" w:rsidP="00FF5235">
            <w:pPr>
              <w:contextualSpacing/>
              <w:rPr>
                <w:rFonts w:ascii="Times New Roman" w:hAnsi="Times New Roman" w:cs="Times New Roman"/>
              </w:rPr>
            </w:pPr>
          </w:p>
        </w:tc>
      </w:tr>
    </w:tbl>
    <w:p w14:paraId="15193446" w14:textId="77777777" w:rsidR="00390968" w:rsidRDefault="00390968" w:rsidP="00390968">
      <w:pPr>
        <w:spacing w:line="240" w:lineRule="auto"/>
        <w:contextualSpacing/>
        <w:rPr>
          <w:rFonts w:ascii="Times New Roman" w:hAnsi="Times New Roman" w:cs="Times New Roman"/>
        </w:rPr>
      </w:pPr>
    </w:p>
    <w:p w14:paraId="02F7283E" w14:textId="77777777" w:rsidR="00390968" w:rsidRDefault="00390968" w:rsidP="00390968">
      <w:pPr>
        <w:spacing w:line="240" w:lineRule="auto"/>
        <w:contextualSpacing/>
        <w:rPr>
          <w:rFonts w:ascii="Times New Roman" w:hAnsi="Times New Roman" w:cs="Times New Roman"/>
        </w:rPr>
      </w:pPr>
    </w:p>
    <w:p w14:paraId="5ECF7896" w14:textId="77777777" w:rsidR="00390968" w:rsidRDefault="00390968" w:rsidP="00390968">
      <w:pPr>
        <w:spacing w:line="240" w:lineRule="auto"/>
        <w:contextualSpacing/>
        <w:rPr>
          <w:rFonts w:ascii="Times New Roman" w:hAnsi="Times New Roman" w:cs="Times New Roman"/>
        </w:rPr>
      </w:pPr>
    </w:p>
    <w:p w14:paraId="5851F6D3" w14:textId="2A306B51"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r>
      <w:r>
        <w:rPr>
          <w:rFonts w:ascii="Times New Roman" w:hAnsi="Times New Roman" w:cs="Times New Roman"/>
          <w:b/>
          <w:sz w:val="24"/>
          <w:szCs w:val="24"/>
        </w:rPr>
        <w:t xml:space="preserve">теплоснабжающих, теплосетевых организаций, осуществляющих деятельность в сфере теплоснабжения на </w:t>
      </w:r>
      <w:r w:rsidR="002951D0">
        <w:rPr>
          <w:rFonts w:ascii="Times New Roman" w:hAnsi="Times New Roman" w:cs="Times New Roman"/>
          <w:b/>
          <w:sz w:val="24"/>
          <w:szCs w:val="24"/>
        </w:rPr>
        <w:t>территории ЗАТО Солнечный в 202</w:t>
      </w:r>
      <w:r w:rsidR="004E3A0E">
        <w:rPr>
          <w:rFonts w:ascii="Times New Roman" w:hAnsi="Times New Roman" w:cs="Times New Roman"/>
          <w:b/>
          <w:sz w:val="24"/>
          <w:szCs w:val="24"/>
        </w:rPr>
        <w:t>2</w:t>
      </w:r>
      <w:r w:rsidR="002951D0">
        <w:rPr>
          <w:rFonts w:ascii="Times New Roman" w:hAnsi="Times New Roman" w:cs="Times New Roman"/>
          <w:b/>
          <w:sz w:val="24"/>
          <w:szCs w:val="24"/>
        </w:rPr>
        <w:t>-202</w:t>
      </w:r>
      <w:r w:rsidR="004E3A0E">
        <w:rPr>
          <w:rFonts w:ascii="Times New Roman" w:hAnsi="Times New Roman" w:cs="Times New Roman"/>
          <w:b/>
          <w:sz w:val="24"/>
          <w:szCs w:val="24"/>
        </w:rPr>
        <w:t>3</w:t>
      </w:r>
      <w:r w:rsidR="001343C7">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14:paraId="5B76CF72" w14:textId="77777777" w:rsidR="00390968" w:rsidRDefault="00390968" w:rsidP="00390968">
      <w:pPr>
        <w:spacing w:line="240" w:lineRule="auto"/>
        <w:contextualSpacing/>
        <w:rPr>
          <w:rFonts w:ascii="Times New Roman" w:hAnsi="Times New Roman" w:cs="Times New Roman"/>
          <w:b/>
          <w:sz w:val="24"/>
          <w:szCs w:val="24"/>
        </w:rPr>
      </w:pPr>
    </w:p>
    <w:p w14:paraId="78013D99" w14:textId="77777777"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14:paraId="7042E87C" w14:textId="77777777" w:rsidTr="00FF5235">
        <w:tc>
          <w:tcPr>
            <w:tcW w:w="733" w:type="dxa"/>
          </w:tcPr>
          <w:p w14:paraId="62A51A1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14:paraId="72E6691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p>
        </w:tc>
        <w:tc>
          <w:tcPr>
            <w:tcW w:w="3685" w:type="dxa"/>
          </w:tcPr>
          <w:p w14:paraId="0C59E8C1"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14:paraId="44980E2F" w14:textId="77777777" w:rsidTr="00FF5235">
        <w:tc>
          <w:tcPr>
            <w:tcW w:w="733" w:type="dxa"/>
          </w:tcPr>
          <w:p w14:paraId="51DDDBFA"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14:paraId="474CD445"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Муниципальное предприятие жилищно-коммунального хозяйства ЗАТО Солнечный</w:t>
            </w:r>
          </w:p>
        </w:tc>
        <w:tc>
          <w:tcPr>
            <w:tcW w:w="3685" w:type="dxa"/>
          </w:tcPr>
          <w:p w14:paraId="69783BB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Pr>
                <w:rFonts w:ascii="Times New Roman" w:hAnsi="Times New Roman" w:cs="Times New Roman"/>
                <w:sz w:val="24"/>
                <w:szCs w:val="24"/>
              </w:rPr>
              <w:t>55</w:t>
            </w:r>
          </w:p>
        </w:tc>
      </w:tr>
    </w:tbl>
    <w:p w14:paraId="18650315" w14:textId="77777777" w:rsidR="00390968" w:rsidRPr="00271388" w:rsidRDefault="00390968" w:rsidP="00390968">
      <w:pPr>
        <w:spacing w:line="240" w:lineRule="auto"/>
        <w:contextualSpacing/>
        <w:rPr>
          <w:rFonts w:ascii="Times New Roman" w:hAnsi="Times New Roman" w:cs="Times New Roman"/>
          <w:sz w:val="24"/>
          <w:szCs w:val="24"/>
        </w:rPr>
      </w:pPr>
    </w:p>
    <w:p w14:paraId="76340695" w14:textId="77777777" w:rsidR="00390968" w:rsidRPr="00243228" w:rsidRDefault="00390968" w:rsidP="00243228">
      <w:pPr>
        <w:pStyle w:val="a3"/>
        <w:rPr>
          <w:rFonts w:ascii="Times New Roman" w:eastAsia="Times New Roman" w:hAnsi="Times New Roman" w:cs="Times New Roman"/>
          <w:sz w:val="24"/>
          <w:szCs w:val="24"/>
          <w:lang w:eastAsia="ru-RU"/>
        </w:rPr>
      </w:pPr>
    </w:p>
    <w:sectPr w:rsidR="0039096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469A" w14:textId="77777777" w:rsidR="00B03836" w:rsidRDefault="00B03836" w:rsidP="00392106">
      <w:pPr>
        <w:spacing w:after="0" w:line="240" w:lineRule="auto"/>
      </w:pPr>
      <w:r>
        <w:separator/>
      </w:r>
    </w:p>
  </w:endnote>
  <w:endnote w:type="continuationSeparator" w:id="0">
    <w:p w14:paraId="7C8E36A3" w14:textId="77777777" w:rsidR="00B03836" w:rsidRDefault="00B03836"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33F8" w14:textId="77777777" w:rsidR="00B03836" w:rsidRDefault="00B03836" w:rsidP="00392106">
      <w:pPr>
        <w:spacing w:after="0" w:line="240" w:lineRule="auto"/>
      </w:pPr>
      <w:r>
        <w:separator/>
      </w:r>
    </w:p>
  </w:footnote>
  <w:footnote w:type="continuationSeparator" w:id="0">
    <w:p w14:paraId="033CF10B" w14:textId="77777777" w:rsidR="00B03836" w:rsidRDefault="00B03836" w:rsidP="00392106">
      <w:pPr>
        <w:spacing w:after="0" w:line="240" w:lineRule="auto"/>
      </w:pPr>
      <w:r>
        <w:continuationSeparator/>
      </w:r>
    </w:p>
  </w:footnote>
  <w:footnote w:id="1">
    <w:p w14:paraId="75CFC6AD" w14:textId="77777777"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735"/>
    <w:rsid w:val="00003E3B"/>
    <w:rsid w:val="00077F1E"/>
    <w:rsid w:val="000B7B84"/>
    <w:rsid w:val="000D27BC"/>
    <w:rsid w:val="00127DA4"/>
    <w:rsid w:val="001343C7"/>
    <w:rsid w:val="001E6C2C"/>
    <w:rsid w:val="001F6EF6"/>
    <w:rsid w:val="00205749"/>
    <w:rsid w:val="00215622"/>
    <w:rsid w:val="00243228"/>
    <w:rsid w:val="00270441"/>
    <w:rsid w:val="002836D0"/>
    <w:rsid w:val="002951D0"/>
    <w:rsid w:val="002C383E"/>
    <w:rsid w:val="002D5397"/>
    <w:rsid w:val="002D6A5D"/>
    <w:rsid w:val="002E5FF3"/>
    <w:rsid w:val="0032153A"/>
    <w:rsid w:val="003241E1"/>
    <w:rsid w:val="00330751"/>
    <w:rsid w:val="00343EAE"/>
    <w:rsid w:val="00390968"/>
    <w:rsid w:val="00392106"/>
    <w:rsid w:val="003E0093"/>
    <w:rsid w:val="00465B83"/>
    <w:rsid w:val="00497E6A"/>
    <w:rsid w:val="004D2E21"/>
    <w:rsid w:val="004E3A0E"/>
    <w:rsid w:val="005206DA"/>
    <w:rsid w:val="00564510"/>
    <w:rsid w:val="00575102"/>
    <w:rsid w:val="00581BA1"/>
    <w:rsid w:val="00613063"/>
    <w:rsid w:val="006941FE"/>
    <w:rsid w:val="006A32D9"/>
    <w:rsid w:val="006C4076"/>
    <w:rsid w:val="00711BE3"/>
    <w:rsid w:val="00712CF4"/>
    <w:rsid w:val="007664AA"/>
    <w:rsid w:val="007C24CC"/>
    <w:rsid w:val="007E5131"/>
    <w:rsid w:val="007F39FB"/>
    <w:rsid w:val="00863599"/>
    <w:rsid w:val="008B3BF3"/>
    <w:rsid w:val="009738E6"/>
    <w:rsid w:val="00974872"/>
    <w:rsid w:val="00A03C56"/>
    <w:rsid w:val="00B03836"/>
    <w:rsid w:val="00B9223F"/>
    <w:rsid w:val="00D067A1"/>
    <w:rsid w:val="00D41DC9"/>
    <w:rsid w:val="00D54FC8"/>
    <w:rsid w:val="00DB4271"/>
    <w:rsid w:val="00DE596C"/>
    <w:rsid w:val="00E63EAC"/>
    <w:rsid w:val="00E93F11"/>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2A7C"/>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 w:type="table" w:styleId="a9">
    <w:name w:val="Table Grid"/>
    <w:basedOn w:val="a1"/>
    <w:uiPriority w:val="59"/>
    <w:rsid w:val="0039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19512579" TargetMode="External"/><Relationship Id="rId13" Type="http://schemas.openxmlformats.org/officeDocument/2006/relationships/hyperlink" Target="http://docs.cntd.ru/document/9195125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195125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19512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19512579" TargetMode="External"/><Relationship Id="rId5" Type="http://schemas.openxmlformats.org/officeDocument/2006/relationships/webSettings" Target="webSetting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4" Type="http://schemas.openxmlformats.org/officeDocument/2006/relationships/settings" Target="settings.xml"/><Relationship Id="rId9" Type="http://schemas.openxmlformats.org/officeDocument/2006/relationships/hyperlink" Target="http://docs.cntd.ru/document/919512579" TargetMode="External"/><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25DB-E9E1-474D-BE17-FEEAF18F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User</cp:lastModifiedBy>
  <cp:revision>2</cp:revision>
  <cp:lastPrinted>2022-06-01T09:37:00Z</cp:lastPrinted>
  <dcterms:created xsi:type="dcterms:W3CDTF">2022-07-05T12:05:00Z</dcterms:created>
  <dcterms:modified xsi:type="dcterms:W3CDTF">2022-07-05T12:05:00Z</dcterms:modified>
</cp:coreProperties>
</file>