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FC756B" w14:textId="77777777" w:rsidR="00925971" w:rsidRPr="00141D12" w:rsidRDefault="00925971" w:rsidP="00925971">
      <w:pPr>
        <w:spacing w:after="0" w:line="240" w:lineRule="auto"/>
        <w:jc w:val="center"/>
        <w:rPr>
          <w:rFonts w:ascii="Times New Roman" w:hAnsi="Times New Roman"/>
        </w:rPr>
      </w:pPr>
      <w:r w:rsidRPr="00141D12">
        <w:rPr>
          <w:rFonts w:ascii="Times New Roman" w:hAnsi="Times New Roman"/>
        </w:rPr>
        <w:object w:dxaOrig="5453" w:dyaOrig="6599" w14:anchorId="7B07B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8" o:title="" croptop="56f" cropleft="-68f"/>
          </v:shape>
          <o:OLEObject Type="Embed" ProgID="CorelPhotoPaint.Image.10" ShapeID="_x0000_i1025" DrawAspect="Content" ObjectID="_1705392233" r:id="rId9"/>
        </w:object>
      </w:r>
    </w:p>
    <w:p w14:paraId="7B3149FF" w14:textId="77777777" w:rsidR="00925971" w:rsidRPr="00141D12" w:rsidRDefault="00925971" w:rsidP="00925971">
      <w:pPr>
        <w:spacing w:after="0" w:line="240" w:lineRule="auto"/>
        <w:jc w:val="center"/>
        <w:rPr>
          <w:rFonts w:ascii="Times New Roman" w:hAnsi="Times New Roman"/>
        </w:rPr>
      </w:pPr>
    </w:p>
    <w:p w14:paraId="2CF0BF2A" w14:textId="77777777" w:rsidR="00925971" w:rsidRPr="00141D12" w:rsidRDefault="00925971" w:rsidP="00925971">
      <w:pPr>
        <w:spacing w:after="0" w:line="240" w:lineRule="auto"/>
        <w:jc w:val="center"/>
        <w:rPr>
          <w:rFonts w:ascii="Times New Roman" w:hAnsi="Times New Roman"/>
          <w:b/>
          <w:spacing w:val="90"/>
          <w:sz w:val="26"/>
          <w:szCs w:val="26"/>
        </w:rPr>
      </w:pPr>
      <w:r w:rsidRPr="00141D12">
        <w:rPr>
          <w:rFonts w:ascii="Times New Roman" w:hAnsi="Times New Roman"/>
          <w:b/>
          <w:spacing w:val="90"/>
          <w:sz w:val="26"/>
          <w:szCs w:val="26"/>
        </w:rPr>
        <w:t>АДМИНИСТРАЦИЯ</w:t>
      </w:r>
    </w:p>
    <w:p w14:paraId="2AE2870D" w14:textId="77777777" w:rsidR="00925971" w:rsidRPr="00141D12" w:rsidRDefault="00925971" w:rsidP="00925971">
      <w:pPr>
        <w:spacing w:after="0" w:line="240" w:lineRule="auto"/>
        <w:jc w:val="center"/>
        <w:rPr>
          <w:rFonts w:ascii="Times New Roman" w:hAnsi="Times New Roman"/>
          <w:b/>
          <w:spacing w:val="40"/>
          <w:sz w:val="26"/>
          <w:szCs w:val="26"/>
        </w:rPr>
      </w:pPr>
      <w:r w:rsidRPr="00141D12">
        <w:rPr>
          <w:rFonts w:ascii="Times New Roman" w:hAnsi="Times New Roman"/>
          <w:b/>
          <w:sz w:val="26"/>
          <w:szCs w:val="26"/>
        </w:rPr>
        <w:t xml:space="preserve">ЗАКРЫТОГО АДМИНИСТРАТИВНО-ТЕРРИТОРИАЛЬНОГО ОБРАЗОВАНИЯ </w:t>
      </w:r>
      <w:r w:rsidRPr="00141D12">
        <w:rPr>
          <w:rFonts w:ascii="Times New Roman" w:hAnsi="Times New Roman"/>
          <w:b/>
          <w:spacing w:val="40"/>
          <w:sz w:val="26"/>
          <w:szCs w:val="26"/>
        </w:rPr>
        <w:t>СОЛНЕЧНЫЙ</w:t>
      </w:r>
    </w:p>
    <w:p w14:paraId="4F63BA90" w14:textId="77777777" w:rsidR="00925971" w:rsidRPr="00141D12" w:rsidRDefault="00925971" w:rsidP="00925971">
      <w:pPr>
        <w:spacing w:after="0" w:line="240" w:lineRule="auto"/>
        <w:jc w:val="center"/>
        <w:rPr>
          <w:rFonts w:ascii="Times New Roman" w:hAnsi="Times New Roman"/>
          <w:b/>
          <w:sz w:val="28"/>
        </w:rPr>
      </w:pPr>
    </w:p>
    <w:p w14:paraId="3FF91309" w14:textId="77777777" w:rsidR="00925971" w:rsidRPr="00141D12" w:rsidRDefault="00925971" w:rsidP="00925971">
      <w:pPr>
        <w:pStyle w:val="1"/>
        <w:spacing w:before="0" w:after="0"/>
        <w:rPr>
          <w:rFonts w:ascii="Times New Roman" w:hAnsi="Times New Roman" w:cs="Times New Roman"/>
          <w:sz w:val="40"/>
        </w:rPr>
      </w:pPr>
      <w:r w:rsidRPr="00141D12">
        <w:rPr>
          <w:rFonts w:ascii="Times New Roman" w:hAnsi="Times New Roman" w:cs="Times New Roman"/>
          <w:sz w:val="40"/>
        </w:rPr>
        <w:t>ПОСТАНОВЛЕНИЕ</w:t>
      </w:r>
    </w:p>
    <w:tbl>
      <w:tblPr>
        <w:tblW w:w="0" w:type="auto"/>
        <w:tblLook w:val="04A0" w:firstRow="1" w:lastRow="0" w:firstColumn="1" w:lastColumn="0" w:noHBand="0" w:noVBand="1"/>
      </w:tblPr>
      <w:tblGrid>
        <w:gridCol w:w="1352"/>
        <w:gridCol w:w="6669"/>
        <w:gridCol w:w="1335"/>
      </w:tblGrid>
      <w:tr w:rsidR="00925971" w:rsidRPr="00141D12" w14:paraId="0BF3E2FB" w14:textId="77777777" w:rsidTr="008E4A94">
        <w:tc>
          <w:tcPr>
            <w:tcW w:w="1349" w:type="dxa"/>
            <w:tcBorders>
              <w:bottom w:val="single" w:sz="4" w:space="0" w:color="auto"/>
            </w:tcBorders>
            <w:vAlign w:val="bottom"/>
            <w:hideMark/>
          </w:tcPr>
          <w:p w14:paraId="515C0940" w14:textId="46A9A296" w:rsidR="00925971" w:rsidRPr="00141D12" w:rsidRDefault="002B1186" w:rsidP="008E4A94">
            <w:pPr>
              <w:spacing w:after="0" w:line="240" w:lineRule="auto"/>
              <w:rPr>
                <w:rFonts w:ascii="Times New Roman" w:hAnsi="Times New Roman"/>
              </w:rPr>
            </w:pPr>
            <w:r w:rsidRPr="00141D12">
              <w:rPr>
                <w:rFonts w:ascii="Times New Roman" w:hAnsi="Times New Roman"/>
              </w:rPr>
              <w:t>15.12.2021г.</w:t>
            </w:r>
          </w:p>
        </w:tc>
        <w:tc>
          <w:tcPr>
            <w:tcW w:w="6839" w:type="dxa"/>
          </w:tcPr>
          <w:p w14:paraId="52DBB2F1" w14:textId="77777777" w:rsidR="00925971" w:rsidRPr="00141D12" w:rsidRDefault="00925971" w:rsidP="008E4A94">
            <w:pPr>
              <w:spacing w:after="0" w:line="240" w:lineRule="auto"/>
              <w:jc w:val="center"/>
              <w:rPr>
                <w:rFonts w:ascii="Times New Roman" w:hAnsi="Times New Roman"/>
                <w:b/>
              </w:rPr>
            </w:pPr>
          </w:p>
          <w:p w14:paraId="516CA775" w14:textId="77777777" w:rsidR="00925971" w:rsidRPr="00141D12" w:rsidRDefault="00925971" w:rsidP="008E4A94">
            <w:pPr>
              <w:spacing w:after="0" w:line="240" w:lineRule="auto"/>
              <w:jc w:val="center"/>
              <w:rPr>
                <w:rFonts w:ascii="Times New Roman" w:hAnsi="Times New Roman"/>
                <w:b/>
              </w:rPr>
            </w:pPr>
            <w:r w:rsidRPr="00141D12">
              <w:rPr>
                <w:rFonts w:ascii="Times New Roman" w:hAnsi="Times New Roman"/>
                <w:b/>
              </w:rPr>
              <w:t>ЗАТО Солнечный</w:t>
            </w:r>
          </w:p>
        </w:tc>
        <w:tc>
          <w:tcPr>
            <w:tcW w:w="1360" w:type="dxa"/>
            <w:tcBorders>
              <w:bottom w:val="single" w:sz="4" w:space="0" w:color="auto"/>
            </w:tcBorders>
            <w:hideMark/>
          </w:tcPr>
          <w:p w14:paraId="50612086" w14:textId="77777777" w:rsidR="00925971" w:rsidRPr="00141D12" w:rsidRDefault="00925971" w:rsidP="008E4A94">
            <w:pPr>
              <w:spacing w:after="0" w:line="240" w:lineRule="auto"/>
              <w:rPr>
                <w:rFonts w:ascii="Times New Roman" w:hAnsi="Times New Roman"/>
              </w:rPr>
            </w:pPr>
          </w:p>
          <w:p w14:paraId="39299989" w14:textId="034B300F" w:rsidR="00925971" w:rsidRPr="00141D12" w:rsidRDefault="00DB6E4D" w:rsidP="008E4A94">
            <w:pPr>
              <w:spacing w:after="0" w:line="240" w:lineRule="auto"/>
              <w:rPr>
                <w:rFonts w:ascii="Times New Roman" w:hAnsi="Times New Roman"/>
              </w:rPr>
            </w:pPr>
            <w:r w:rsidRPr="00141D12">
              <w:rPr>
                <w:rFonts w:ascii="Times New Roman" w:hAnsi="Times New Roman"/>
              </w:rPr>
              <w:t>№</w:t>
            </w:r>
            <w:r w:rsidR="002B1186" w:rsidRPr="00141D12">
              <w:rPr>
                <w:rFonts w:ascii="Times New Roman" w:hAnsi="Times New Roman"/>
              </w:rPr>
              <w:t xml:space="preserve"> 204</w:t>
            </w:r>
          </w:p>
        </w:tc>
      </w:tr>
    </w:tbl>
    <w:p w14:paraId="2657723B" w14:textId="77777777" w:rsidR="00925971" w:rsidRPr="00141D12" w:rsidRDefault="00925971" w:rsidP="00925971">
      <w:pPr>
        <w:widowControl w:val="0"/>
        <w:spacing w:after="0" w:line="240" w:lineRule="auto"/>
        <w:jc w:val="right"/>
        <w:rPr>
          <w:rFonts w:ascii="Times New Roman" w:hAnsi="Times New Roman"/>
        </w:rPr>
      </w:pPr>
    </w:p>
    <w:p w14:paraId="03C5FA02" w14:textId="77777777" w:rsidR="00925971" w:rsidRPr="00141D12" w:rsidRDefault="00925971" w:rsidP="00925971">
      <w:pPr>
        <w:tabs>
          <w:tab w:val="left" w:pos="426"/>
        </w:tabs>
        <w:spacing w:after="0" w:line="240" w:lineRule="auto"/>
        <w:jc w:val="both"/>
        <w:rPr>
          <w:rFonts w:ascii="Times New Roman" w:hAnsi="Times New Roman"/>
        </w:rPr>
      </w:pPr>
    </w:p>
    <w:p w14:paraId="5D14D785" w14:textId="77777777" w:rsidR="00DB6E4D" w:rsidRPr="00141D12" w:rsidRDefault="00DB6E4D" w:rsidP="00DB6E4D">
      <w:pPr>
        <w:tabs>
          <w:tab w:val="left" w:pos="426"/>
        </w:tabs>
        <w:spacing w:after="0" w:line="240" w:lineRule="auto"/>
        <w:rPr>
          <w:rFonts w:ascii="Times New Roman" w:hAnsi="Times New Roman"/>
          <w:b/>
          <w:sz w:val="24"/>
          <w:szCs w:val="24"/>
        </w:rPr>
      </w:pPr>
      <w:r w:rsidRPr="00141D12">
        <w:rPr>
          <w:rFonts w:ascii="Times New Roman" w:hAnsi="Times New Roman"/>
          <w:b/>
          <w:sz w:val="24"/>
          <w:szCs w:val="24"/>
        </w:rPr>
        <w:t>О муниципальной программе</w:t>
      </w:r>
    </w:p>
    <w:p w14:paraId="039CFD62" w14:textId="77777777" w:rsidR="00DB6E4D" w:rsidRPr="00141D12" w:rsidRDefault="00DB6E4D" w:rsidP="00DB6E4D">
      <w:pPr>
        <w:tabs>
          <w:tab w:val="left" w:pos="426"/>
        </w:tabs>
        <w:spacing w:after="0" w:line="240" w:lineRule="auto"/>
        <w:rPr>
          <w:rFonts w:ascii="Times New Roman" w:hAnsi="Times New Roman"/>
          <w:b/>
          <w:sz w:val="24"/>
          <w:szCs w:val="24"/>
        </w:rPr>
      </w:pPr>
      <w:r w:rsidRPr="00141D12">
        <w:rPr>
          <w:rFonts w:ascii="Times New Roman" w:hAnsi="Times New Roman"/>
          <w:b/>
          <w:sz w:val="24"/>
          <w:szCs w:val="24"/>
        </w:rPr>
        <w:t>ЗАТО Солнечный Тверской области</w:t>
      </w:r>
    </w:p>
    <w:p w14:paraId="38B159F1" w14:textId="77777777" w:rsidR="009E1AF7" w:rsidRPr="00141D12" w:rsidRDefault="00DB6E4D" w:rsidP="007904C5">
      <w:pPr>
        <w:tabs>
          <w:tab w:val="left" w:pos="426"/>
        </w:tabs>
        <w:spacing w:after="0" w:line="240" w:lineRule="auto"/>
        <w:rPr>
          <w:rFonts w:ascii="Times New Roman" w:hAnsi="Times New Roman"/>
          <w:b/>
          <w:sz w:val="24"/>
          <w:szCs w:val="24"/>
        </w:rPr>
      </w:pPr>
      <w:r w:rsidRPr="00141D12">
        <w:rPr>
          <w:rFonts w:ascii="Times New Roman" w:hAnsi="Times New Roman"/>
          <w:b/>
          <w:sz w:val="24"/>
          <w:szCs w:val="24"/>
        </w:rPr>
        <w:t>«</w:t>
      </w:r>
      <w:r w:rsidR="009E1AF7" w:rsidRPr="00141D12">
        <w:rPr>
          <w:rFonts w:ascii="Times New Roman" w:hAnsi="Times New Roman"/>
          <w:b/>
          <w:sz w:val="24"/>
          <w:szCs w:val="24"/>
        </w:rPr>
        <w:t xml:space="preserve">Управление имуществом и </w:t>
      </w:r>
    </w:p>
    <w:p w14:paraId="06D43504" w14:textId="77777777" w:rsidR="007904C5" w:rsidRPr="00141D12" w:rsidRDefault="009E1AF7" w:rsidP="007904C5">
      <w:pPr>
        <w:tabs>
          <w:tab w:val="left" w:pos="426"/>
        </w:tabs>
        <w:spacing w:after="0" w:line="240" w:lineRule="auto"/>
        <w:rPr>
          <w:rFonts w:ascii="Times New Roman" w:hAnsi="Times New Roman"/>
          <w:b/>
          <w:sz w:val="24"/>
          <w:szCs w:val="24"/>
        </w:rPr>
      </w:pPr>
      <w:r w:rsidRPr="00141D12">
        <w:rPr>
          <w:rFonts w:ascii="Times New Roman" w:hAnsi="Times New Roman"/>
          <w:b/>
          <w:sz w:val="24"/>
          <w:szCs w:val="24"/>
        </w:rPr>
        <w:t>земельными ресурсами</w:t>
      </w:r>
      <w:r w:rsidR="0029091A" w:rsidRPr="00141D12">
        <w:rPr>
          <w:rFonts w:ascii="Times New Roman" w:hAnsi="Times New Roman"/>
          <w:b/>
          <w:sz w:val="24"/>
          <w:szCs w:val="24"/>
        </w:rPr>
        <w:t xml:space="preserve"> </w:t>
      </w:r>
      <w:r w:rsidR="00DB6E4D" w:rsidRPr="00141D12">
        <w:rPr>
          <w:rFonts w:ascii="Times New Roman" w:hAnsi="Times New Roman"/>
          <w:b/>
          <w:sz w:val="24"/>
          <w:szCs w:val="24"/>
        </w:rPr>
        <w:t>ЗАТО Солнечный»</w:t>
      </w:r>
    </w:p>
    <w:p w14:paraId="1602925A" w14:textId="77777777" w:rsidR="00DB6E4D" w:rsidRPr="00141D12" w:rsidRDefault="00DB6E4D" w:rsidP="007904C5">
      <w:pPr>
        <w:tabs>
          <w:tab w:val="left" w:pos="426"/>
        </w:tabs>
        <w:spacing w:after="0" w:line="240" w:lineRule="auto"/>
        <w:rPr>
          <w:rFonts w:ascii="Times New Roman" w:hAnsi="Times New Roman"/>
          <w:b/>
          <w:sz w:val="24"/>
          <w:szCs w:val="24"/>
        </w:rPr>
      </w:pPr>
      <w:r w:rsidRPr="00141D12">
        <w:rPr>
          <w:rFonts w:ascii="Times New Roman" w:hAnsi="Times New Roman"/>
          <w:b/>
          <w:sz w:val="24"/>
          <w:szCs w:val="24"/>
        </w:rPr>
        <w:t>на 202</w:t>
      </w:r>
      <w:r w:rsidR="00847BC8" w:rsidRPr="00141D12">
        <w:rPr>
          <w:rFonts w:ascii="Times New Roman" w:hAnsi="Times New Roman"/>
          <w:b/>
          <w:sz w:val="24"/>
          <w:szCs w:val="24"/>
        </w:rPr>
        <w:t>2</w:t>
      </w:r>
      <w:r w:rsidRPr="00141D12">
        <w:rPr>
          <w:rFonts w:ascii="Times New Roman" w:hAnsi="Times New Roman"/>
          <w:b/>
          <w:sz w:val="24"/>
          <w:szCs w:val="24"/>
        </w:rPr>
        <w:t>-2030 годы</w:t>
      </w:r>
    </w:p>
    <w:p w14:paraId="7BB54D80" w14:textId="77777777" w:rsidR="00925971" w:rsidRPr="00141D12" w:rsidRDefault="00DB6E4D" w:rsidP="00DB6E4D">
      <w:pPr>
        <w:tabs>
          <w:tab w:val="left" w:pos="426"/>
        </w:tabs>
        <w:spacing w:after="0" w:line="240" w:lineRule="auto"/>
        <w:rPr>
          <w:rFonts w:ascii="Times New Roman" w:hAnsi="Times New Roman"/>
          <w:b/>
        </w:rPr>
      </w:pPr>
      <w:r w:rsidRPr="00141D12">
        <w:rPr>
          <w:rFonts w:ascii="Times New Roman" w:hAnsi="Times New Roman"/>
          <w:b/>
          <w:sz w:val="24"/>
          <w:szCs w:val="24"/>
        </w:rPr>
        <w:t xml:space="preserve"> </w:t>
      </w:r>
    </w:p>
    <w:p w14:paraId="756B1A4A" w14:textId="77777777" w:rsidR="00925971" w:rsidRPr="00141D12" w:rsidRDefault="00925971" w:rsidP="00925971">
      <w:pPr>
        <w:autoSpaceDE w:val="0"/>
        <w:autoSpaceDN w:val="0"/>
        <w:adjustRightInd w:val="0"/>
        <w:spacing w:after="0" w:line="240" w:lineRule="auto"/>
        <w:ind w:firstLine="709"/>
        <w:jc w:val="both"/>
        <w:rPr>
          <w:rFonts w:ascii="Times New Roman" w:hAnsi="Times New Roman"/>
          <w:sz w:val="24"/>
          <w:szCs w:val="24"/>
        </w:rPr>
      </w:pPr>
      <w:r w:rsidRPr="00141D12">
        <w:rPr>
          <w:rFonts w:ascii="Times New Roman" w:hAnsi="Times New Roman"/>
          <w:sz w:val="24"/>
          <w:szCs w:val="24"/>
        </w:rPr>
        <w:t xml:space="preserve">В соответствии со </w:t>
      </w:r>
      <w:hyperlink r:id="rId10" w:history="1">
        <w:r w:rsidRPr="00141D12">
          <w:rPr>
            <w:rFonts w:ascii="Times New Roman" w:hAnsi="Times New Roman"/>
            <w:sz w:val="24"/>
            <w:szCs w:val="24"/>
          </w:rPr>
          <w:t>статьей 179</w:t>
        </w:r>
      </w:hyperlink>
      <w:r w:rsidRPr="00141D12">
        <w:rPr>
          <w:rFonts w:ascii="Times New Roman" w:hAnsi="Times New Roman"/>
          <w:sz w:val="24"/>
          <w:szCs w:val="24"/>
        </w:rPr>
        <w:t xml:space="preserve"> Бюджетного кодекса Российской Федерации и Решением Думы ЗАТО Солнечный от </w:t>
      </w:r>
      <w:r w:rsidR="00A4292D" w:rsidRPr="00141D12">
        <w:rPr>
          <w:rFonts w:ascii="Times New Roman" w:hAnsi="Times New Roman"/>
          <w:sz w:val="24"/>
          <w:szCs w:val="24"/>
        </w:rPr>
        <w:t>12</w:t>
      </w:r>
      <w:r w:rsidRPr="00141D12">
        <w:rPr>
          <w:rFonts w:ascii="Times New Roman" w:hAnsi="Times New Roman"/>
          <w:sz w:val="24"/>
          <w:szCs w:val="24"/>
        </w:rPr>
        <w:t>.0</w:t>
      </w:r>
      <w:r w:rsidR="00A4292D" w:rsidRPr="00141D12">
        <w:rPr>
          <w:rFonts w:ascii="Times New Roman" w:hAnsi="Times New Roman"/>
          <w:sz w:val="24"/>
          <w:szCs w:val="24"/>
        </w:rPr>
        <w:t>5</w:t>
      </w:r>
      <w:r w:rsidRPr="00141D12">
        <w:rPr>
          <w:rFonts w:ascii="Times New Roman" w:hAnsi="Times New Roman"/>
          <w:sz w:val="24"/>
          <w:szCs w:val="24"/>
        </w:rPr>
        <w:t>.201</w:t>
      </w:r>
      <w:r w:rsidR="00A4292D" w:rsidRPr="00141D12">
        <w:rPr>
          <w:rFonts w:ascii="Times New Roman" w:hAnsi="Times New Roman"/>
          <w:sz w:val="24"/>
          <w:szCs w:val="24"/>
        </w:rPr>
        <w:t>6 № 28-5</w:t>
      </w:r>
      <w:r w:rsidRPr="00141D12">
        <w:rPr>
          <w:rFonts w:ascii="Times New Roman" w:hAnsi="Times New Roman"/>
          <w:sz w:val="24"/>
          <w:szCs w:val="24"/>
        </w:rPr>
        <w:t xml:space="preserve"> «Положение о бюджетном процессе в ЗАТО Солнечный Тверской области», администрация ЗАТО Солнечный</w:t>
      </w:r>
    </w:p>
    <w:p w14:paraId="28DC6D37" w14:textId="77777777" w:rsidR="00925971" w:rsidRPr="00141D12" w:rsidRDefault="00925971" w:rsidP="00925971">
      <w:pPr>
        <w:autoSpaceDE w:val="0"/>
        <w:autoSpaceDN w:val="0"/>
        <w:adjustRightInd w:val="0"/>
        <w:spacing w:after="0" w:line="240" w:lineRule="auto"/>
        <w:ind w:firstLine="709"/>
        <w:jc w:val="both"/>
        <w:rPr>
          <w:rFonts w:ascii="Times New Roman" w:hAnsi="Times New Roman"/>
          <w:sz w:val="24"/>
          <w:szCs w:val="24"/>
        </w:rPr>
      </w:pPr>
    </w:p>
    <w:p w14:paraId="2B5692DA" w14:textId="77777777" w:rsidR="00925971" w:rsidRPr="00141D12" w:rsidRDefault="00925971" w:rsidP="00925971">
      <w:pPr>
        <w:pStyle w:val="ab"/>
        <w:autoSpaceDE w:val="0"/>
        <w:autoSpaceDN w:val="0"/>
        <w:adjustRightInd w:val="0"/>
        <w:ind w:left="709"/>
        <w:jc w:val="center"/>
        <w:rPr>
          <w:rFonts w:ascii="Times New Roman" w:eastAsiaTheme="minorHAnsi" w:hAnsi="Times New Roman"/>
          <w:sz w:val="24"/>
          <w:szCs w:val="24"/>
        </w:rPr>
      </w:pPr>
      <w:r w:rsidRPr="00141D12">
        <w:rPr>
          <w:rFonts w:ascii="Times New Roman" w:eastAsiaTheme="minorHAnsi" w:hAnsi="Times New Roman"/>
          <w:sz w:val="24"/>
          <w:szCs w:val="24"/>
        </w:rPr>
        <w:t>ПОСТАНОВЛЯЕТ:</w:t>
      </w:r>
    </w:p>
    <w:p w14:paraId="334C6DB1" w14:textId="77777777" w:rsidR="00925971" w:rsidRPr="00141D12" w:rsidRDefault="00925971" w:rsidP="00925971">
      <w:pPr>
        <w:pStyle w:val="ab"/>
        <w:autoSpaceDE w:val="0"/>
        <w:autoSpaceDN w:val="0"/>
        <w:adjustRightInd w:val="0"/>
        <w:ind w:left="709"/>
        <w:jc w:val="center"/>
        <w:rPr>
          <w:rFonts w:ascii="Times New Roman" w:eastAsiaTheme="minorHAnsi" w:hAnsi="Times New Roman"/>
          <w:sz w:val="24"/>
          <w:szCs w:val="24"/>
        </w:rPr>
      </w:pPr>
    </w:p>
    <w:p w14:paraId="1618F77F" w14:textId="77777777" w:rsidR="00925971" w:rsidRPr="00141D12" w:rsidRDefault="00925971" w:rsidP="00925971">
      <w:pPr>
        <w:pStyle w:val="ab"/>
        <w:numPr>
          <w:ilvl w:val="0"/>
          <w:numId w:val="2"/>
        </w:numPr>
        <w:autoSpaceDE w:val="0"/>
        <w:autoSpaceDN w:val="0"/>
        <w:adjustRightInd w:val="0"/>
        <w:ind w:left="0" w:firstLine="709"/>
        <w:rPr>
          <w:rFonts w:ascii="Times New Roman" w:eastAsiaTheme="minorHAnsi" w:hAnsi="Times New Roman"/>
          <w:sz w:val="24"/>
          <w:szCs w:val="24"/>
        </w:rPr>
      </w:pPr>
      <w:r w:rsidRPr="00141D12">
        <w:rPr>
          <w:rFonts w:ascii="Times New Roman" w:eastAsiaTheme="minorHAnsi" w:hAnsi="Times New Roman"/>
          <w:sz w:val="24"/>
          <w:szCs w:val="24"/>
        </w:rPr>
        <w:t xml:space="preserve">Утвердить муниципальную </w:t>
      </w:r>
      <w:hyperlink r:id="rId11" w:history="1">
        <w:r w:rsidRPr="00141D12">
          <w:rPr>
            <w:rFonts w:ascii="Times New Roman" w:eastAsiaTheme="minorHAnsi" w:hAnsi="Times New Roman"/>
            <w:sz w:val="24"/>
            <w:szCs w:val="24"/>
          </w:rPr>
          <w:t>программу</w:t>
        </w:r>
      </w:hyperlink>
      <w:r w:rsidRPr="00141D12">
        <w:rPr>
          <w:rFonts w:ascii="Times New Roman" w:eastAsiaTheme="minorHAnsi" w:hAnsi="Times New Roman"/>
          <w:sz w:val="24"/>
          <w:szCs w:val="24"/>
        </w:rPr>
        <w:t xml:space="preserve"> ЗАТО Солнечный Тверской области «</w:t>
      </w:r>
      <w:r w:rsidR="009E1AF7" w:rsidRPr="00141D12">
        <w:rPr>
          <w:rFonts w:ascii="Times New Roman" w:hAnsi="Times New Roman"/>
          <w:sz w:val="24"/>
          <w:szCs w:val="24"/>
        </w:rPr>
        <w:t>Управление имуществом и земельными ресурсами</w:t>
      </w:r>
      <w:r w:rsidRPr="00141D12">
        <w:rPr>
          <w:rFonts w:ascii="Times New Roman" w:hAnsi="Times New Roman"/>
          <w:sz w:val="24"/>
          <w:szCs w:val="24"/>
        </w:rPr>
        <w:t xml:space="preserve"> ЗАТО Солнечный»</w:t>
      </w:r>
      <w:r w:rsidR="008049A2" w:rsidRPr="00141D12">
        <w:rPr>
          <w:rFonts w:ascii="Times New Roman" w:eastAsiaTheme="minorHAnsi" w:hAnsi="Times New Roman"/>
          <w:sz w:val="24"/>
          <w:szCs w:val="24"/>
        </w:rPr>
        <w:t xml:space="preserve"> на 20</w:t>
      </w:r>
      <w:r w:rsidR="00DB6E4D" w:rsidRPr="00141D12">
        <w:rPr>
          <w:rFonts w:ascii="Times New Roman" w:eastAsiaTheme="minorHAnsi" w:hAnsi="Times New Roman"/>
          <w:sz w:val="24"/>
          <w:szCs w:val="24"/>
        </w:rPr>
        <w:t>22</w:t>
      </w:r>
      <w:r w:rsidR="008049A2" w:rsidRPr="00141D12">
        <w:rPr>
          <w:rFonts w:ascii="Times New Roman" w:eastAsiaTheme="minorHAnsi" w:hAnsi="Times New Roman"/>
          <w:sz w:val="24"/>
          <w:szCs w:val="24"/>
        </w:rPr>
        <w:t xml:space="preserve"> - 20</w:t>
      </w:r>
      <w:r w:rsidR="00DB6E4D" w:rsidRPr="00141D12">
        <w:rPr>
          <w:rFonts w:ascii="Times New Roman" w:eastAsiaTheme="minorHAnsi" w:hAnsi="Times New Roman"/>
          <w:sz w:val="24"/>
          <w:szCs w:val="24"/>
        </w:rPr>
        <w:t>30</w:t>
      </w:r>
      <w:r w:rsidRPr="00141D12">
        <w:rPr>
          <w:rFonts w:ascii="Times New Roman" w:eastAsiaTheme="minorHAnsi" w:hAnsi="Times New Roman"/>
          <w:sz w:val="24"/>
          <w:szCs w:val="24"/>
        </w:rPr>
        <w:t xml:space="preserve"> годы (прилагается).</w:t>
      </w:r>
    </w:p>
    <w:p w14:paraId="56DB6E98" w14:textId="77777777" w:rsidR="00925971" w:rsidRPr="00141D12" w:rsidRDefault="00925971" w:rsidP="00925971">
      <w:pPr>
        <w:pStyle w:val="ab"/>
        <w:numPr>
          <w:ilvl w:val="0"/>
          <w:numId w:val="2"/>
        </w:numPr>
        <w:autoSpaceDE w:val="0"/>
        <w:autoSpaceDN w:val="0"/>
        <w:adjustRightInd w:val="0"/>
        <w:ind w:left="0" w:firstLine="709"/>
        <w:rPr>
          <w:rFonts w:ascii="Times New Roman" w:eastAsiaTheme="minorHAnsi" w:hAnsi="Times New Roman"/>
          <w:sz w:val="24"/>
          <w:szCs w:val="24"/>
        </w:rPr>
      </w:pPr>
      <w:r w:rsidRPr="00141D12">
        <w:rPr>
          <w:rFonts w:ascii="Times New Roman" w:hAnsi="Times New Roman"/>
          <w:sz w:val="24"/>
          <w:szCs w:val="24"/>
        </w:rPr>
        <w:t>Определить главным администратором и администратором муниципальной программы «</w:t>
      </w:r>
      <w:r w:rsidR="009E1AF7" w:rsidRPr="00141D12">
        <w:rPr>
          <w:rFonts w:ascii="Times New Roman" w:hAnsi="Times New Roman"/>
          <w:sz w:val="24"/>
          <w:szCs w:val="24"/>
        </w:rPr>
        <w:t>Управление имуществом и земельными ресурсами ЗАТО Солнечный</w:t>
      </w:r>
      <w:r w:rsidRPr="00141D12">
        <w:rPr>
          <w:rFonts w:ascii="Times New Roman" w:hAnsi="Times New Roman"/>
          <w:sz w:val="24"/>
          <w:szCs w:val="24"/>
        </w:rPr>
        <w:t>»</w:t>
      </w:r>
      <w:r w:rsidR="008049A2" w:rsidRPr="00141D12">
        <w:rPr>
          <w:rFonts w:ascii="Times New Roman" w:eastAsiaTheme="minorHAnsi" w:hAnsi="Times New Roman"/>
          <w:sz w:val="24"/>
          <w:szCs w:val="24"/>
        </w:rPr>
        <w:t xml:space="preserve"> на 20</w:t>
      </w:r>
      <w:r w:rsidR="00DB6E4D" w:rsidRPr="00141D12">
        <w:rPr>
          <w:rFonts w:ascii="Times New Roman" w:eastAsiaTheme="minorHAnsi" w:hAnsi="Times New Roman"/>
          <w:sz w:val="24"/>
          <w:szCs w:val="24"/>
        </w:rPr>
        <w:t>22</w:t>
      </w:r>
      <w:r w:rsidR="008049A2" w:rsidRPr="00141D12">
        <w:rPr>
          <w:rFonts w:ascii="Times New Roman" w:eastAsiaTheme="minorHAnsi" w:hAnsi="Times New Roman"/>
          <w:sz w:val="24"/>
          <w:szCs w:val="24"/>
        </w:rPr>
        <w:t xml:space="preserve"> - 20</w:t>
      </w:r>
      <w:r w:rsidR="00DB6E4D" w:rsidRPr="00141D12">
        <w:rPr>
          <w:rFonts w:ascii="Times New Roman" w:eastAsiaTheme="minorHAnsi" w:hAnsi="Times New Roman"/>
          <w:sz w:val="24"/>
          <w:szCs w:val="24"/>
        </w:rPr>
        <w:t>30</w:t>
      </w:r>
      <w:r w:rsidRPr="00141D12">
        <w:rPr>
          <w:rFonts w:ascii="Times New Roman" w:eastAsiaTheme="minorHAnsi" w:hAnsi="Times New Roman"/>
          <w:sz w:val="24"/>
          <w:szCs w:val="24"/>
        </w:rPr>
        <w:t xml:space="preserve"> годы</w:t>
      </w:r>
      <w:r w:rsidRPr="00141D12">
        <w:rPr>
          <w:rFonts w:ascii="Times New Roman" w:hAnsi="Times New Roman"/>
          <w:sz w:val="24"/>
          <w:szCs w:val="24"/>
        </w:rPr>
        <w:t xml:space="preserve"> администрацию ЗАТО Солнечный.</w:t>
      </w:r>
    </w:p>
    <w:p w14:paraId="3B2EA48C" w14:textId="77777777" w:rsidR="00DB6E4D" w:rsidRPr="00141D12" w:rsidRDefault="00DB6E4D" w:rsidP="00925971">
      <w:pPr>
        <w:pStyle w:val="ab"/>
        <w:numPr>
          <w:ilvl w:val="0"/>
          <w:numId w:val="2"/>
        </w:numPr>
        <w:autoSpaceDE w:val="0"/>
        <w:autoSpaceDN w:val="0"/>
        <w:adjustRightInd w:val="0"/>
        <w:ind w:left="0" w:firstLine="709"/>
        <w:rPr>
          <w:rFonts w:ascii="Times New Roman" w:eastAsiaTheme="minorHAnsi" w:hAnsi="Times New Roman"/>
          <w:sz w:val="24"/>
          <w:szCs w:val="24"/>
        </w:rPr>
      </w:pPr>
      <w:r w:rsidRPr="00141D12">
        <w:rPr>
          <w:rFonts w:ascii="Times New Roman" w:hAnsi="Times New Roman"/>
          <w:sz w:val="24"/>
          <w:szCs w:val="24"/>
        </w:rPr>
        <w:t>Признать утратившими силу:</w:t>
      </w:r>
    </w:p>
    <w:p w14:paraId="076B54D9" w14:textId="77777777" w:rsidR="00DB6E4D" w:rsidRPr="00141D12" w:rsidRDefault="00DB6E4D"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xml:space="preserve">- постановление администрации ЗАТО Солнечный от </w:t>
      </w:r>
      <w:r w:rsidR="00C31699" w:rsidRPr="00141D12">
        <w:rPr>
          <w:rFonts w:ascii="Times New Roman" w:hAnsi="Times New Roman"/>
          <w:sz w:val="24"/>
          <w:szCs w:val="24"/>
        </w:rPr>
        <w:t>04.12.2017г. № 1</w:t>
      </w:r>
      <w:r w:rsidR="009E1AF7" w:rsidRPr="00141D12">
        <w:rPr>
          <w:rFonts w:ascii="Times New Roman" w:hAnsi="Times New Roman"/>
          <w:sz w:val="24"/>
          <w:szCs w:val="24"/>
        </w:rPr>
        <w:t>80</w:t>
      </w:r>
      <w:r w:rsidR="00C31699" w:rsidRPr="00141D12">
        <w:rPr>
          <w:rFonts w:ascii="Times New Roman" w:hAnsi="Times New Roman"/>
          <w:sz w:val="24"/>
          <w:szCs w:val="24"/>
        </w:rPr>
        <w:t xml:space="preserve"> «О муниципальной программе ЗАТО Солнечный Тверской области «</w:t>
      </w:r>
      <w:r w:rsidR="009E1AF7"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00C31699" w:rsidRPr="00141D12">
        <w:rPr>
          <w:rFonts w:ascii="Times New Roman" w:hAnsi="Times New Roman"/>
          <w:sz w:val="24"/>
          <w:szCs w:val="24"/>
        </w:rPr>
        <w:t>» на 2018-2023 годы»;</w:t>
      </w:r>
    </w:p>
    <w:p w14:paraId="3BA2AEF9" w14:textId="77777777" w:rsidR="00C31699" w:rsidRPr="00141D12" w:rsidRDefault="00C31699"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26.02.2018г. № 5</w:t>
      </w:r>
      <w:r w:rsidR="009E1AF7" w:rsidRPr="00141D12">
        <w:rPr>
          <w:rFonts w:ascii="Times New Roman" w:hAnsi="Times New Roman"/>
          <w:sz w:val="24"/>
          <w:szCs w:val="24"/>
        </w:rPr>
        <w:t>3</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6B1F4B64" w14:textId="77777777" w:rsidR="00C31699" w:rsidRPr="00141D12" w:rsidRDefault="00C31699"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xml:space="preserve">- </w:t>
      </w:r>
      <w:r w:rsidR="00C74EFB" w:rsidRPr="00141D12">
        <w:rPr>
          <w:rFonts w:ascii="Times New Roman" w:hAnsi="Times New Roman"/>
          <w:sz w:val="24"/>
          <w:szCs w:val="24"/>
        </w:rPr>
        <w:t>постановление администрации ЗАТО Солнечный от 11.09.2018г. № 15</w:t>
      </w:r>
      <w:r w:rsidR="009E1AF7" w:rsidRPr="00141D12">
        <w:rPr>
          <w:rFonts w:ascii="Times New Roman" w:hAnsi="Times New Roman"/>
          <w:sz w:val="24"/>
          <w:szCs w:val="24"/>
        </w:rPr>
        <w:t>8</w:t>
      </w:r>
      <w:r w:rsidR="00C74EFB"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00C74EFB" w:rsidRPr="00141D12">
        <w:rPr>
          <w:rFonts w:ascii="Times New Roman" w:hAnsi="Times New Roman"/>
          <w:sz w:val="24"/>
          <w:szCs w:val="24"/>
        </w:rPr>
        <w:t>» на 2018-2023 годы»;</w:t>
      </w:r>
    </w:p>
    <w:p w14:paraId="2A9C195D" w14:textId="77777777" w:rsidR="00C74EFB" w:rsidRPr="00141D12" w:rsidRDefault="00C74EFB"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10.12.2018г. № 20</w:t>
      </w:r>
      <w:r w:rsidR="009E1AF7" w:rsidRPr="00141D12">
        <w:rPr>
          <w:rFonts w:ascii="Times New Roman" w:hAnsi="Times New Roman"/>
          <w:sz w:val="24"/>
          <w:szCs w:val="24"/>
        </w:rPr>
        <w:t>5</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4185DD20" w14:textId="77777777" w:rsidR="00C74EFB" w:rsidRPr="00141D12" w:rsidRDefault="00C74EFB"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xml:space="preserve">- постановление администрации ЗАТО Солнечный от 01.02.2019г. № </w:t>
      </w:r>
      <w:r w:rsidR="00D85945" w:rsidRPr="00141D12">
        <w:rPr>
          <w:rFonts w:ascii="Times New Roman" w:hAnsi="Times New Roman"/>
          <w:sz w:val="24"/>
          <w:szCs w:val="24"/>
        </w:rPr>
        <w:t>3</w:t>
      </w:r>
      <w:r w:rsidR="009E1AF7" w:rsidRPr="00141D12">
        <w:rPr>
          <w:rFonts w:ascii="Times New Roman" w:hAnsi="Times New Roman"/>
          <w:sz w:val="24"/>
          <w:szCs w:val="24"/>
        </w:rPr>
        <w:t>2</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 xml:space="preserve">Управление </w:t>
      </w:r>
      <w:r w:rsidR="009E1AF7" w:rsidRPr="00141D12">
        <w:rPr>
          <w:rFonts w:ascii="Times New Roman" w:hAnsi="Times New Roman"/>
          <w:sz w:val="24"/>
          <w:szCs w:val="24"/>
        </w:rPr>
        <w:lastRenderedPageBreak/>
        <w:t xml:space="preserve">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4780F462" w14:textId="77777777" w:rsidR="00C74EFB" w:rsidRPr="00141D12" w:rsidRDefault="00C74EFB"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03.06.2019г. № 12</w:t>
      </w:r>
      <w:r w:rsidR="009E1AF7" w:rsidRPr="00141D12">
        <w:rPr>
          <w:rFonts w:ascii="Times New Roman" w:hAnsi="Times New Roman"/>
          <w:sz w:val="24"/>
          <w:szCs w:val="24"/>
        </w:rPr>
        <w:t>9</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392C32B0" w14:textId="77777777" w:rsidR="00C74EFB" w:rsidRPr="00141D12" w:rsidRDefault="00C74EFB"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22.08.2019г. № 1</w:t>
      </w:r>
      <w:r w:rsidR="00D85945" w:rsidRPr="00141D12">
        <w:rPr>
          <w:rFonts w:ascii="Times New Roman" w:hAnsi="Times New Roman"/>
          <w:sz w:val="24"/>
          <w:szCs w:val="24"/>
        </w:rPr>
        <w:t>7</w:t>
      </w:r>
      <w:r w:rsidR="009E1AF7" w:rsidRPr="00141D12">
        <w:rPr>
          <w:rFonts w:ascii="Times New Roman" w:hAnsi="Times New Roman"/>
          <w:sz w:val="24"/>
          <w:szCs w:val="24"/>
        </w:rPr>
        <w:t>2</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Управление имуществом и земельными ресурсами ЗАТО Солнечный</w:t>
      </w:r>
      <w:r w:rsidR="00AF25FA" w:rsidRPr="00141D12">
        <w:rPr>
          <w:rFonts w:ascii="Times New Roman" w:hAnsi="Times New Roman"/>
          <w:sz w:val="24"/>
          <w:szCs w:val="24"/>
        </w:rPr>
        <w:t xml:space="preserve"> Тверской области</w:t>
      </w:r>
      <w:r w:rsidRPr="00141D12">
        <w:rPr>
          <w:rFonts w:ascii="Times New Roman" w:hAnsi="Times New Roman"/>
          <w:sz w:val="24"/>
          <w:szCs w:val="24"/>
        </w:rPr>
        <w:t>» на 2018-2023 годы»;</w:t>
      </w:r>
    </w:p>
    <w:p w14:paraId="6FA150AB" w14:textId="77777777" w:rsidR="00C74EFB" w:rsidRPr="00141D12" w:rsidRDefault="00C74EFB"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18.12.2019г. № 2</w:t>
      </w:r>
      <w:r w:rsidR="0029091A" w:rsidRPr="00141D12">
        <w:rPr>
          <w:rFonts w:ascii="Times New Roman" w:hAnsi="Times New Roman"/>
          <w:sz w:val="24"/>
          <w:szCs w:val="24"/>
        </w:rPr>
        <w:t>6</w:t>
      </w:r>
      <w:r w:rsidR="009E1AF7" w:rsidRPr="00141D12">
        <w:rPr>
          <w:rFonts w:ascii="Times New Roman" w:hAnsi="Times New Roman"/>
          <w:sz w:val="24"/>
          <w:szCs w:val="24"/>
        </w:rPr>
        <w:t>4</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1AA09BF2" w14:textId="77777777" w:rsidR="00C74EFB" w:rsidRPr="00141D12" w:rsidRDefault="00C74EFB"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26.08.2020г. № 12</w:t>
      </w:r>
      <w:r w:rsidR="009E1AF7" w:rsidRPr="00141D12">
        <w:rPr>
          <w:rFonts w:ascii="Times New Roman" w:hAnsi="Times New Roman"/>
          <w:sz w:val="24"/>
          <w:szCs w:val="24"/>
        </w:rPr>
        <w:t>9</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9E1AF7" w:rsidRPr="00141D12">
        <w:rPr>
          <w:rFonts w:ascii="Times New Roman" w:hAnsi="Times New Roman"/>
          <w:sz w:val="24"/>
          <w:szCs w:val="24"/>
        </w:rPr>
        <w:t>Управление имуществом и земельными ресурсами ЗАТО Солнечный</w:t>
      </w:r>
      <w:r w:rsidR="00AF25FA" w:rsidRPr="00141D12">
        <w:rPr>
          <w:rFonts w:ascii="Times New Roman" w:hAnsi="Times New Roman"/>
          <w:sz w:val="24"/>
          <w:szCs w:val="24"/>
        </w:rPr>
        <w:t xml:space="preserve"> Тверской области</w:t>
      </w:r>
      <w:r w:rsidRPr="00141D12">
        <w:rPr>
          <w:rFonts w:ascii="Times New Roman" w:hAnsi="Times New Roman"/>
          <w:sz w:val="24"/>
          <w:szCs w:val="24"/>
        </w:rPr>
        <w:t>» на 2018-2023 годы»;</w:t>
      </w:r>
    </w:p>
    <w:p w14:paraId="1E8B5514" w14:textId="77777777" w:rsidR="008B0DC6" w:rsidRPr="00141D12" w:rsidRDefault="008B0DC6"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18.12.2020г. № 1</w:t>
      </w:r>
      <w:r w:rsidR="00D85945" w:rsidRPr="00141D12">
        <w:rPr>
          <w:rFonts w:ascii="Times New Roman" w:hAnsi="Times New Roman"/>
          <w:sz w:val="24"/>
          <w:szCs w:val="24"/>
        </w:rPr>
        <w:t>9</w:t>
      </w:r>
      <w:r w:rsidR="00B0174B" w:rsidRPr="00141D12">
        <w:rPr>
          <w:rFonts w:ascii="Times New Roman" w:hAnsi="Times New Roman"/>
          <w:sz w:val="24"/>
          <w:szCs w:val="24"/>
        </w:rPr>
        <w:t>3</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B0174B"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624BA2A6" w14:textId="77777777" w:rsidR="008B0DC6" w:rsidRPr="00141D12" w:rsidRDefault="008B0DC6" w:rsidP="008B0DC6">
      <w:pPr>
        <w:pStyle w:val="ab"/>
        <w:autoSpaceDE w:val="0"/>
        <w:autoSpaceDN w:val="0"/>
        <w:adjustRightInd w:val="0"/>
        <w:ind w:left="0" w:firstLine="709"/>
        <w:rPr>
          <w:rFonts w:ascii="Times New Roman" w:hAnsi="Times New Roman"/>
          <w:sz w:val="24"/>
          <w:szCs w:val="24"/>
        </w:rPr>
      </w:pPr>
      <w:r w:rsidRPr="00141D12">
        <w:rPr>
          <w:rFonts w:ascii="Times New Roman" w:hAnsi="Times New Roman"/>
          <w:sz w:val="24"/>
          <w:szCs w:val="24"/>
        </w:rPr>
        <w:t>- постановление администрации ЗАТО Солнечный от 24.08.2021г. № 1</w:t>
      </w:r>
      <w:r w:rsidR="00AF25FA" w:rsidRPr="00141D12">
        <w:rPr>
          <w:rFonts w:ascii="Times New Roman" w:hAnsi="Times New Roman"/>
          <w:sz w:val="24"/>
          <w:szCs w:val="24"/>
        </w:rPr>
        <w:t>2</w:t>
      </w:r>
      <w:r w:rsidR="00B0174B" w:rsidRPr="00141D12">
        <w:rPr>
          <w:rFonts w:ascii="Times New Roman" w:hAnsi="Times New Roman"/>
          <w:sz w:val="24"/>
          <w:szCs w:val="24"/>
        </w:rPr>
        <w:t>1</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B0174B"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0AABB7F7" w14:textId="77777777" w:rsidR="008B0DC6" w:rsidRPr="00141D12" w:rsidRDefault="008B0DC6" w:rsidP="008B0DC6">
      <w:pPr>
        <w:pStyle w:val="ab"/>
        <w:autoSpaceDE w:val="0"/>
        <w:autoSpaceDN w:val="0"/>
        <w:adjustRightInd w:val="0"/>
        <w:ind w:left="0" w:firstLine="709"/>
        <w:rPr>
          <w:rFonts w:ascii="Times New Roman" w:eastAsiaTheme="minorHAnsi" w:hAnsi="Times New Roman"/>
          <w:sz w:val="24"/>
          <w:szCs w:val="24"/>
        </w:rPr>
      </w:pPr>
      <w:r w:rsidRPr="00141D12">
        <w:rPr>
          <w:rFonts w:ascii="Times New Roman" w:hAnsi="Times New Roman"/>
          <w:sz w:val="24"/>
          <w:szCs w:val="24"/>
        </w:rPr>
        <w:t>- постановление администрации ЗАТО Солнечный от 28.10.2021г. № 16</w:t>
      </w:r>
      <w:r w:rsidR="00B0174B" w:rsidRPr="00141D12">
        <w:rPr>
          <w:rFonts w:ascii="Times New Roman" w:hAnsi="Times New Roman"/>
          <w:sz w:val="24"/>
          <w:szCs w:val="24"/>
        </w:rPr>
        <w:t>7</w:t>
      </w:r>
      <w:r w:rsidRPr="00141D12">
        <w:rPr>
          <w:rFonts w:ascii="Times New Roman" w:hAnsi="Times New Roman"/>
          <w:sz w:val="24"/>
          <w:szCs w:val="24"/>
        </w:rPr>
        <w:t xml:space="preserve"> «О внесении изменений в муниципальную программу ЗАТО Солнечный Тверской области «</w:t>
      </w:r>
      <w:r w:rsidR="00B0174B" w:rsidRPr="00141D12">
        <w:rPr>
          <w:rFonts w:ascii="Times New Roman" w:hAnsi="Times New Roman"/>
          <w:sz w:val="24"/>
          <w:szCs w:val="24"/>
        </w:rPr>
        <w:t xml:space="preserve">Управление имуществом и земельными ресурсами ЗАТО Солнечный </w:t>
      </w:r>
      <w:r w:rsidR="00AF25FA" w:rsidRPr="00141D12">
        <w:rPr>
          <w:rFonts w:ascii="Times New Roman" w:hAnsi="Times New Roman"/>
          <w:sz w:val="24"/>
          <w:szCs w:val="24"/>
        </w:rPr>
        <w:t>Тверской области</w:t>
      </w:r>
      <w:r w:rsidRPr="00141D12">
        <w:rPr>
          <w:rFonts w:ascii="Times New Roman" w:hAnsi="Times New Roman"/>
          <w:sz w:val="24"/>
          <w:szCs w:val="24"/>
        </w:rPr>
        <w:t>» на 2018-2023 годы».</w:t>
      </w:r>
    </w:p>
    <w:p w14:paraId="78BD234B" w14:textId="77777777" w:rsidR="00925971" w:rsidRPr="00141D12" w:rsidRDefault="00925971" w:rsidP="00925971">
      <w:pPr>
        <w:pStyle w:val="ab"/>
        <w:numPr>
          <w:ilvl w:val="0"/>
          <w:numId w:val="2"/>
        </w:numPr>
        <w:autoSpaceDE w:val="0"/>
        <w:autoSpaceDN w:val="0"/>
        <w:adjustRightInd w:val="0"/>
        <w:ind w:left="0" w:firstLine="709"/>
        <w:rPr>
          <w:rFonts w:ascii="Times New Roman" w:eastAsiaTheme="minorHAnsi" w:hAnsi="Times New Roman"/>
          <w:sz w:val="24"/>
          <w:szCs w:val="24"/>
        </w:rPr>
      </w:pPr>
      <w:r w:rsidRPr="00141D12">
        <w:rPr>
          <w:rFonts w:ascii="Times New Roman" w:eastAsiaTheme="minorHAnsi" w:hAnsi="Times New Roman"/>
          <w:sz w:val="24"/>
          <w:szCs w:val="24"/>
        </w:rPr>
        <w:t>Настоящее Постановление вступает в силу с 01.0</w:t>
      </w:r>
      <w:r w:rsidR="008049A2" w:rsidRPr="00141D12">
        <w:rPr>
          <w:rFonts w:ascii="Times New Roman" w:eastAsiaTheme="minorHAnsi" w:hAnsi="Times New Roman"/>
          <w:sz w:val="24"/>
          <w:szCs w:val="24"/>
        </w:rPr>
        <w:t>1.20</w:t>
      </w:r>
      <w:r w:rsidR="00DB6E4D" w:rsidRPr="00141D12">
        <w:rPr>
          <w:rFonts w:ascii="Times New Roman" w:eastAsiaTheme="minorHAnsi" w:hAnsi="Times New Roman"/>
          <w:sz w:val="24"/>
          <w:szCs w:val="24"/>
        </w:rPr>
        <w:t>22</w:t>
      </w:r>
      <w:r w:rsidRPr="00141D12">
        <w:rPr>
          <w:rFonts w:ascii="Times New Roman" w:eastAsiaTheme="minorHAnsi" w:hAnsi="Times New Roman"/>
          <w:sz w:val="24"/>
          <w:szCs w:val="24"/>
        </w:rPr>
        <w:t>г. и подлежит официальному опубликованию и размещению на сайте администрации ЗАТО Солнечный.</w:t>
      </w:r>
    </w:p>
    <w:p w14:paraId="0AFFE6AA" w14:textId="77777777" w:rsidR="00925971" w:rsidRPr="00141D12" w:rsidRDefault="00925971" w:rsidP="00925971">
      <w:pPr>
        <w:pStyle w:val="ab"/>
        <w:autoSpaceDE w:val="0"/>
        <w:autoSpaceDN w:val="0"/>
        <w:adjustRightInd w:val="0"/>
        <w:ind w:left="1395"/>
        <w:rPr>
          <w:rFonts w:ascii="Times New Roman" w:eastAsiaTheme="minorHAnsi" w:hAnsi="Times New Roman"/>
          <w:sz w:val="24"/>
          <w:szCs w:val="24"/>
        </w:rPr>
      </w:pPr>
    </w:p>
    <w:p w14:paraId="1640C953" w14:textId="77777777" w:rsidR="00925971" w:rsidRPr="00141D12" w:rsidRDefault="00925971" w:rsidP="00925971">
      <w:pPr>
        <w:pStyle w:val="ab"/>
        <w:autoSpaceDE w:val="0"/>
        <w:autoSpaceDN w:val="0"/>
        <w:adjustRightInd w:val="0"/>
        <w:ind w:left="1395"/>
        <w:rPr>
          <w:rFonts w:ascii="Times New Roman" w:eastAsiaTheme="minorHAnsi" w:hAnsi="Times New Roman"/>
          <w:sz w:val="24"/>
          <w:szCs w:val="24"/>
        </w:rPr>
      </w:pPr>
    </w:p>
    <w:p w14:paraId="4E782628" w14:textId="77777777" w:rsidR="00572E0F" w:rsidRPr="00141D12" w:rsidRDefault="00DB6E4D" w:rsidP="008B0DC6">
      <w:pPr>
        <w:pStyle w:val="a5"/>
        <w:jc w:val="both"/>
        <w:rPr>
          <w:rFonts w:ascii="Times New Roman" w:hAnsi="Times New Roman"/>
          <w:b/>
          <w:sz w:val="24"/>
          <w:szCs w:val="24"/>
        </w:rPr>
        <w:sectPr w:rsidR="00572E0F" w:rsidRPr="00141D12" w:rsidSect="008B0DC6">
          <w:footerReference w:type="first" r:id="rId12"/>
          <w:pgSz w:w="11907" w:h="16839" w:code="9"/>
          <w:pgMar w:top="1134" w:right="850" w:bottom="1134" w:left="1701" w:header="708" w:footer="708" w:gutter="0"/>
          <w:cols w:space="708"/>
          <w:docGrid w:linePitch="360"/>
        </w:sectPr>
      </w:pPr>
      <w:r w:rsidRPr="00141D12">
        <w:rPr>
          <w:rFonts w:ascii="Times New Roman" w:hAnsi="Times New Roman"/>
          <w:b/>
          <w:sz w:val="24"/>
          <w:szCs w:val="24"/>
        </w:rPr>
        <w:t>Врио г</w:t>
      </w:r>
      <w:r w:rsidR="00925971" w:rsidRPr="00141D12">
        <w:rPr>
          <w:rFonts w:ascii="Times New Roman" w:hAnsi="Times New Roman"/>
          <w:b/>
          <w:sz w:val="24"/>
          <w:szCs w:val="24"/>
        </w:rPr>
        <w:t>лав</w:t>
      </w:r>
      <w:r w:rsidRPr="00141D12">
        <w:rPr>
          <w:rFonts w:ascii="Times New Roman" w:hAnsi="Times New Roman"/>
          <w:b/>
          <w:sz w:val="24"/>
          <w:szCs w:val="24"/>
        </w:rPr>
        <w:t>ы</w:t>
      </w:r>
      <w:r w:rsidR="00925971" w:rsidRPr="00141D12">
        <w:rPr>
          <w:rFonts w:ascii="Times New Roman" w:hAnsi="Times New Roman"/>
          <w:b/>
          <w:sz w:val="24"/>
          <w:szCs w:val="24"/>
        </w:rPr>
        <w:t xml:space="preserve"> администрации ЗАТО Солнечный                                                 В.А. Петров</w:t>
      </w:r>
    </w:p>
    <w:p w14:paraId="725C9E6D" w14:textId="77777777" w:rsidR="00572E0F" w:rsidRPr="00141D12" w:rsidRDefault="00572E0F" w:rsidP="00572E0F">
      <w:pPr>
        <w:pStyle w:val="a5"/>
        <w:ind w:left="5103"/>
        <w:rPr>
          <w:rFonts w:ascii="Times New Roman" w:hAnsi="Times New Roman"/>
          <w:sz w:val="24"/>
          <w:szCs w:val="24"/>
        </w:rPr>
      </w:pPr>
      <w:r w:rsidRPr="00141D12">
        <w:rPr>
          <w:rFonts w:ascii="Times New Roman" w:hAnsi="Times New Roman"/>
          <w:sz w:val="24"/>
          <w:szCs w:val="24"/>
        </w:rPr>
        <w:lastRenderedPageBreak/>
        <w:t>Приложение</w:t>
      </w:r>
    </w:p>
    <w:p w14:paraId="6636A9E4" w14:textId="77777777" w:rsidR="00572E0F" w:rsidRPr="00141D12" w:rsidRDefault="00572E0F" w:rsidP="00572E0F">
      <w:pPr>
        <w:pStyle w:val="a5"/>
        <w:ind w:left="5103"/>
        <w:rPr>
          <w:rFonts w:ascii="Times New Roman" w:hAnsi="Times New Roman"/>
          <w:sz w:val="24"/>
          <w:szCs w:val="24"/>
        </w:rPr>
      </w:pPr>
      <w:r w:rsidRPr="00141D12">
        <w:rPr>
          <w:rFonts w:ascii="Times New Roman" w:hAnsi="Times New Roman"/>
          <w:sz w:val="24"/>
          <w:szCs w:val="24"/>
        </w:rPr>
        <w:t>к постановлению администрации</w:t>
      </w:r>
    </w:p>
    <w:p w14:paraId="5A20780D" w14:textId="77777777" w:rsidR="00572E0F" w:rsidRPr="00141D12" w:rsidRDefault="00572E0F" w:rsidP="00572E0F">
      <w:pPr>
        <w:pStyle w:val="a5"/>
        <w:ind w:left="5103"/>
        <w:rPr>
          <w:rFonts w:ascii="Times New Roman" w:hAnsi="Times New Roman"/>
          <w:sz w:val="24"/>
          <w:szCs w:val="24"/>
        </w:rPr>
      </w:pPr>
      <w:r w:rsidRPr="00141D12">
        <w:rPr>
          <w:rFonts w:ascii="Times New Roman" w:hAnsi="Times New Roman"/>
          <w:sz w:val="24"/>
          <w:szCs w:val="24"/>
        </w:rPr>
        <w:t>ЗАТО Солнечный</w:t>
      </w:r>
    </w:p>
    <w:p w14:paraId="2AAA7DF7" w14:textId="556521E7" w:rsidR="00572E0F" w:rsidRPr="00141D12" w:rsidRDefault="00141D12" w:rsidP="00572E0F">
      <w:pPr>
        <w:pStyle w:val="a5"/>
        <w:ind w:left="5103"/>
        <w:rPr>
          <w:rFonts w:ascii="Times New Roman" w:hAnsi="Times New Roman"/>
          <w:sz w:val="24"/>
          <w:szCs w:val="24"/>
        </w:rPr>
      </w:pPr>
      <w:r w:rsidRPr="00141D12">
        <w:rPr>
          <w:rFonts w:ascii="Times New Roman" w:hAnsi="Times New Roman"/>
          <w:sz w:val="24"/>
          <w:szCs w:val="24"/>
        </w:rPr>
        <w:t>О</w:t>
      </w:r>
      <w:r w:rsidR="00572E0F" w:rsidRPr="00141D12">
        <w:rPr>
          <w:rFonts w:ascii="Times New Roman" w:hAnsi="Times New Roman"/>
          <w:sz w:val="24"/>
          <w:szCs w:val="24"/>
        </w:rPr>
        <w:t>т</w:t>
      </w:r>
      <w:r w:rsidRPr="00141D12">
        <w:rPr>
          <w:rFonts w:ascii="Times New Roman" w:hAnsi="Times New Roman"/>
          <w:sz w:val="24"/>
          <w:szCs w:val="24"/>
        </w:rPr>
        <w:t xml:space="preserve"> 15.12.2021г.</w:t>
      </w:r>
      <w:r w:rsidR="00572E0F" w:rsidRPr="00141D12">
        <w:rPr>
          <w:rFonts w:ascii="Times New Roman" w:hAnsi="Times New Roman"/>
          <w:sz w:val="24"/>
          <w:szCs w:val="24"/>
        </w:rPr>
        <w:t xml:space="preserve"> №</w:t>
      </w:r>
      <w:r w:rsidRPr="00141D12">
        <w:rPr>
          <w:rFonts w:ascii="Times New Roman" w:hAnsi="Times New Roman"/>
          <w:sz w:val="24"/>
          <w:szCs w:val="24"/>
        </w:rPr>
        <w:t xml:space="preserve"> 204</w:t>
      </w:r>
    </w:p>
    <w:p w14:paraId="69AF2E24" w14:textId="77777777" w:rsidR="00572E0F" w:rsidRPr="00141D12" w:rsidRDefault="00572E0F" w:rsidP="00572E0F">
      <w:pPr>
        <w:pStyle w:val="a5"/>
        <w:ind w:left="5103"/>
        <w:rPr>
          <w:rFonts w:ascii="Times New Roman" w:hAnsi="Times New Roman"/>
          <w:sz w:val="24"/>
          <w:szCs w:val="24"/>
        </w:rPr>
      </w:pPr>
      <w:r w:rsidRPr="00141D12">
        <w:rPr>
          <w:rFonts w:ascii="Times New Roman" w:hAnsi="Times New Roman"/>
          <w:sz w:val="24"/>
          <w:szCs w:val="24"/>
        </w:rPr>
        <w:t xml:space="preserve"> </w:t>
      </w:r>
    </w:p>
    <w:p w14:paraId="008A0AE0" w14:textId="77777777" w:rsidR="00572E0F" w:rsidRPr="00141D12" w:rsidRDefault="00572E0F" w:rsidP="00572E0F">
      <w:pPr>
        <w:pStyle w:val="a5"/>
        <w:jc w:val="both"/>
        <w:rPr>
          <w:rFonts w:ascii="Times New Roman" w:hAnsi="Times New Roman"/>
        </w:rPr>
      </w:pPr>
    </w:p>
    <w:p w14:paraId="4ACFE726" w14:textId="77777777" w:rsidR="00572E0F" w:rsidRPr="00141D12" w:rsidRDefault="00572E0F" w:rsidP="00572E0F">
      <w:pPr>
        <w:ind w:left="4536"/>
        <w:rPr>
          <w:rFonts w:ascii="Times New Roman" w:hAnsi="Times New Roman"/>
          <w:sz w:val="28"/>
          <w:szCs w:val="28"/>
        </w:rPr>
      </w:pPr>
    </w:p>
    <w:p w14:paraId="24E38A5A" w14:textId="77777777" w:rsidR="00572E0F" w:rsidRPr="00141D12" w:rsidRDefault="00572E0F" w:rsidP="00572E0F">
      <w:pPr>
        <w:ind w:left="4536"/>
        <w:rPr>
          <w:rFonts w:ascii="Times New Roman" w:hAnsi="Times New Roman"/>
          <w:sz w:val="28"/>
          <w:szCs w:val="28"/>
        </w:rPr>
      </w:pPr>
    </w:p>
    <w:p w14:paraId="483F7310" w14:textId="77777777" w:rsidR="00572E0F" w:rsidRPr="00141D12" w:rsidRDefault="00572E0F" w:rsidP="00572E0F">
      <w:pPr>
        <w:ind w:left="4536"/>
        <w:rPr>
          <w:rFonts w:ascii="Times New Roman" w:hAnsi="Times New Roman"/>
          <w:sz w:val="28"/>
          <w:szCs w:val="28"/>
        </w:rPr>
      </w:pPr>
    </w:p>
    <w:p w14:paraId="452E1AE2" w14:textId="77777777" w:rsidR="00572E0F" w:rsidRPr="00141D12" w:rsidRDefault="00572E0F" w:rsidP="00572E0F">
      <w:pPr>
        <w:ind w:left="4536"/>
        <w:rPr>
          <w:rFonts w:ascii="Times New Roman" w:hAnsi="Times New Roman"/>
          <w:sz w:val="28"/>
          <w:szCs w:val="28"/>
        </w:rPr>
      </w:pPr>
    </w:p>
    <w:p w14:paraId="14CA236D" w14:textId="77777777" w:rsidR="00572E0F" w:rsidRPr="00141D12" w:rsidRDefault="00572E0F" w:rsidP="00572E0F">
      <w:pPr>
        <w:ind w:left="4536"/>
        <w:rPr>
          <w:rFonts w:ascii="Times New Roman" w:hAnsi="Times New Roman"/>
          <w:sz w:val="28"/>
          <w:szCs w:val="28"/>
        </w:rPr>
      </w:pPr>
    </w:p>
    <w:p w14:paraId="29BDBF7A" w14:textId="77777777" w:rsidR="00572E0F" w:rsidRPr="00141D12" w:rsidRDefault="00572E0F" w:rsidP="00572E0F">
      <w:pPr>
        <w:ind w:left="4536"/>
        <w:rPr>
          <w:rFonts w:ascii="Times New Roman" w:hAnsi="Times New Roman"/>
          <w:sz w:val="28"/>
          <w:szCs w:val="28"/>
        </w:rPr>
      </w:pPr>
    </w:p>
    <w:p w14:paraId="117D86BA" w14:textId="77777777" w:rsidR="00141D12" w:rsidRPr="00141D12" w:rsidRDefault="00572E0F" w:rsidP="00572E0F">
      <w:pPr>
        <w:pStyle w:val="a5"/>
        <w:spacing w:line="360" w:lineRule="auto"/>
        <w:jc w:val="center"/>
        <w:rPr>
          <w:rFonts w:ascii="Times New Roman" w:hAnsi="Times New Roman"/>
          <w:b/>
          <w:sz w:val="32"/>
          <w:szCs w:val="32"/>
        </w:rPr>
      </w:pPr>
      <w:r w:rsidRPr="00141D12">
        <w:rPr>
          <w:rFonts w:ascii="Times New Roman" w:hAnsi="Times New Roman"/>
          <w:b/>
          <w:sz w:val="32"/>
          <w:szCs w:val="32"/>
        </w:rPr>
        <w:t>Муниципальная программа</w:t>
      </w:r>
    </w:p>
    <w:p w14:paraId="6F676B9B" w14:textId="7A831304" w:rsidR="00572E0F" w:rsidRPr="00141D12" w:rsidRDefault="00572E0F" w:rsidP="00572E0F">
      <w:pPr>
        <w:pStyle w:val="a5"/>
        <w:spacing w:line="360" w:lineRule="auto"/>
        <w:jc w:val="center"/>
        <w:rPr>
          <w:rFonts w:ascii="Times New Roman" w:hAnsi="Times New Roman"/>
          <w:b/>
          <w:sz w:val="32"/>
          <w:szCs w:val="32"/>
        </w:rPr>
      </w:pPr>
      <w:r w:rsidRPr="00141D12">
        <w:rPr>
          <w:rFonts w:ascii="Times New Roman" w:hAnsi="Times New Roman"/>
          <w:b/>
          <w:sz w:val="32"/>
          <w:szCs w:val="32"/>
        </w:rPr>
        <w:t>ЗАТО Солнечный</w:t>
      </w:r>
      <w:r w:rsidR="00141D12" w:rsidRPr="00141D12">
        <w:rPr>
          <w:rFonts w:ascii="Times New Roman" w:hAnsi="Times New Roman"/>
          <w:b/>
          <w:sz w:val="32"/>
          <w:szCs w:val="32"/>
        </w:rPr>
        <w:t xml:space="preserve"> Тверской области</w:t>
      </w:r>
    </w:p>
    <w:p w14:paraId="6D9813AA" w14:textId="77777777" w:rsidR="00572E0F" w:rsidRPr="00141D12" w:rsidRDefault="00572E0F" w:rsidP="00572E0F">
      <w:pPr>
        <w:widowControl w:val="0"/>
        <w:autoSpaceDE w:val="0"/>
        <w:autoSpaceDN w:val="0"/>
        <w:adjustRightInd w:val="0"/>
        <w:spacing w:after="0" w:line="240" w:lineRule="auto"/>
        <w:jc w:val="center"/>
        <w:rPr>
          <w:rFonts w:ascii="Times New Roman" w:hAnsi="Times New Roman"/>
          <w:b/>
          <w:sz w:val="32"/>
          <w:szCs w:val="32"/>
        </w:rPr>
      </w:pPr>
      <w:r w:rsidRPr="00141D12">
        <w:rPr>
          <w:rFonts w:ascii="Times New Roman" w:hAnsi="Times New Roman"/>
          <w:b/>
          <w:sz w:val="32"/>
          <w:szCs w:val="32"/>
        </w:rPr>
        <w:t xml:space="preserve">«Управление имуществом и земельными ресурсами </w:t>
      </w:r>
    </w:p>
    <w:p w14:paraId="7E37526C" w14:textId="23D2779B" w:rsidR="00572E0F" w:rsidRPr="00141D12" w:rsidRDefault="00572E0F" w:rsidP="00572E0F">
      <w:pPr>
        <w:widowControl w:val="0"/>
        <w:autoSpaceDE w:val="0"/>
        <w:autoSpaceDN w:val="0"/>
        <w:adjustRightInd w:val="0"/>
        <w:spacing w:after="0" w:line="240" w:lineRule="auto"/>
        <w:jc w:val="center"/>
        <w:rPr>
          <w:rFonts w:ascii="Times New Roman" w:hAnsi="Times New Roman"/>
          <w:b/>
          <w:sz w:val="32"/>
          <w:szCs w:val="32"/>
        </w:rPr>
      </w:pPr>
      <w:r w:rsidRPr="00141D12">
        <w:rPr>
          <w:rFonts w:ascii="Times New Roman" w:hAnsi="Times New Roman"/>
          <w:b/>
          <w:sz w:val="32"/>
          <w:szCs w:val="32"/>
        </w:rPr>
        <w:t xml:space="preserve">ЗАТО Солнечный» на 2022 - 2030 годы </w:t>
      </w:r>
    </w:p>
    <w:p w14:paraId="2B61E834" w14:textId="77777777" w:rsidR="00572E0F" w:rsidRPr="00141D12" w:rsidRDefault="00572E0F" w:rsidP="00572E0F">
      <w:pPr>
        <w:pStyle w:val="a5"/>
        <w:jc w:val="center"/>
        <w:rPr>
          <w:rFonts w:ascii="Times New Roman" w:hAnsi="Times New Roman"/>
          <w:sz w:val="28"/>
          <w:szCs w:val="28"/>
        </w:rPr>
      </w:pPr>
    </w:p>
    <w:p w14:paraId="6615ED2D" w14:textId="77777777" w:rsidR="00572E0F" w:rsidRPr="00141D12" w:rsidRDefault="00572E0F" w:rsidP="00572E0F">
      <w:pPr>
        <w:pStyle w:val="a5"/>
        <w:jc w:val="center"/>
        <w:rPr>
          <w:rFonts w:ascii="Times New Roman" w:hAnsi="Times New Roman"/>
          <w:sz w:val="28"/>
          <w:szCs w:val="28"/>
        </w:rPr>
      </w:pPr>
    </w:p>
    <w:p w14:paraId="7238D2D4" w14:textId="77777777" w:rsidR="00572E0F" w:rsidRPr="00141D12" w:rsidRDefault="00572E0F" w:rsidP="00572E0F">
      <w:pPr>
        <w:pStyle w:val="a5"/>
        <w:jc w:val="center"/>
        <w:rPr>
          <w:rFonts w:ascii="Times New Roman" w:hAnsi="Times New Roman"/>
          <w:sz w:val="28"/>
          <w:szCs w:val="28"/>
        </w:rPr>
      </w:pPr>
    </w:p>
    <w:p w14:paraId="08FCF60C" w14:textId="77777777" w:rsidR="00572E0F" w:rsidRPr="00141D12" w:rsidRDefault="00572E0F" w:rsidP="00572E0F">
      <w:pPr>
        <w:pStyle w:val="a5"/>
        <w:jc w:val="center"/>
        <w:rPr>
          <w:rFonts w:ascii="Times New Roman" w:hAnsi="Times New Roman"/>
          <w:sz w:val="28"/>
          <w:szCs w:val="28"/>
        </w:rPr>
      </w:pPr>
    </w:p>
    <w:p w14:paraId="6B77D48B" w14:textId="77777777" w:rsidR="00572E0F" w:rsidRPr="00141D12" w:rsidRDefault="00572E0F" w:rsidP="00572E0F">
      <w:pPr>
        <w:pStyle w:val="a5"/>
        <w:jc w:val="center"/>
        <w:rPr>
          <w:rFonts w:ascii="Times New Roman" w:hAnsi="Times New Roman"/>
          <w:sz w:val="28"/>
          <w:szCs w:val="28"/>
        </w:rPr>
      </w:pPr>
    </w:p>
    <w:p w14:paraId="6F21BC73" w14:textId="77777777" w:rsidR="00572E0F" w:rsidRPr="00141D12" w:rsidRDefault="00572E0F" w:rsidP="00572E0F">
      <w:pPr>
        <w:pStyle w:val="a5"/>
        <w:jc w:val="center"/>
        <w:rPr>
          <w:rFonts w:ascii="Times New Roman" w:hAnsi="Times New Roman"/>
          <w:sz w:val="28"/>
          <w:szCs w:val="28"/>
        </w:rPr>
      </w:pPr>
    </w:p>
    <w:p w14:paraId="7C476D9A" w14:textId="77777777" w:rsidR="00572E0F" w:rsidRPr="00141D12" w:rsidRDefault="00572E0F" w:rsidP="00572E0F">
      <w:pPr>
        <w:pStyle w:val="a5"/>
        <w:jc w:val="center"/>
        <w:rPr>
          <w:rFonts w:ascii="Times New Roman" w:hAnsi="Times New Roman"/>
          <w:sz w:val="28"/>
          <w:szCs w:val="28"/>
        </w:rPr>
      </w:pPr>
    </w:p>
    <w:p w14:paraId="5B44A774" w14:textId="77777777" w:rsidR="00572E0F" w:rsidRPr="00141D12" w:rsidRDefault="00572E0F" w:rsidP="00572E0F">
      <w:pPr>
        <w:pStyle w:val="a5"/>
        <w:jc w:val="center"/>
        <w:rPr>
          <w:rFonts w:ascii="Times New Roman" w:hAnsi="Times New Roman"/>
          <w:sz w:val="28"/>
          <w:szCs w:val="28"/>
        </w:rPr>
      </w:pPr>
    </w:p>
    <w:p w14:paraId="73D8E661" w14:textId="77777777" w:rsidR="00572E0F" w:rsidRPr="00141D12" w:rsidRDefault="00572E0F" w:rsidP="00572E0F">
      <w:pPr>
        <w:pStyle w:val="a5"/>
        <w:jc w:val="center"/>
        <w:rPr>
          <w:rFonts w:ascii="Times New Roman" w:hAnsi="Times New Roman"/>
          <w:sz w:val="28"/>
          <w:szCs w:val="28"/>
        </w:rPr>
      </w:pPr>
    </w:p>
    <w:p w14:paraId="630AFDE3" w14:textId="77777777" w:rsidR="00572E0F" w:rsidRPr="00141D12" w:rsidRDefault="00572E0F" w:rsidP="00572E0F">
      <w:pPr>
        <w:pStyle w:val="a5"/>
        <w:jc w:val="center"/>
        <w:rPr>
          <w:rFonts w:ascii="Times New Roman" w:hAnsi="Times New Roman"/>
          <w:sz w:val="28"/>
          <w:szCs w:val="28"/>
        </w:rPr>
      </w:pPr>
    </w:p>
    <w:p w14:paraId="37BAE7F9" w14:textId="77777777" w:rsidR="00572E0F" w:rsidRPr="00141D12" w:rsidRDefault="00572E0F" w:rsidP="00572E0F">
      <w:pPr>
        <w:pStyle w:val="a5"/>
        <w:jc w:val="center"/>
        <w:rPr>
          <w:rFonts w:ascii="Times New Roman" w:hAnsi="Times New Roman"/>
          <w:sz w:val="28"/>
          <w:szCs w:val="28"/>
        </w:rPr>
      </w:pPr>
    </w:p>
    <w:p w14:paraId="186214A0" w14:textId="77777777" w:rsidR="00572E0F" w:rsidRPr="00141D12" w:rsidRDefault="00572E0F" w:rsidP="00572E0F">
      <w:pPr>
        <w:pStyle w:val="a5"/>
        <w:jc w:val="center"/>
        <w:rPr>
          <w:rFonts w:ascii="Times New Roman" w:hAnsi="Times New Roman"/>
          <w:sz w:val="28"/>
          <w:szCs w:val="28"/>
        </w:rPr>
      </w:pPr>
    </w:p>
    <w:p w14:paraId="05BDF773" w14:textId="77777777" w:rsidR="00572E0F" w:rsidRPr="00141D12" w:rsidRDefault="00572E0F" w:rsidP="00572E0F">
      <w:pPr>
        <w:pStyle w:val="a5"/>
        <w:jc w:val="center"/>
        <w:rPr>
          <w:rFonts w:ascii="Times New Roman" w:hAnsi="Times New Roman"/>
          <w:sz w:val="28"/>
          <w:szCs w:val="28"/>
        </w:rPr>
      </w:pPr>
    </w:p>
    <w:p w14:paraId="63CAA887" w14:textId="77777777" w:rsidR="00572E0F" w:rsidRPr="00141D12" w:rsidRDefault="00572E0F" w:rsidP="00572E0F">
      <w:pPr>
        <w:pStyle w:val="a5"/>
        <w:jc w:val="center"/>
        <w:rPr>
          <w:rFonts w:ascii="Times New Roman" w:hAnsi="Times New Roman"/>
          <w:sz w:val="28"/>
          <w:szCs w:val="28"/>
        </w:rPr>
      </w:pPr>
    </w:p>
    <w:p w14:paraId="70B03442" w14:textId="77777777" w:rsidR="00572E0F" w:rsidRPr="00141D12" w:rsidRDefault="00572E0F" w:rsidP="00572E0F">
      <w:pPr>
        <w:pStyle w:val="a5"/>
        <w:jc w:val="center"/>
        <w:rPr>
          <w:rFonts w:ascii="Times New Roman" w:hAnsi="Times New Roman"/>
          <w:sz w:val="28"/>
          <w:szCs w:val="28"/>
        </w:rPr>
      </w:pPr>
    </w:p>
    <w:p w14:paraId="32D1B36D" w14:textId="77777777" w:rsidR="00572E0F" w:rsidRPr="00141D12" w:rsidRDefault="00572E0F" w:rsidP="00572E0F">
      <w:pPr>
        <w:pStyle w:val="a5"/>
        <w:jc w:val="center"/>
        <w:rPr>
          <w:rFonts w:ascii="Times New Roman" w:hAnsi="Times New Roman"/>
          <w:sz w:val="28"/>
          <w:szCs w:val="28"/>
        </w:rPr>
      </w:pPr>
    </w:p>
    <w:p w14:paraId="31DD225B" w14:textId="77777777" w:rsidR="00572E0F" w:rsidRPr="00141D12" w:rsidRDefault="00572E0F" w:rsidP="00572E0F">
      <w:pPr>
        <w:pStyle w:val="a5"/>
        <w:jc w:val="center"/>
        <w:rPr>
          <w:rFonts w:ascii="Times New Roman" w:hAnsi="Times New Roman"/>
          <w:sz w:val="28"/>
          <w:szCs w:val="28"/>
        </w:rPr>
      </w:pPr>
    </w:p>
    <w:p w14:paraId="0B7BDB06" w14:textId="77777777" w:rsidR="00572E0F" w:rsidRPr="00141D12" w:rsidRDefault="00572E0F" w:rsidP="00572E0F">
      <w:pPr>
        <w:pStyle w:val="a5"/>
        <w:jc w:val="center"/>
        <w:rPr>
          <w:rFonts w:ascii="Times New Roman" w:hAnsi="Times New Roman"/>
          <w:sz w:val="28"/>
          <w:szCs w:val="28"/>
        </w:rPr>
      </w:pPr>
    </w:p>
    <w:p w14:paraId="298E201E" w14:textId="77777777" w:rsidR="00572E0F" w:rsidRPr="00141D12" w:rsidRDefault="00572E0F" w:rsidP="00572E0F">
      <w:pPr>
        <w:pStyle w:val="a5"/>
        <w:jc w:val="center"/>
        <w:rPr>
          <w:rFonts w:ascii="Times New Roman" w:hAnsi="Times New Roman"/>
          <w:sz w:val="28"/>
          <w:szCs w:val="28"/>
        </w:rPr>
      </w:pPr>
    </w:p>
    <w:p w14:paraId="4C72D572" w14:textId="77777777" w:rsidR="00572E0F" w:rsidRPr="00141D12" w:rsidRDefault="00572E0F" w:rsidP="00572E0F">
      <w:pPr>
        <w:pStyle w:val="a5"/>
        <w:jc w:val="center"/>
        <w:rPr>
          <w:rFonts w:ascii="Times New Roman" w:hAnsi="Times New Roman"/>
          <w:sz w:val="28"/>
          <w:szCs w:val="28"/>
        </w:rPr>
      </w:pPr>
    </w:p>
    <w:p w14:paraId="6C73593E" w14:textId="77777777" w:rsidR="00572E0F" w:rsidRPr="00141D12" w:rsidRDefault="00572E0F" w:rsidP="00572E0F">
      <w:pPr>
        <w:pStyle w:val="a5"/>
        <w:jc w:val="center"/>
        <w:rPr>
          <w:rFonts w:ascii="Times New Roman" w:hAnsi="Times New Roman"/>
          <w:sz w:val="28"/>
          <w:szCs w:val="28"/>
        </w:rPr>
      </w:pPr>
    </w:p>
    <w:p w14:paraId="20338FC5" w14:textId="77777777" w:rsidR="00572E0F" w:rsidRPr="00141D12" w:rsidRDefault="00572E0F" w:rsidP="00572E0F">
      <w:pPr>
        <w:pStyle w:val="a5"/>
        <w:jc w:val="center"/>
        <w:rPr>
          <w:rFonts w:ascii="Times New Roman" w:hAnsi="Times New Roman"/>
          <w:sz w:val="28"/>
          <w:szCs w:val="28"/>
        </w:rPr>
      </w:pPr>
    </w:p>
    <w:p w14:paraId="751F2FEF" w14:textId="77777777" w:rsidR="00572E0F" w:rsidRPr="00141D12" w:rsidRDefault="00572E0F" w:rsidP="00572E0F">
      <w:pPr>
        <w:jc w:val="center"/>
        <w:rPr>
          <w:rFonts w:ascii="Times New Roman" w:hAnsi="Times New Roman"/>
          <w:sz w:val="24"/>
          <w:szCs w:val="24"/>
        </w:rPr>
        <w:sectPr w:rsidR="00572E0F" w:rsidRPr="00141D12">
          <w:pgSz w:w="11906" w:h="16838"/>
          <w:pgMar w:top="1134" w:right="850" w:bottom="1134" w:left="1701" w:header="708" w:footer="708" w:gutter="0"/>
          <w:cols w:space="708"/>
          <w:docGrid w:linePitch="360"/>
        </w:sectPr>
      </w:pPr>
    </w:p>
    <w:p w14:paraId="487EECF1" w14:textId="77777777" w:rsidR="00572E0F" w:rsidRPr="00141D12" w:rsidRDefault="00572E0F" w:rsidP="00572E0F">
      <w:pPr>
        <w:pStyle w:val="ConsPlusCell"/>
        <w:widowControl/>
        <w:jc w:val="center"/>
        <w:rPr>
          <w:rFonts w:ascii="Times New Roman" w:hAnsi="Times New Roman" w:cs="Times New Roman"/>
          <w:b/>
          <w:sz w:val="24"/>
          <w:szCs w:val="24"/>
        </w:rPr>
      </w:pPr>
      <w:r w:rsidRPr="00141D12">
        <w:rPr>
          <w:rFonts w:ascii="Times New Roman" w:hAnsi="Times New Roman" w:cs="Times New Roman"/>
          <w:b/>
          <w:sz w:val="24"/>
          <w:szCs w:val="24"/>
        </w:rPr>
        <w:lastRenderedPageBreak/>
        <w:t>ПАСПОРТ</w:t>
      </w:r>
    </w:p>
    <w:p w14:paraId="4854C2FA" w14:textId="77777777" w:rsidR="00572E0F" w:rsidRPr="00141D12" w:rsidRDefault="00572E0F" w:rsidP="00572E0F">
      <w:pPr>
        <w:pStyle w:val="a5"/>
        <w:jc w:val="center"/>
        <w:rPr>
          <w:rFonts w:ascii="Times New Roman" w:hAnsi="Times New Roman"/>
          <w:sz w:val="24"/>
          <w:szCs w:val="24"/>
        </w:rPr>
      </w:pPr>
      <w:r w:rsidRPr="00141D12">
        <w:rPr>
          <w:rFonts w:ascii="Times New Roman" w:hAnsi="Times New Roman"/>
          <w:sz w:val="24"/>
          <w:szCs w:val="24"/>
        </w:rPr>
        <w:t>муниципальной программы ЗАТО Солнечный Тверской области</w:t>
      </w:r>
    </w:p>
    <w:p w14:paraId="76C8BA19" w14:textId="77777777" w:rsidR="00572E0F" w:rsidRPr="00141D12" w:rsidRDefault="00572E0F" w:rsidP="00572E0F">
      <w:pPr>
        <w:pStyle w:val="a5"/>
        <w:jc w:val="center"/>
        <w:rPr>
          <w:rFonts w:ascii="Times New Roman" w:hAnsi="Times New Roman"/>
          <w:sz w:val="24"/>
          <w:szCs w:val="24"/>
        </w:rPr>
      </w:pPr>
      <w:r w:rsidRPr="00141D12">
        <w:rPr>
          <w:rFonts w:ascii="Times New Roman" w:hAnsi="Times New Roman"/>
          <w:sz w:val="24"/>
          <w:szCs w:val="24"/>
        </w:rPr>
        <w:t>«Управление имуществом и земельными ресурсами ЗАТО Солнечный»</w:t>
      </w:r>
    </w:p>
    <w:p w14:paraId="0D9843A7" w14:textId="77777777" w:rsidR="00572E0F" w:rsidRPr="00141D12" w:rsidRDefault="00572E0F" w:rsidP="00572E0F">
      <w:pPr>
        <w:pStyle w:val="a5"/>
        <w:jc w:val="center"/>
        <w:rPr>
          <w:rFonts w:ascii="Times New Roman" w:hAnsi="Times New Roman"/>
          <w:sz w:val="24"/>
          <w:szCs w:val="24"/>
        </w:rPr>
      </w:pPr>
      <w:r w:rsidRPr="00141D12">
        <w:rPr>
          <w:rFonts w:ascii="Times New Roman" w:hAnsi="Times New Roman"/>
          <w:b/>
          <w:sz w:val="24"/>
          <w:szCs w:val="24"/>
        </w:rPr>
        <w:t xml:space="preserve"> </w:t>
      </w:r>
      <w:r w:rsidRPr="00141D12">
        <w:rPr>
          <w:rFonts w:ascii="Times New Roman" w:hAnsi="Times New Roman"/>
          <w:sz w:val="24"/>
          <w:szCs w:val="24"/>
        </w:rPr>
        <w:t xml:space="preserve">на 2022 - 2030 годы </w:t>
      </w:r>
    </w:p>
    <w:p w14:paraId="256806CE" w14:textId="77777777" w:rsidR="00572E0F" w:rsidRPr="00141D12" w:rsidRDefault="00572E0F" w:rsidP="00572E0F">
      <w:pPr>
        <w:spacing w:after="0" w:line="240" w:lineRule="auto"/>
        <w:jc w:val="center"/>
        <w:rPr>
          <w:rFonts w:ascii="Times New Roman" w:eastAsia="Calibri" w:hAnsi="Times New Roman"/>
          <w:sz w:val="24"/>
          <w:szCs w:val="24"/>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2"/>
      </w:tblGrid>
      <w:tr w:rsidR="00572E0F" w:rsidRPr="00141D12" w14:paraId="1AD83F04" w14:textId="77777777" w:rsidTr="00F639B9">
        <w:trPr>
          <w:trHeight w:val="240"/>
        </w:trPr>
        <w:tc>
          <w:tcPr>
            <w:tcW w:w="9763" w:type="dxa"/>
          </w:tcPr>
          <w:p w14:paraId="22D9DBF6" w14:textId="77777777" w:rsidR="00572E0F" w:rsidRPr="00141D12" w:rsidRDefault="00572E0F" w:rsidP="00F639B9">
            <w:pPr>
              <w:autoSpaceDE w:val="0"/>
              <w:autoSpaceDN w:val="0"/>
              <w:adjustRightInd w:val="0"/>
              <w:spacing w:after="0" w:line="240" w:lineRule="auto"/>
              <w:jc w:val="center"/>
              <w:rPr>
                <w:rFonts w:ascii="Times New Roman" w:eastAsia="Calibri" w:hAnsi="Times New Roman"/>
                <w:sz w:val="24"/>
                <w:szCs w:val="24"/>
              </w:rPr>
            </w:pPr>
            <w:r w:rsidRPr="00141D12">
              <w:rPr>
                <w:rFonts w:ascii="Times New Roman" w:eastAsia="Calibri" w:hAnsi="Times New Roman"/>
                <w:sz w:val="24"/>
                <w:szCs w:val="24"/>
              </w:rPr>
              <w:t>Наименование программы</w:t>
            </w:r>
          </w:p>
        </w:tc>
      </w:tr>
      <w:tr w:rsidR="00572E0F" w:rsidRPr="00141D12" w14:paraId="259C17FC" w14:textId="77777777" w:rsidTr="00F639B9">
        <w:trPr>
          <w:trHeight w:val="240"/>
        </w:trPr>
        <w:tc>
          <w:tcPr>
            <w:tcW w:w="9763" w:type="dxa"/>
          </w:tcPr>
          <w:p w14:paraId="74F63D57" w14:textId="77777777" w:rsidR="00572E0F" w:rsidRPr="00141D12" w:rsidRDefault="00572E0F" w:rsidP="00F639B9">
            <w:pPr>
              <w:autoSpaceDE w:val="0"/>
              <w:autoSpaceDN w:val="0"/>
              <w:adjustRightInd w:val="0"/>
              <w:spacing w:after="0" w:line="240" w:lineRule="auto"/>
              <w:jc w:val="both"/>
              <w:rPr>
                <w:rFonts w:ascii="Times New Roman" w:eastAsia="Calibri" w:hAnsi="Times New Roman"/>
                <w:sz w:val="24"/>
                <w:szCs w:val="24"/>
              </w:rPr>
            </w:pPr>
            <w:r w:rsidRPr="00141D12">
              <w:rPr>
                <w:rFonts w:ascii="Times New Roman" w:eastAsia="Calibri" w:hAnsi="Times New Roman"/>
                <w:sz w:val="24"/>
                <w:szCs w:val="24"/>
              </w:rPr>
              <w:t>Муниципальная программа ЗАТО Солнечный Тверской области «</w:t>
            </w:r>
            <w:r w:rsidRPr="00141D12">
              <w:rPr>
                <w:rFonts w:ascii="Times New Roman" w:hAnsi="Times New Roman"/>
                <w:sz w:val="24"/>
                <w:szCs w:val="24"/>
              </w:rPr>
              <w:t>Управление имуществом и земельными ресурсами ЗАТО Солнечный</w:t>
            </w:r>
            <w:r w:rsidRPr="00141D12">
              <w:rPr>
                <w:rFonts w:ascii="Times New Roman" w:eastAsia="Calibri" w:hAnsi="Times New Roman"/>
                <w:sz w:val="24"/>
                <w:szCs w:val="24"/>
              </w:rPr>
              <w:t>» на 2022 - 2030 годы</w:t>
            </w:r>
          </w:p>
        </w:tc>
      </w:tr>
      <w:tr w:rsidR="00572E0F" w:rsidRPr="00141D12" w14:paraId="6BF70F69" w14:textId="77777777" w:rsidTr="00F639B9">
        <w:trPr>
          <w:trHeight w:val="360"/>
        </w:trPr>
        <w:tc>
          <w:tcPr>
            <w:tcW w:w="9763" w:type="dxa"/>
          </w:tcPr>
          <w:p w14:paraId="7050EF3E" w14:textId="77777777" w:rsidR="00572E0F" w:rsidRPr="00141D12" w:rsidRDefault="00572E0F" w:rsidP="00F639B9">
            <w:pPr>
              <w:autoSpaceDE w:val="0"/>
              <w:autoSpaceDN w:val="0"/>
              <w:adjustRightInd w:val="0"/>
              <w:spacing w:after="0" w:line="240" w:lineRule="auto"/>
              <w:jc w:val="both"/>
              <w:rPr>
                <w:rFonts w:ascii="Times New Roman" w:eastAsia="Calibri" w:hAnsi="Times New Roman"/>
                <w:sz w:val="24"/>
                <w:szCs w:val="24"/>
              </w:rPr>
            </w:pPr>
            <w:r w:rsidRPr="00141D12">
              <w:rPr>
                <w:rFonts w:ascii="Times New Roman" w:eastAsia="Calibri" w:hAnsi="Times New Roman"/>
                <w:sz w:val="24"/>
                <w:szCs w:val="24"/>
              </w:rPr>
              <w:t>Главный администратор программы - Администрация ЗАТО Солнечный</w:t>
            </w:r>
          </w:p>
        </w:tc>
      </w:tr>
      <w:tr w:rsidR="00572E0F" w:rsidRPr="00141D12" w14:paraId="150A34E0" w14:textId="77777777" w:rsidTr="00F639B9">
        <w:trPr>
          <w:trHeight w:val="336"/>
        </w:trPr>
        <w:tc>
          <w:tcPr>
            <w:tcW w:w="9763" w:type="dxa"/>
          </w:tcPr>
          <w:p w14:paraId="001732F3" w14:textId="77777777" w:rsidR="00572E0F" w:rsidRPr="00141D12" w:rsidRDefault="00572E0F" w:rsidP="00F639B9">
            <w:pPr>
              <w:autoSpaceDE w:val="0"/>
              <w:autoSpaceDN w:val="0"/>
              <w:adjustRightInd w:val="0"/>
              <w:spacing w:after="0" w:line="240" w:lineRule="auto"/>
              <w:jc w:val="both"/>
              <w:rPr>
                <w:rFonts w:ascii="Times New Roman" w:eastAsia="Calibri" w:hAnsi="Times New Roman"/>
                <w:sz w:val="24"/>
                <w:szCs w:val="24"/>
              </w:rPr>
            </w:pPr>
            <w:r w:rsidRPr="00141D12">
              <w:rPr>
                <w:rFonts w:ascii="Times New Roman" w:eastAsia="Calibri" w:hAnsi="Times New Roman"/>
                <w:sz w:val="24"/>
                <w:szCs w:val="24"/>
              </w:rPr>
              <w:t xml:space="preserve">Срок реализации программы: 2022 – 2030 годы </w:t>
            </w:r>
          </w:p>
        </w:tc>
      </w:tr>
      <w:tr w:rsidR="00572E0F" w:rsidRPr="00141D12" w14:paraId="328F319E" w14:textId="77777777" w:rsidTr="00F639B9">
        <w:trPr>
          <w:trHeight w:val="240"/>
        </w:trPr>
        <w:tc>
          <w:tcPr>
            <w:tcW w:w="9763" w:type="dxa"/>
          </w:tcPr>
          <w:p w14:paraId="439B2960" w14:textId="77777777" w:rsidR="00572E0F" w:rsidRPr="00141D12" w:rsidRDefault="00572E0F" w:rsidP="00F639B9">
            <w:pPr>
              <w:autoSpaceDE w:val="0"/>
              <w:autoSpaceDN w:val="0"/>
              <w:adjustRightInd w:val="0"/>
              <w:spacing w:after="0" w:line="240" w:lineRule="auto"/>
              <w:jc w:val="center"/>
              <w:rPr>
                <w:rFonts w:ascii="Times New Roman" w:eastAsia="Calibri" w:hAnsi="Times New Roman"/>
                <w:sz w:val="24"/>
                <w:szCs w:val="24"/>
              </w:rPr>
            </w:pPr>
            <w:r w:rsidRPr="00141D12">
              <w:rPr>
                <w:rFonts w:ascii="Times New Roman" w:eastAsia="Calibri" w:hAnsi="Times New Roman"/>
                <w:sz w:val="24"/>
                <w:szCs w:val="24"/>
              </w:rPr>
              <w:t>Цели программы</w:t>
            </w:r>
          </w:p>
        </w:tc>
      </w:tr>
      <w:tr w:rsidR="00572E0F" w:rsidRPr="00141D12" w14:paraId="5C83B3E2" w14:textId="77777777" w:rsidTr="00F639B9">
        <w:trPr>
          <w:trHeight w:val="240"/>
        </w:trPr>
        <w:tc>
          <w:tcPr>
            <w:tcW w:w="9763" w:type="dxa"/>
          </w:tcPr>
          <w:p w14:paraId="3A6F57AF" w14:textId="77777777" w:rsidR="00572E0F" w:rsidRPr="00141D12" w:rsidRDefault="00572E0F" w:rsidP="00F639B9">
            <w:pPr>
              <w:autoSpaceDE w:val="0"/>
              <w:autoSpaceDN w:val="0"/>
              <w:adjustRightInd w:val="0"/>
              <w:spacing w:after="0" w:line="240" w:lineRule="auto"/>
              <w:jc w:val="both"/>
              <w:rPr>
                <w:rFonts w:ascii="Times New Roman" w:eastAsia="Calibri" w:hAnsi="Times New Roman"/>
                <w:sz w:val="24"/>
                <w:szCs w:val="24"/>
              </w:rPr>
            </w:pPr>
            <w:r w:rsidRPr="00141D12">
              <w:rPr>
                <w:rFonts w:ascii="Times New Roman" w:hAnsi="Times New Roman"/>
                <w:sz w:val="24"/>
                <w:szCs w:val="24"/>
              </w:rPr>
              <w:t>Повышение эффективности использования муниципального имущества ЗАТО Солнечный Тверской области на основе рыночных механизмов в земельно-имущественных отношениях</w:t>
            </w:r>
          </w:p>
        </w:tc>
      </w:tr>
      <w:tr w:rsidR="00572E0F" w:rsidRPr="00141D12" w14:paraId="5626F21E" w14:textId="77777777" w:rsidTr="00F639B9">
        <w:trPr>
          <w:trHeight w:val="240"/>
        </w:trPr>
        <w:tc>
          <w:tcPr>
            <w:tcW w:w="9763" w:type="dxa"/>
          </w:tcPr>
          <w:p w14:paraId="4398C0BD" w14:textId="77777777" w:rsidR="00572E0F" w:rsidRPr="00141D12" w:rsidRDefault="00572E0F" w:rsidP="00F639B9">
            <w:pPr>
              <w:shd w:val="clear" w:color="auto" w:fill="FFFFFF"/>
              <w:autoSpaceDE w:val="0"/>
              <w:autoSpaceDN w:val="0"/>
              <w:adjustRightInd w:val="0"/>
              <w:spacing w:after="0" w:line="240" w:lineRule="auto"/>
              <w:jc w:val="center"/>
              <w:rPr>
                <w:rFonts w:ascii="Times New Roman" w:eastAsia="Calibri" w:hAnsi="Times New Roman"/>
                <w:sz w:val="24"/>
                <w:szCs w:val="24"/>
              </w:rPr>
            </w:pPr>
            <w:r w:rsidRPr="00141D12">
              <w:rPr>
                <w:rFonts w:ascii="Times New Roman" w:eastAsia="Calibri" w:hAnsi="Times New Roman"/>
                <w:sz w:val="24"/>
                <w:szCs w:val="24"/>
              </w:rPr>
              <w:t>Подпрограммы</w:t>
            </w:r>
          </w:p>
        </w:tc>
      </w:tr>
      <w:tr w:rsidR="00572E0F" w:rsidRPr="00141D12" w14:paraId="528F594F" w14:textId="77777777" w:rsidTr="00F639B9">
        <w:trPr>
          <w:trHeight w:val="240"/>
        </w:trPr>
        <w:tc>
          <w:tcPr>
            <w:tcW w:w="9763" w:type="dxa"/>
          </w:tcPr>
          <w:p w14:paraId="2F235279" w14:textId="77777777" w:rsidR="00572E0F" w:rsidRPr="00141D12" w:rsidRDefault="00572E0F" w:rsidP="00F639B9">
            <w:pPr>
              <w:pStyle w:val="ConsPlusCell"/>
              <w:widowControl/>
              <w:jc w:val="both"/>
              <w:rPr>
                <w:rFonts w:ascii="Times New Roman" w:hAnsi="Times New Roman" w:cs="Times New Roman"/>
                <w:sz w:val="24"/>
                <w:szCs w:val="24"/>
              </w:rPr>
            </w:pPr>
            <w:r w:rsidRPr="00141D12">
              <w:rPr>
                <w:rFonts w:ascii="Times New Roman" w:hAnsi="Times New Roman" w:cs="Times New Roman"/>
                <w:sz w:val="24"/>
                <w:szCs w:val="24"/>
              </w:rPr>
              <w:t xml:space="preserve">Подпрограмма 1 «Управление муниципальным имуществом ЗАТО Солнечный Тверской области» </w:t>
            </w:r>
          </w:p>
          <w:p w14:paraId="791FC32C" w14:textId="77777777" w:rsidR="00572E0F" w:rsidRPr="00141D12" w:rsidRDefault="00572E0F" w:rsidP="00F639B9">
            <w:pPr>
              <w:shd w:val="clear" w:color="auto" w:fill="FFFFFF"/>
              <w:autoSpaceDE w:val="0"/>
              <w:autoSpaceDN w:val="0"/>
              <w:adjustRightInd w:val="0"/>
              <w:spacing w:after="0" w:line="240" w:lineRule="auto"/>
              <w:jc w:val="both"/>
              <w:rPr>
                <w:rFonts w:ascii="Times New Roman" w:eastAsia="Calibri" w:hAnsi="Times New Roman"/>
                <w:sz w:val="24"/>
                <w:szCs w:val="24"/>
              </w:rPr>
            </w:pPr>
            <w:r w:rsidRPr="00141D12">
              <w:rPr>
                <w:rFonts w:ascii="Times New Roman" w:hAnsi="Times New Roman"/>
                <w:sz w:val="24"/>
                <w:szCs w:val="24"/>
              </w:rPr>
              <w:t>Подпрограмма 2 «Управление земельными ресурсами ЗАТО Солнечный»</w:t>
            </w:r>
          </w:p>
        </w:tc>
      </w:tr>
      <w:tr w:rsidR="00572E0F" w:rsidRPr="00141D12" w14:paraId="2A0B615C" w14:textId="77777777" w:rsidTr="00F639B9">
        <w:trPr>
          <w:trHeight w:val="240"/>
        </w:trPr>
        <w:tc>
          <w:tcPr>
            <w:tcW w:w="9763" w:type="dxa"/>
          </w:tcPr>
          <w:p w14:paraId="6061FBF2" w14:textId="77777777" w:rsidR="00572E0F" w:rsidRPr="00141D12" w:rsidRDefault="00572E0F" w:rsidP="00F639B9">
            <w:pPr>
              <w:shd w:val="clear" w:color="auto" w:fill="FFFFFF"/>
              <w:autoSpaceDE w:val="0"/>
              <w:autoSpaceDN w:val="0"/>
              <w:adjustRightInd w:val="0"/>
              <w:spacing w:after="0" w:line="240" w:lineRule="auto"/>
              <w:jc w:val="center"/>
              <w:rPr>
                <w:rFonts w:ascii="Times New Roman" w:eastAsia="Calibri" w:hAnsi="Times New Roman"/>
                <w:sz w:val="24"/>
                <w:szCs w:val="24"/>
              </w:rPr>
            </w:pPr>
            <w:r w:rsidRPr="00141D12">
              <w:rPr>
                <w:rFonts w:ascii="Times New Roman" w:eastAsia="Calibri" w:hAnsi="Times New Roman"/>
                <w:sz w:val="24"/>
                <w:szCs w:val="24"/>
              </w:rPr>
              <w:t>Ожидаемые результаты реализации программы</w:t>
            </w:r>
          </w:p>
        </w:tc>
      </w:tr>
      <w:tr w:rsidR="00572E0F" w:rsidRPr="00141D12" w14:paraId="08379EF5" w14:textId="77777777" w:rsidTr="00F639B9">
        <w:trPr>
          <w:trHeight w:val="1785"/>
        </w:trPr>
        <w:tc>
          <w:tcPr>
            <w:tcW w:w="9763" w:type="dxa"/>
          </w:tcPr>
          <w:p w14:paraId="2F010D58" w14:textId="77777777" w:rsidR="00572E0F" w:rsidRPr="00141D12" w:rsidRDefault="00572E0F" w:rsidP="00F639B9">
            <w:pPr>
              <w:spacing w:after="0" w:line="240" w:lineRule="auto"/>
              <w:jc w:val="both"/>
              <w:rPr>
                <w:rFonts w:ascii="Times New Roman" w:hAnsi="Times New Roman"/>
                <w:sz w:val="24"/>
                <w:szCs w:val="24"/>
              </w:rPr>
            </w:pPr>
            <w:r w:rsidRPr="00141D12">
              <w:rPr>
                <w:rFonts w:ascii="Times New Roman" w:hAnsi="Times New Roman"/>
                <w:sz w:val="24"/>
                <w:szCs w:val="24"/>
              </w:rPr>
              <w:t>Проведение государственной регистрации права муниципальной собственности объектов недвижимости ЗАТО Солнечный Тверской области: 33 объектов.</w:t>
            </w:r>
          </w:p>
          <w:p w14:paraId="5669AB21" w14:textId="77777777" w:rsidR="00572E0F" w:rsidRPr="00141D12" w:rsidRDefault="00572E0F" w:rsidP="00F639B9">
            <w:pPr>
              <w:spacing w:after="0" w:line="240" w:lineRule="auto"/>
              <w:jc w:val="both"/>
              <w:rPr>
                <w:rFonts w:ascii="Times New Roman" w:hAnsi="Times New Roman"/>
                <w:sz w:val="24"/>
                <w:szCs w:val="24"/>
              </w:rPr>
            </w:pPr>
            <w:r w:rsidRPr="00141D12">
              <w:rPr>
                <w:rFonts w:ascii="Times New Roman" w:hAnsi="Times New Roman"/>
                <w:sz w:val="24"/>
                <w:szCs w:val="24"/>
              </w:rPr>
              <w:t>Проведение кадастрового учета объектов недвижимости ЗАТО Солнечный Тверской области: 33 объекта.</w:t>
            </w:r>
          </w:p>
          <w:p w14:paraId="2ED6F9BD" w14:textId="77777777" w:rsidR="00572E0F" w:rsidRPr="00141D12" w:rsidRDefault="00572E0F" w:rsidP="00F639B9">
            <w:pPr>
              <w:shd w:val="clear" w:color="auto" w:fill="FFFFFF"/>
              <w:autoSpaceDE w:val="0"/>
              <w:autoSpaceDN w:val="0"/>
              <w:adjustRightInd w:val="0"/>
              <w:spacing w:after="0" w:line="240" w:lineRule="auto"/>
              <w:jc w:val="both"/>
              <w:rPr>
                <w:rFonts w:ascii="Times New Roman" w:eastAsia="Calibri" w:hAnsi="Times New Roman"/>
                <w:sz w:val="24"/>
                <w:szCs w:val="24"/>
              </w:rPr>
            </w:pPr>
            <w:r w:rsidRPr="00141D12">
              <w:rPr>
                <w:rFonts w:ascii="Times New Roman" w:hAnsi="Times New Roman"/>
                <w:sz w:val="24"/>
                <w:szCs w:val="24"/>
              </w:rPr>
              <w:t>Увеличение доли многоквартирных домов, расположенных на земельных участках, в отношении которых осуществлено установление границ, до 100 %</w:t>
            </w:r>
          </w:p>
        </w:tc>
      </w:tr>
      <w:tr w:rsidR="00572E0F" w:rsidRPr="00141D12" w14:paraId="34E3CA18" w14:textId="77777777" w:rsidTr="00F639B9">
        <w:trPr>
          <w:trHeight w:val="383"/>
        </w:trPr>
        <w:tc>
          <w:tcPr>
            <w:tcW w:w="9763" w:type="dxa"/>
          </w:tcPr>
          <w:p w14:paraId="58D9C191" w14:textId="77777777" w:rsidR="00572E0F" w:rsidRPr="00141D12" w:rsidRDefault="00572E0F" w:rsidP="00F639B9">
            <w:pPr>
              <w:spacing w:after="0" w:line="240" w:lineRule="auto"/>
              <w:jc w:val="center"/>
              <w:rPr>
                <w:rFonts w:ascii="Times New Roman" w:hAnsi="Times New Roman"/>
                <w:sz w:val="24"/>
                <w:szCs w:val="24"/>
              </w:rPr>
            </w:pPr>
            <w:r w:rsidRPr="00141D12">
              <w:rPr>
                <w:rFonts w:ascii="Times New Roman" w:eastAsia="Calibri" w:hAnsi="Times New Roman"/>
                <w:sz w:val="24"/>
                <w:szCs w:val="24"/>
              </w:rPr>
              <w:t>Объемы финансирования программы по годам ее реализации в разрезе подпрограмм</w:t>
            </w:r>
          </w:p>
        </w:tc>
      </w:tr>
      <w:tr w:rsidR="00572E0F" w:rsidRPr="00141D12" w14:paraId="4018E40F" w14:textId="77777777" w:rsidTr="00F639B9">
        <w:trPr>
          <w:trHeight w:val="756"/>
        </w:trPr>
        <w:tc>
          <w:tcPr>
            <w:tcW w:w="9763" w:type="dxa"/>
          </w:tcPr>
          <w:p w14:paraId="21CCBC35" w14:textId="4EBBD6CE" w:rsidR="00572E0F" w:rsidRPr="00141D12" w:rsidRDefault="00572E0F" w:rsidP="00F639B9">
            <w:pPr>
              <w:spacing w:after="0" w:line="240" w:lineRule="auto"/>
              <w:jc w:val="both"/>
              <w:rPr>
                <w:rFonts w:ascii="Times New Roman" w:hAnsi="Times New Roman"/>
                <w:sz w:val="24"/>
                <w:szCs w:val="24"/>
              </w:rPr>
            </w:pPr>
            <w:r w:rsidRPr="00141D12">
              <w:rPr>
                <w:rFonts w:ascii="Times New Roman" w:hAnsi="Times New Roman"/>
                <w:sz w:val="24"/>
                <w:szCs w:val="24"/>
              </w:rPr>
              <w:t>Общий объем финансирования Муниципальной программы на 2022-2030 годы составляет 9 605,</w:t>
            </w:r>
            <w:r w:rsidR="006829F5">
              <w:rPr>
                <w:rFonts w:ascii="Times New Roman" w:hAnsi="Times New Roman"/>
                <w:sz w:val="24"/>
                <w:szCs w:val="24"/>
              </w:rPr>
              <w:t>06</w:t>
            </w:r>
            <w:r w:rsidRPr="00141D12">
              <w:rPr>
                <w:rFonts w:ascii="Times New Roman" w:hAnsi="Times New Roman"/>
                <w:sz w:val="24"/>
                <w:szCs w:val="24"/>
              </w:rPr>
              <w:t xml:space="preserve"> тыс. руб., в том числе по годам ее реализации в разрезе подпрограмм:</w:t>
            </w:r>
          </w:p>
          <w:p w14:paraId="465D0DA7" w14:textId="77777777" w:rsidR="00572E0F" w:rsidRPr="00141D12" w:rsidRDefault="00572E0F" w:rsidP="00F639B9">
            <w:pPr>
              <w:spacing w:after="0" w:line="240" w:lineRule="auto"/>
              <w:jc w:val="both"/>
              <w:rPr>
                <w:rFonts w:ascii="Times New Roman" w:hAnsi="Times New Roman"/>
                <w:sz w:val="24"/>
                <w:szCs w:val="24"/>
              </w:rPr>
            </w:pPr>
          </w:p>
          <w:tbl>
            <w:tblPr>
              <w:tblStyle w:val="af0"/>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4655"/>
            </w:tblGrid>
            <w:tr w:rsidR="00572E0F" w:rsidRPr="00141D12" w14:paraId="7080F47D" w14:textId="77777777" w:rsidTr="00F639B9">
              <w:tc>
                <w:tcPr>
                  <w:tcW w:w="2500" w:type="pct"/>
                </w:tcPr>
                <w:p w14:paraId="7AE195AF"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2022 год – 1 309,90 тыс. руб., из них:</w:t>
                  </w:r>
                </w:p>
                <w:p w14:paraId="3B38487F"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1 309,90 тыс. руб.;</w:t>
                  </w:r>
                </w:p>
                <w:p w14:paraId="7941F598"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 тыс. руб.;</w:t>
                  </w:r>
                </w:p>
                <w:p w14:paraId="7277B0AB"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2023 год – 1 036,90 тыс. руб., из них:</w:t>
                  </w:r>
                </w:p>
                <w:p w14:paraId="74C1720D"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3C414626"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p w14:paraId="2F2CE929"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2024 год – 1 036,90 тыс. руб., из них:</w:t>
                  </w:r>
                </w:p>
                <w:p w14:paraId="68F99D10"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4B0B607A"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p w14:paraId="0E811738"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2025 год – 1 036,90 тыс. руб., из них:</w:t>
                  </w:r>
                </w:p>
                <w:p w14:paraId="09646C3B"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6C98BF57"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p w14:paraId="3AF15761" w14:textId="77777777" w:rsidR="00572E0F" w:rsidRPr="00141D12" w:rsidRDefault="00572E0F" w:rsidP="00F639B9">
                  <w:pPr>
                    <w:jc w:val="both"/>
                    <w:rPr>
                      <w:rFonts w:ascii="Times New Roman" w:hAnsi="Times New Roman"/>
                      <w:sz w:val="24"/>
                      <w:szCs w:val="24"/>
                    </w:rPr>
                  </w:pPr>
                </w:p>
              </w:tc>
              <w:tc>
                <w:tcPr>
                  <w:tcW w:w="2500" w:type="pct"/>
                </w:tcPr>
                <w:p w14:paraId="57B1F7EF"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2026 год – 1 036,90 тыс. руб., из них:</w:t>
                  </w:r>
                </w:p>
                <w:p w14:paraId="6181618A"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3B87E38B"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p w14:paraId="6731215D"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2027 год – 1 036,90 тыс. руб., из них:</w:t>
                  </w:r>
                </w:p>
                <w:p w14:paraId="62D9CCC4"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58916F31"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p w14:paraId="5E638B88"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2028 год – 1 036,90 тыс. руб., из них:</w:t>
                  </w:r>
                </w:p>
                <w:p w14:paraId="2BECCD5B"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368ED395"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p w14:paraId="2057C576"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2029 год – 1 036,90 тыс. руб., из них:</w:t>
                  </w:r>
                </w:p>
                <w:p w14:paraId="623EFA89"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251E3C3A"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p w14:paraId="13F94A79"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2030 год - 1 036,90 тыс. руб., из них:</w:t>
                  </w:r>
                </w:p>
                <w:p w14:paraId="5DAACFC8"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1 – 1 036,90 тыс. руб.;</w:t>
                  </w:r>
                </w:p>
                <w:p w14:paraId="7CF224F6" w14:textId="77777777" w:rsidR="00572E0F" w:rsidRPr="00141D12" w:rsidRDefault="00572E0F" w:rsidP="00F639B9">
                  <w:pPr>
                    <w:jc w:val="both"/>
                    <w:rPr>
                      <w:rFonts w:ascii="Times New Roman" w:hAnsi="Times New Roman"/>
                      <w:sz w:val="24"/>
                      <w:szCs w:val="24"/>
                    </w:rPr>
                  </w:pPr>
                  <w:r w:rsidRPr="00141D12">
                    <w:rPr>
                      <w:rFonts w:ascii="Times New Roman" w:hAnsi="Times New Roman"/>
                      <w:sz w:val="24"/>
                      <w:szCs w:val="24"/>
                    </w:rPr>
                    <w:t>подпрограмма 2 – 0,00 тыс. руб.</w:t>
                  </w:r>
                </w:p>
              </w:tc>
            </w:tr>
          </w:tbl>
          <w:p w14:paraId="1E305AD2" w14:textId="77777777" w:rsidR="00572E0F" w:rsidRPr="00141D12" w:rsidRDefault="00572E0F" w:rsidP="00F639B9">
            <w:pPr>
              <w:spacing w:after="0" w:line="240" w:lineRule="auto"/>
              <w:jc w:val="both"/>
              <w:rPr>
                <w:rFonts w:ascii="Times New Roman" w:hAnsi="Times New Roman"/>
                <w:sz w:val="24"/>
                <w:szCs w:val="24"/>
              </w:rPr>
            </w:pPr>
          </w:p>
        </w:tc>
      </w:tr>
    </w:tbl>
    <w:p w14:paraId="15F1EF04" w14:textId="77777777" w:rsidR="00572E0F" w:rsidRPr="00141D12" w:rsidRDefault="00572E0F" w:rsidP="00572E0F">
      <w:pPr>
        <w:pStyle w:val="1"/>
        <w:rPr>
          <w:rFonts w:ascii="Times New Roman" w:hAnsi="Times New Roman" w:cs="Times New Roman"/>
          <w:kern w:val="0"/>
        </w:rPr>
        <w:sectPr w:rsidR="00572E0F" w:rsidRPr="00141D12" w:rsidSect="00EA77B5">
          <w:pgSz w:w="11906" w:h="16838"/>
          <w:pgMar w:top="851" w:right="850" w:bottom="851" w:left="1701" w:header="708" w:footer="708" w:gutter="0"/>
          <w:cols w:space="708"/>
          <w:docGrid w:linePitch="360"/>
        </w:sectPr>
      </w:pPr>
    </w:p>
    <w:p w14:paraId="7D6B1E94" w14:textId="77777777" w:rsidR="00572E0F" w:rsidRPr="00141D12" w:rsidRDefault="00572E0F" w:rsidP="00572E0F">
      <w:pPr>
        <w:pStyle w:val="1"/>
        <w:rPr>
          <w:rFonts w:ascii="Times New Roman" w:hAnsi="Times New Roman" w:cs="Times New Roman"/>
        </w:rPr>
      </w:pPr>
      <w:r w:rsidRPr="00141D12">
        <w:rPr>
          <w:rFonts w:ascii="Times New Roman" w:hAnsi="Times New Roman" w:cs="Times New Roman"/>
        </w:rPr>
        <w:lastRenderedPageBreak/>
        <w:t>Раздел I</w:t>
      </w:r>
    </w:p>
    <w:p w14:paraId="11810177" w14:textId="77777777" w:rsidR="00572E0F" w:rsidRPr="00141D12" w:rsidRDefault="00572E0F" w:rsidP="00572E0F">
      <w:pPr>
        <w:pStyle w:val="1"/>
        <w:rPr>
          <w:rFonts w:ascii="Times New Roman" w:hAnsi="Times New Roman" w:cs="Times New Roman"/>
        </w:rPr>
      </w:pPr>
      <w:r w:rsidRPr="00141D12">
        <w:rPr>
          <w:rFonts w:ascii="Times New Roman" w:hAnsi="Times New Roman" w:cs="Times New Roman"/>
        </w:rPr>
        <w:t>Общая характеристика сферы реализации Муниципальной программы</w:t>
      </w:r>
    </w:p>
    <w:p w14:paraId="1D21E2B6" w14:textId="77777777" w:rsidR="00572E0F" w:rsidRPr="00141D12" w:rsidRDefault="00572E0F" w:rsidP="00572E0F">
      <w:pPr>
        <w:pStyle w:val="ConsPlusCel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1. Настоящая муниципальная программа реализуется в сфере</w:t>
      </w:r>
      <w:r w:rsidRPr="00141D12">
        <w:rPr>
          <w:rFonts w:ascii="Times New Roman" w:hAnsi="Times New Roman" w:cs="Times New Roman"/>
          <w:b/>
          <w:sz w:val="24"/>
          <w:szCs w:val="24"/>
        </w:rPr>
        <w:t xml:space="preserve"> </w:t>
      </w:r>
      <w:r w:rsidRPr="00141D12">
        <w:rPr>
          <w:rFonts w:ascii="Times New Roman" w:hAnsi="Times New Roman" w:cs="Times New Roman"/>
          <w:sz w:val="24"/>
          <w:szCs w:val="24"/>
        </w:rPr>
        <w:t>управления имуществом и земельными ресурсами ЗАТО Солнечный Тверской области на основе рыночных механизмов.</w:t>
      </w:r>
    </w:p>
    <w:p w14:paraId="38032799" w14:textId="67B8BC32" w:rsidR="00572E0F" w:rsidRPr="00141D12" w:rsidRDefault="00572E0F" w:rsidP="00572E0F">
      <w:pPr>
        <w:spacing w:after="0" w:line="240" w:lineRule="auto"/>
        <w:ind w:firstLine="720"/>
        <w:jc w:val="both"/>
        <w:rPr>
          <w:rFonts w:ascii="Times New Roman" w:hAnsi="Times New Roman"/>
          <w:sz w:val="24"/>
          <w:szCs w:val="24"/>
        </w:rPr>
      </w:pPr>
      <w:r w:rsidRPr="00141D12">
        <w:rPr>
          <w:rFonts w:ascii="Times New Roman" w:hAnsi="Times New Roman"/>
          <w:sz w:val="24"/>
          <w:szCs w:val="24"/>
        </w:rPr>
        <w:t>2. Согласно Реестру муниципальной собственности ЗАТО Солнечный по состоянию на 01.</w:t>
      </w:r>
      <w:r w:rsidR="004C3D17">
        <w:rPr>
          <w:rFonts w:ascii="Times New Roman" w:hAnsi="Times New Roman"/>
          <w:sz w:val="24"/>
          <w:szCs w:val="24"/>
        </w:rPr>
        <w:t>12</w:t>
      </w:r>
      <w:r w:rsidRPr="00141D12">
        <w:rPr>
          <w:rFonts w:ascii="Times New Roman" w:hAnsi="Times New Roman"/>
          <w:sz w:val="24"/>
          <w:szCs w:val="24"/>
        </w:rPr>
        <w:t>.20</w:t>
      </w:r>
      <w:r w:rsidR="004C3D17">
        <w:rPr>
          <w:rFonts w:ascii="Times New Roman" w:hAnsi="Times New Roman"/>
          <w:sz w:val="24"/>
          <w:szCs w:val="24"/>
        </w:rPr>
        <w:t>21</w:t>
      </w:r>
      <w:r w:rsidRPr="00141D12">
        <w:rPr>
          <w:rFonts w:ascii="Times New Roman" w:hAnsi="Times New Roman"/>
          <w:sz w:val="24"/>
          <w:szCs w:val="24"/>
        </w:rPr>
        <w:t xml:space="preserve"> в состав муниципальной собственности ЗАТО Солнечный Тверской области включены </w:t>
      </w:r>
      <w:r w:rsidR="004C3D17">
        <w:rPr>
          <w:rFonts w:ascii="Times New Roman" w:hAnsi="Times New Roman"/>
          <w:sz w:val="24"/>
          <w:szCs w:val="24"/>
        </w:rPr>
        <w:t>185</w:t>
      </w:r>
      <w:r w:rsidRPr="00141D12">
        <w:rPr>
          <w:rFonts w:ascii="Times New Roman" w:hAnsi="Times New Roman"/>
          <w:sz w:val="24"/>
          <w:szCs w:val="24"/>
        </w:rPr>
        <w:t xml:space="preserve"> объектов недвижимого имущества, в том числе нераспределенных между предприятиями и учреждениями (имущество казны, включая жилые помещения) - </w:t>
      </w:r>
      <w:r w:rsidR="004C3D17">
        <w:rPr>
          <w:rFonts w:ascii="Times New Roman" w:hAnsi="Times New Roman"/>
          <w:sz w:val="24"/>
          <w:szCs w:val="24"/>
        </w:rPr>
        <w:t>12</w:t>
      </w:r>
      <w:r w:rsidRPr="00141D12">
        <w:rPr>
          <w:rFonts w:ascii="Times New Roman" w:hAnsi="Times New Roman"/>
          <w:sz w:val="24"/>
          <w:szCs w:val="24"/>
        </w:rPr>
        <w:t>0 объектов.</w:t>
      </w:r>
    </w:p>
    <w:p w14:paraId="6C12FD5C" w14:textId="77777777" w:rsidR="00572E0F" w:rsidRPr="00141D12" w:rsidRDefault="00572E0F" w:rsidP="00572E0F">
      <w:pPr>
        <w:pStyle w:val="ConsPlusCel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По состоянию на указанную дату осуществлена государственная регистрация права муниципальной собственности ЗАТО Солнечный на 213 объектов недвижимости.</w:t>
      </w:r>
    </w:p>
    <w:p w14:paraId="2F8E9807" w14:textId="58E5FE33" w:rsidR="00572E0F" w:rsidRPr="00141D12" w:rsidRDefault="00572E0F" w:rsidP="00572E0F">
      <w:pPr>
        <w:pStyle w:val="ConsPlusCel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Площадь переданных в аренду нежилых помещений составляет 0,</w:t>
      </w:r>
      <w:r w:rsidR="004C3D17">
        <w:rPr>
          <w:rFonts w:ascii="Times New Roman" w:hAnsi="Times New Roman" w:cs="Times New Roman"/>
          <w:sz w:val="24"/>
          <w:szCs w:val="24"/>
        </w:rPr>
        <w:t>2</w:t>
      </w:r>
      <w:r w:rsidRPr="00141D12">
        <w:rPr>
          <w:rFonts w:ascii="Times New Roman" w:hAnsi="Times New Roman" w:cs="Times New Roman"/>
          <w:sz w:val="24"/>
          <w:szCs w:val="24"/>
        </w:rPr>
        <w:t xml:space="preserve"> тыс. кв. м (в том числе казна – 0,</w:t>
      </w:r>
      <w:r w:rsidR="004C3D17">
        <w:rPr>
          <w:rFonts w:ascii="Times New Roman" w:hAnsi="Times New Roman" w:cs="Times New Roman"/>
          <w:sz w:val="24"/>
          <w:szCs w:val="24"/>
        </w:rPr>
        <w:t>1</w:t>
      </w:r>
      <w:r w:rsidRPr="00141D12">
        <w:rPr>
          <w:rFonts w:ascii="Times New Roman" w:hAnsi="Times New Roman" w:cs="Times New Roman"/>
          <w:sz w:val="24"/>
          <w:szCs w:val="24"/>
        </w:rPr>
        <w:t xml:space="preserve"> тыс. кв. м).</w:t>
      </w:r>
    </w:p>
    <w:tbl>
      <w:tblPr>
        <w:tblStyle w:val="af0"/>
        <w:tblW w:w="0" w:type="auto"/>
        <w:tblLook w:val="01E0" w:firstRow="1" w:lastRow="1" w:firstColumn="1" w:lastColumn="1" w:noHBand="0" w:noVBand="0"/>
      </w:tblPr>
      <w:tblGrid>
        <w:gridCol w:w="1626"/>
        <w:gridCol w:w="1726"/>
        <w:gridCol w:w="666"/>
        <w:gridCol w:w="666"/>
        <w:gridCol w:w="666"/>
        <w:gridCol w:w="666"/>
        <w:gridCol w:w="666"/>
        <w:gridCol w:w="666"/>
        <w:gridCol w:w="666"/>
        <w:gridCol w:w="666"/>
        <w:gridCol w:w="666"/>
      </w:tblGrid>
      <w:tr w:rsidR="004C3D17" w:rsidRPr="00141D12" w14:paraId="220EB77D" w14:textId="2D6FB9DD" w:rsidTr="004C3D17">
        <w:tc>
          <w:tcPr>
            <w:tcW w:w="1951" w:type="dxa"/>
            <w:vAlign w:val="center"/>
          </w:tcPr>
          <w:p w14:paraId="0C6B03B6" w14:textId="77777777"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Показатель</w:t>
            </w:r>
          </w:p>
        </w:tc>
        <w:tc>
          <w:tcPr>
            <w:tcW w:w="2159" w:type="dxa"/>
          </w:tcPr>
          <w:p w14:paraId="007A1551" w14:textId="2C375EA8"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21</w:t>
            </w:r>
            <w:r w:rsidRPr="00141D12">
              <w:rPr>
                <w:rFonts w:ascii="Times New Roman" w:hAnsi="Times New Roman" w:cs="Times New Roman"/>
              </w:rPr>
              <w:t xml:space="preserve"> г. (ожидаемый)</w:t>
            </w:r>
          </w:p>
        </w:tc>
        <w:tc>
          <w:tcPr>
            <w:tcW w:w="0" w:type="auto"/>
            <w:vAlign w:val="center"/>
          </w:tcPr>
          <w:p w14:paraId="669080BE" w14:textId="3D584568"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22</w:t>
            </w:r>
          </w:p>
        </w:tc>
        <w:tc>
          <w:tcPr>
            <w:tcW w:w="0" w:type="auto"/>
            <w:vAlign w:val="center"/>
          </w:tcPr>
          <w:p w14:paraId="50A7DB54" w14:textId="7AB6E203"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23</w:t>
            </w:r>
          </w:p>
        </w:tc>
        <w:tc>
          <w:tcPr>
            <w:tcW w:w="0" w:type="auto"/>
            <w:vAlign w:val="center"/>
          </w:tcPr>
          <w:p w14:paraId="529616CE" w14:textId="68F199D6"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24</w:t>
            </w:r>
          </w:p>
        </w:tc>
        <w:tc>
          <w:tcPr>
            <w:tcW w:w="0" w:type="auto"/>
            <w:vAlign w:val="center"/>
          </w:tcPr>
          <w:p w14:paraId="62F5CF40" w14:textId="15B3C3FA"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5</w:t>
            </w:r>
          </w:p>
        </w:tc>
        <w:tc>
          <w:tcPr>
            <w:tcW w:w="0" w:type="auto"/>
            <w:vAlign w:val="center"/>
          </w:tcPr>
          <w:p w14:paraId="0B1CB21B" w14:textId="2E719DB8"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6</w:t>
            </w:r>
          </w:p>
        </w:tc>
        <w:tc>
          <w:tcPr>
            <w:tcW w:w="0" w:type="auto"/>
            <w:vAlign w:val="center"/>
          </w:tcPr>
          <w:p w14:paraId="66E95FD7" w14:textId="32C60B1E"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7</w:t>
            </w:r>
          </w:p>
        </w:tc>
        <w:tc>
          <w:tcPr>
            <w:tcW w:w="0" w:type="auto"/>
            <w:vAlign w:val="center"/>
          </w:tcPr>
          <w:p w14:paraId="353E28FF" w14:textId="13597787"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2028</w:t>
            </w:r>
          </w:p>
        </w:tc>
        <w:tc>
          <w:tcPr>
            <w:tcW w:w="0" w:type="auto"/>
            <w:vAlign w:val="center"/>
          </w:tcPr>
          <w:p w14:paraId="607254E1" w14:textId="7E06E0A2"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2029</w:t>
            </w:r>
          </w:p>
        </w:tc>
        <w:tc>
          <w:tcPr>
            <w:tcW w:w="0" w:type="auto"/>
            <w:vAlign w:val="center"/>
          </w:tcPr>
          <w:p w14:paraId="323A166C" w14:textId="07851FC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2030</w:t>
            </w:r>
          </w:p>
        </w:tc>
      </w:tr>
      <w:tr w:rsidR="004C3D17" w:rsidRPr="00141D12" w14:paraId="46D2F270" w14:textId="797AFD7B" w:rsidTr="004C3D17">
        <w:tc>
          <w:tcPr>
            <w:tcW w:w="1951" w:type="dxa"/>
          </w:tcPr>
          <w:p w14:paraId="29A1FDF8" w14:textId="77777777" w:rsidR="004C3D17" w:rsidRPr="00141D12" w:rsidRDefault="004C3D17" w:rsidP="00F639B9">
            <w:pPr>
              <w:pStyle w:val="ConsPlusCell"/>
              <w:widowControl/>
              <w:jc w:val="both"/>
              <w:rPr>
                <w:rFonts w:ascii="Times New Roman" w:hAnsi="Times New Roman" w:cs="Times New Roman"/>
              </w:rPr>
            </w:pPr>
            <w:r w:rsidRPr="00141D12">
              <w:rPr>
                <w:rFonts w:ascii="Times New Roman" w:hAnsi="Times New Roman" w:cs="Times New Roman"/>
              </w:rPr>
              <w:t xml:space="preserve">Поступления от арендной платы за нежилые помещения (тыс. руб.) </w:t>
            </w:r>
          </w:p>
        </w:tc>
        <w:tc>
          <w:tcPr>
            <w:tcW w:w="2159" w:type="dxa"/>
            <w:vAlign w:val="center"/>
          </w:tcPr>
          <w:p w14:paraId="4698D87A" w14:textId="14D30055"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675,1</w:t>
            </w:r>
          </w:p>
        </w:tc>
        <w:tc>
          <w:tcPr>
            <w:tcW w:w="0" w:type="auto"/>
            <w:vAlign w:val="center"/>
          </w:tcPr>
          <w:p w14:paraId="70B5A1CD" w14:textId="6CFB1BD9" w:rsidR="004C3D17" w:rsidRPr="00141D12" w:rsidRDefault="004C3D17" w:rsidP="004C3D17">
            <w:pPr>
              <w:jc w:val="center"/>
              <w:rPr>
                <w:rFonts w:ascii="Times New Roman" w:hAnsi="Times New Roman"/>
              </w:rPr>
            </w:pPr>
            <w:r>
              <w:rPr>
                <w:rFonts w:ascii="Times New Roman" w:hAnsi="Times New Roman"/>
              </w:rPr>
              <w:t>347,2</w:t>
            </w:r>
          </w:p>
        </w:tc>
        <w:tc>
          <w:tcPr>
            <w:tcW w:w="0" w:type="auto"/>
            <w:vAlign w:val="center"/>
          </w:tcPr>
          <w:p w14:paraId="030D1B61" w14:textId="76F2693A" w:rsidR="004C3D17" w:rsidRPr="00141D12" w:rsidRDefault="004C3D17" w:rsidP="004C3D17">
            <w:pPr>
              <w:jc w:val="center"/>
              <w:rPr>
                <w:rFonts w:ascii="Times New Roman" w:hAnsi="Times New Roman"/>
              </w:rPr>
            </w:pPr>
            <w:r>
              <w:rPr>
                <w:rFonts w:ascii="Times New Roman" w:hAnsi="Times New Roman"/>
              </w:rPr>
              <w:t>361,0</w:t>
            </w:r>
          </w:p>
        </w:tc>
        <w:tc>
          <w:tcPr>
            <w:tcW w:w="0" w:type="auto"/>
            <w:vAlign w:val="center"/>
          </w:tcPr>
          <w:p w14:paraId="28E00CEA" w14:textId="3C310E5C" w:rsidR="004C3D17" w:rsidRPr="00141D12" w:rsidRDefault="004C3D17" w:rsidP="004C3D17">
            <w:pPr>
              <w:jc w:val="center"/>
              <w:rPr>
                <w:rFonts w:ascii="Times New Roman" w:hAnsi="Times New Roman"/>
              </w:rPr>
            </w:pPr>
            <w:r>
              <w:rPr>
                <w:rFonts w:ascii="Times New Roman" w:hAnsi="Times New Roman"/>
              </w:rPr>
              <w:t>375,5</w:t>
            </w:r>
          </w:p>
        </w:tc>
        <w:tc>
          <w:tcPr>
            <w:tcW w:w="0" w:type="auto"/>
            <w:vAlign w:val="center"/>
          </w:tcPr>
          <w:p w14:paraId="365C3B16" w14:textId="73D225EB"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390,5</w:t>
            </w:r>
          </w:p>
        </w:tc>
        <w:tc>
          <w:tcPr>
            <w:tcW w:w="0" w:type="auto"/>
            <w:vAlign w:val="center"/>
          </w:tcPr>
          <w:p w14:paraId="0B538FD1" w14:textId="27178810"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406,1</w:t>
            </w:r>
          </w:p>
        </w:tc>
        <w:tc>
          <w:tcPr>
            <w:tcW w:w="0" w:type="auto"/>
            <w:vAlign w:val="center"/>
          </w:tcPr>
          <w:p w14:paraId="1FC0E9B8" w14:textId="4F4B7116"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422,4</w:t>
            </w:r>
          </w:p>
        </w:tc>
        <w:tc>
          <w:tcPr>
            <w:tcW w:w="0" w:type="auto"/>
            <w:vAlign w:val="center"/>
          </w:tcPr>
          <w:p w14:paraId="1AC8CD57" w14:textId="7FF1305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439,3</w:t>
            </w:r>
          </w:p>
        </w:tc>
        <w:tc>
          <w:tcPr>
            <w:tcW w:w="0" w:type="auto"/>
            <w:vAlign w:val="center"/>
          </w:tcPr>
          <w:p w14:paraId="33F6ADF2" w14:textId="6A4A37B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456,8</w:t>
            </w:r>
          </w:p>
        </w:tc>
        <w:tc>
          <w:tcPr>
            <w:tcW w:w="0" w:type="auto"/>
            <w:vAlign w:val="center"/>
          </w:tcPr>
          <w:p w14:paraId="7E5B4620" w14:textId="0D6E016A"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475,1</w:t>
            </w:r>
          </w:p>
        </w:tc>
      </w:tr>
    </w:tbl>
    <w:p w14:paraId="25AB8E2D" w14:textId="77777777" w:rsidR="00572E0F" w:rsidRPr="00141D12" w:rsidRDefault="00572E0F" w:rsidP="00572E0F">
      <w:pPr>
        <w:autoSpaceDE w:val="0"/>
        <w:autoSpaceDN w:val="0"/>
        <w:adjustRightInd w:val="0"/>
        <w:spacing w:after="0" w:line="240" w:lineRule="auto"/>
        <w:ind w:firstLine="709"/>
        <w:jc w:val="both"/>
        <w:rPr>
          <w:rFonts w:ascii="Times New Roman" w:hAnsi="Times New Roman"/>
          <w:sz w:val="24"/>
          <w:szCs w:val="24"/>
        </w:rPr>
      </w:pPr>
      <w:r w:rsidRPr="00141D12">
        <w:rPr>
          <w:rFonts w:ascii="Times New Roman" w:hAnsi="Times New Roman"/>
          <w:sz w:val="24"/>
          <w:szCs w:val="24"/>
        </w:rPr>
        <w:t>3. В целях соблюдения требований федерального законодательства о составе муниципального имущества органов местного самоуправления Российской Федерации осуществляется оптимизация состава муниципальной собственности ЗАТО Солнечный Тверской области, которая достигается путем продажи имущества в рамках реализации Программы приватизации муниципального имущества ЗАТО Солнечный. В прогнозируемом периоде не ожидается.</w:t>
      </w:r>
    </w:p>
    <w:p w14:paraId="417A25DF" w14:textId="77777777" w:rsidR="00572E0F" w:rsidRPr="00141D12" w:rsidRDefault="00572E0F" w:rsidP="00572E0F">
      <w:pPr>
        <w:spacing w:after="0" w:line="240" w:lineRule="auto"/>
        <w:ind w:firstLine="709"/>
        <w:jc w:val="both"/>
        <w:rPr>
          <w:rFonts w:ascii="Times New Roman" w:hAnsi="Times New Roman"/>
          <w:sz w:val="24"/>
          <w:szCs w:val="24"/>
        </w:rPr>
      </w:pPr>
      <w:r w:rsidRPr="00141D12">
        <w:rPr>
          <w:rFonts w:ascii="Times New Roman" w:hAnsi="Times New Roman"/>
          <w:sz w:val="24"/>
          <w:szCs w:val="24"/>
        </w:rPr>
        <w:t>4. Общая площадь земель ЗАТО Солнечный (в том числе государственная не разграниченная собственность) составляет 460 га. (в том числе – городские леса – 230 га). Часть земельных участков используется юридическими лицами и индивидуальными предпринимателями на праве аренды.</w:t>
      </w:r>
    </w:p>
    <w:tbl>
      <w:tblPr>
        <w:tblStyle w:val="af0"/>
        <w:tblW w:w="0" w:type="auto"/>
        <w:tblLook w:val="01E0" w:firstRow="1" w:lastRow="1" w:firstColumn="1" w:lastColumn="1" w:noHBand="0" w:noVBand="0"/>
      </w:tblPr>
      <w:tblGrid>
        <w:gridCol w:w="2686"/>
        <w:gridCol w:w="666"/>
        <w:gridCol w:w="666"/>
        <w:gridCol w:w="666"/>
        <w:gridCol w:w="666"/>
        <w:gridCol w:w="666"/>
        <w:gridCol w:w="666"/>
        <w:gridCol w:w="666"/>
        <w:gridCol w:w="666"/>
        <w:gridCol w:w="666"/>
        <w:gridCol w:w="666"/>
      </w:tblGrid>
      <w:tr w:rsidR="004C3D17" w:rsidRPr="00141D12" w14:paraId="75F5B957" w14:textId="56928817" w:rsidTr="0099697A">
        <w:tc>
          <w:tcPr>
            <w:tcW w:w="0" w:type="auto"/>
          </w:tcPr>
          <w:p w14:paraId="060BA778" w14:textId="77777777" w:rsidR="004C3D17" w:rsidRPr="00141D12" w:rsidRDefault="004C3D17" w:rsidP="004C3D17">
            <w:pPr>
              <w:pStyle w:val="ConsPlusCell"/>
              <w:widowControl/>
              <w:jc w:val="both"/>
              <w:rPr>
                <w:rFonts w:ascii="Times New Roman" w:hAnsi="Times New Roman" w:cs="Times New Roman"/>
              </w:rPr>
            </w:pPr>
            <w:r w:rsidRPr="00141D12">
              <w:rPr>
                <w:rFonts w:ascii="Times New Roman" w:hAnsi="Times New Roman" w:cs="Times New Roman"/>
              </w:rPr>
              <w:t>Показатель</w:t>
            </w:r>
          </w:p>
        </w:tc>
        <w:tc>
          <w:tcPr>
            <w:tcW w:w="0" w:type="auto"/>
          </w:tcPr>
          <w:p w14:paraId="082456B4" w14:textId="1CEDC014"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21</w:t>
            </w:r>
          </w:p>
        </w:tc>
        <w:tc>
          <w:tcPr>
            <w:tcW w:w="0" w:type="auto"/>
            <w:vAlign w:val="center"/>
          </w:tcPr>
          <w:p w14:paraId="751EDC07" w14:textId="32E4214A"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22</w:t>
            </w:r>
          </w:p>
        </w:tc>
        <w:tc>
          <w:tcPr>
            <w:tcW w:w="0" w:type="auto"/>
            <w:vAlign w:val="center"/>
          </w:tcPr>
          <w:p w14:paraId="3BEBF1ED" w14:textId="01DB9989"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23</w:t>
            </w:r>
          </w:p>
        </w:tc>
        <w:tc>
          <w:tcPr>
            <w:tcW w:w="0" w:type="auto"/>
            <w:vAlign w:val="center"/>
          </w:tcPr>
          <w:p w14:paraId="65ACF4D3" w14:textId="2395382E"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24</w:t>
            </w:r>
          </w:p>
        </w:tc>
        <w:tc>
          <w:tcPr>
            <w:tcW w:w="0" w:type="auto"/>
            <w:vAlign w:val="center"/>
          </w:tcPr>
          <w:p w14:paraId="373939CA" w14:textId="4022E67E"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5</w:t>
            </w:r>
          </w:p>
        </w:tc>
        <w:tc>
          <w:tcPr>
            <w:tcW w:w="0" w:type="auto"/>
            <w:vAlign w:val="center"/>
          </w:tcPr>
          <w:p w14:paraId="296ACCE1" w14:textId="6437827D"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6</w:t>
            </w:r>
          </w:p>
        </w:tc>
        <w:tc>
          <w:tcPr>
            <w:tcW w:w="0" w:type="auto"/>
            <w:vAlign w:val="center"/>
          </w:tcPr>
          <w:p w14:paraId="0142AD0F" w14:textId="53C5BC2A"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7</w:t>
            </w:r>
          </w:p>
        </w:tc>
        <w:tc>
          <w:tcPr>
            <w:tcW w:w="0" w:type="auto"/>
            <w:vAlign w:val="center"/>
          </w:tcPr>
          <w:p w14:paraId="4E61D09E" w14:textId="2B39F50C"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2028</w:t>
            </w:r>
          </w:p>
        </w:tc>
        <w:tc>
          <w:tcPr>
            <w:tcW w:w="0" w:type="auto"/>
            <w:vAlign w:val="center"/>
          </w:tcPr>
          <w:p w14:paraId="41BD4513" w14:textId="697AA16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2029</w:t>
            </w:r>
          </w:p>
        </w:tc>
        <w:tc>
          <w:tcPr>
            <w:tcW w:w="0" w:type="auto"/>
            <w:vAlign w:val="center"/>
          </w:tcPr>
          <w:p w14:paraId="4E7BC32E" w14:textId="208FCB29"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2030</w:t>
            </w:r>
          </w:p>
        </w:tc>
      </w:tr>
      <w:tr w:rsidR="004C3D17" w:rsidRPr="00141D12" w14:paraId="17BE2FAF" w14:textId="7CFB99F8" w:rsidTr="005B0A10">
        <w:tc>
          <w:tcPr>
            <w:tcW w:w="0" w:type="auto"/>
          </w:tcPr>
          <w:p w14:paraId="6ED434D7" w14:textId="77777777" w:rsidR="004C3D17" w:rsidRPr="00141D12" w:rsidRDefault="004C3D17" w:rsidP="004C3D17">
            <w:pPr>
              <w:jc w:val="both"/>
              <w:rPr>
                <w:rFonts w:ascii="Times New Roman" w:hAnsi="Times New Roman"/>
              </w:rPr>
            </w:pPr>
            <w:r w:rsidRPr="00141D12">
              <w:rPr>
                <w:rFonts w:ascii="Times New Roman" w:hAnsi="Times New Roman"/>
              </w:rPr>
              <w:t xml:space="preserve">Площадь земельных участков, государственная собственность на которые не разграничена (га) на конец текущего года </w:t>
            </w:r>
          </w:p>
        </w:tc>
        <w:tc>
          <w:tcPr>
            <w:tcW w:w="0" w:type="auto"/>
            <w:vAlign w:val="center"/>
          </w:tcPr>
          <w:p w14:paraId="5DFC199C" w14:textId="75306098"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2B6F591A" w14:textId="47178348"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69BA15B5" w14:textId="10D28D4E"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22DFA3BC" w14:textId="3B25262E"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78993B1C" w14:textId="19C51EDC"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297D9CE1" w14:textId="5D5D0E55"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52F83961" w14:textId="0FD8C01C"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53A79D81" w14:textId="60B16EE8"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19A9D821" w14:textId="1D5686AF"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c>
          <w:tcPr>
            <w:tcW w:w="0" w:type="auto"/>
            <w:vAlign w:val="center"/>
          </w:tcPr>
          <w:p w14:paraId="5B4EAC43" w14:textId="0EED8266"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1,4</w:t>
            </w:r>
          </w:p>
        </w:tc>
      </w:tr>
      <w:tr w:rsidR="004C3D17" w:rsidRPr="00141D12" w14:paraId="4F8C9032" w14:textId="74337934" w:rsidTr="005B0A10">
        <w:tc>
          <w:tcPr>
            <w:tcW w:w="0" w:type="auto"/>
          </w:tcPr>
          <w:p w14:paraId="76380032" w14:textId="77777777" w:rsidR="004C3D17" w:rsidRPr="00141D12" w:rsidRDefault="004C3D17" w:rsidP="004C3D17">
            <w:pPr>
              <w:pStyle w:val="ConsPlusCell"/>
              <w:widowControl/>
              <w:jc w:val="both"/>
              <w:rPr>
                <w:rFonts w:ascii="Times New Roman" w:hAnsi="Times New Roman" w:cs="Times New Roman"/>
              </w:rPr>
            </w:pPr>
            <w:r w:rsidRPr="00141D12">
              <w:rPr>
                <w:rFonts w:ascii="Times New Roman" w:hAnsi="Times New Roman" w:cs="Times New Roman"/>
              </w:rPr>
              <w:t xml:space="preserve">Поступления от арендной платы за земельные участки, государственная собственность на которые не разграничена (тыс. руб.) </w:t>
            </w:r>
          </w:p>
        </w:tc>
        <w:tc>
          <w:tcPr>
            <w:tcW w:w="0" w:type="auto"/>
            <w:vAlign w:val="center"/>
          </w:tcPr>
          <w:p w14:paraId="5D6C8422" w14:textId="0B354AB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271603DD" w14:textId="6C1438E5"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129F0443" w14:textId="788394A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7973430C" w14:textId="1B368582"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55E012DA" w14:textId="3A3DAF4B"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104019D4" w14:textId="55FBC37F"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062B8B53" w14:textId="094E98D7"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5026A3EB" w14:textId="11F8952C"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4211AD51" w14:textId="1B79BB0C"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0" w:type="auto"/>
            <w:vAlign w:val="center"/>
          </w:tcPr>
          <w:p w14:paraId="75BDAB2F" w14:textId="48B0316F"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r>
      <w:tr w:rsidR="004C3D17" w:rsidRPr="00141D12" w14:paraId="5FCDD856" w14:textId="085D2E7A" w:rsidTr="005B0A10">
        <w:tc>
          <w:tcPr>
            <w:tcW w:w="0" w:type="auto"/>
          </w:tcPr>
          <w:p w14:paraId="5E84ABF9" w14:textId="77777777" w:rsidR="004C3D17" w:rsidRPr="00141D12" w:rsidRDefault="004C3D17" w:rsidP="004C3D17">
            <w:pPr>
              <w:pStyle w:val="ConsPlusCell"/>
              <w:widowControl/>
              <w:jc w:val="both"/>
              <w:rPr>
                <w:rFonts w:ascii="Times New Roman" w:hAnsi="Times New Roman" w:cs="Times New Roman"/>
              </w:rPr>
            </w:pPr>
            <w:r w:rsidRPr="00141D12">
              <w:rPr>
                <w:rFonts w:ascii="Times New Roman" w:hAnsi="Times New Roman" w:cs="Times New Roman"/>
              </w:rPr>
              <w:t>Поступления от арендной платы за земельные участки, находящиеся в собственности ЗАТО Солнечный (тыс. руб.)</w:t>
            </w:r>
          </w:p>
        </w:tc>
        <w:tc>
          <w:tcPr>
            <w:tcW w:w="0" w:type="auto"/>
            <w:vAlign w:val="center"/>
          </w:tcPr>
          <w:p w14:paraId="22C6592F" w14:textId="26FC0BFF"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2E581EDE" w14:textId="5ED79DEE"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05A4E65F" w14:textId="6AEA575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22267513" w14:textId="15AC9B0E"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386613F9" w14:textId="6B7AB420"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3F190888" w14:textId="3687B93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3E69116A" w14:textId="274A1918"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335BA7A6" w14:textId="087F7920"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27670AFB" w14:textId="28097C2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0" w:type="auto"/>
            <w:vAlign w:val="center"/>
          </w:tcPr>
          <w:p w14:paraId="79CCB04B" w14:textId="2A6559E0"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r>
    </w:tbl>
    <w:p w14:paraId="76F14A5C" w14:textId="77777777" w:rsidR="00572E0F" w:rsidRPr="00141D12" w:rsidRDefault="00572E0F" w:rsidP="00572E0F">
      <w:pPr>
        <w:pStyle w:val="content"/>
        <w:ind w:firstLine="709"/>
        <w:jc w:val="both"/>
        <w:rPr>
          <w:rFonts w:ascii="Times New Roman" w:hAnsi="Times New Roman" w:cs="Times New Roman"/>
          <w:color w:val="auto"/>
          <w:sz w:val="24"/>
          <w:szCs w:val="24"/>
        </w:rPr>
      </w:pPr>
      <w:r w:rsidRPr="00141D12">
        <w:rPr>
          <w:rFonts w:ascii="Times New Roman" w:hAnsi="Times New Roman" w:cs="Times New Roman"/>
          <w:color w:val="auto"/>
          <w:sz w:val="24"/>
          <w:szCs w:val="24"/>
        </w:rPr>
        <w:t xml:space="preserve">5. </w:t>
      </w:r>
      <w:r w:rsidRPr="00141D12">
        <w:rPr>
          <w:rFonts w:ascii="Times New Roman" w:hAnsi="Times New Roman" w:cs="Times New Roman"/>
          <w:iCs/>
          <w:color w:val="auto"/>
          <w:sz w:val="24"/>
          <w:szCs w:val="24"/>
        </w:rPr>
        <w:t>Основными проблемами,</w:t>
      </w:r>
      <w:r w:rsidRPr="00141D12">
        <w:rPr>
          <w:rFonts w:ascii="Times New Roman" w:hAnsi="Times New Roman" w:cs="Times New Roman"/>
          <w:b/>
          <w:iCs/>
          <w:color w:val="auto"/>
          <w:sz w:val="24"/>
          <w:szCs w:val="24"/>
        </w:rPr>
        <w:t xml:space="preserve"> </w:t>
      </w:r>
      <w:r w:rsidRPr="00141D12">
        <w:rPr>
          <w:rFonts w:ascii="Times New Roman" w:hAnsi="Times New Roman" w:cs="Times New Roman"/>
          <w:color w:val="auto"/>
          <w:sz w:val="24"/>
          <w:szCs w:val="24"/>
        </w:rPr>
        <w:t xml:space="preserve">которые </w:t>
      </w:r>
      <w:r w:rsidRPr="00141D12">
        <w:rPr>
          <w:rFonts w:ascii="Times New Roman" w:hAnsi="Times New Roman" w:cs="Times New Roman"/>
          <w:color w:val="auto"/>
          <w:sz w:val="24"/>
          <w:szCs w:val="24"/>
          <w:lang w:eastAsia="en-US"/>
        </w:rPr>
        <w:t>в среднесрочной перспективе способны оказать негативное влияние</w:t>
      </w:r>
      <w:r w:rsidRPr="00141D12">
        <w:rPr>
          <w:rFonts w:ascii="Times New Roman" w:hAnsi="Times New Roman" w:cs="Times New Roman"/>
          <w:color w:val="auto"/>
          <w:sz w:val="24"/>
          <w:szCs w:val="24"/>
        </w:rPr>
        <w:t xml:space="preserve"> на реализацию муниципальной программы, являются:</w:t>
      </w:r>
    </w:p>
    <w:p w14:paraId="21BE9393" w14:textId="77777777" w:rsidR="00572E0F" w:rsidRPr="00141D12" w:rsidRDefault="00572E0F" w:rsidP="00572E0F">
      <w:pPr>
        <w:pStyle w:val="content"/>
        <w:ind w:firstLine="720"/>
        <w:jc w:val="both"/>
        <w:rPr>
          <w:rFonts w:ascii="Times New Roman" w:hAnsi="Times New Roman" w:cs="Times New Roman"/>
          <w:color w:val="auto"/>
          <w:sz w:val="24"/>
          <w:szCs w:val="24"/>
        </w:rPr>
      </w:pPr>
      <w:r w:rsidRPr="00141D12">
        <w:rPr>
          <w:rFonts w:ascii="Times New Roman" w:hAnsi="Times New Roman" w:cs="Times New Roman"/>
          <w:color w:val="auto"/>
          <w:sz w:val="24"/>
          <w:szCs w:val="24"/>
        </w:rPr>
        <w:t xml:space="preserve">1) отсутствие государственной регистрации права собственности на часть объектов недвижимости, являющихся муниципальной собственностью ЗАТО Солнечный Тверской области. Федеральное законодательство устанавливает, что необходимым условием для </w:t>
      </w:r>
      <w:r w:rsidRPr="00141D12">
        <w:rPr>
          <w:rFonts w:ascii="Times New Roman" w:hAnsi="Times New Roman" w:cs="Times New Roman"/>
          <w:color w:val="auto"/>
          <w:sz w:val="24"/>
          <w:szCs w:val="24"/>
        </w:rPr>
        <w:lastRenderedPageBreak/>
        <w:t>передачи объекта недвижимости в пользование является наличие государственной регистрации права собственности на него. Учитывая, что часть объектов, содержащихся в Реестре муниципальной собственности ЗАТО Солнечный, не имеет требуемой технической документации, на часть объектов права в установленном порядке не зарегистрированы;</w:t>
      </w:r>
    </w:p>
    <w:p w14:paraId="27303476" w14:textId="77777777" w:rsidR="00572E0F" w:rsidRPr="00141D12" w:rsidRDefault="00572E0F" w:rsidP="00572E0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41D12">
        <w:rPr>
          <w:rFonts w:ascii="Times New Roman" w:hAnsi="Times New Roman"/>
          <w:sz w:val="24"/>
          <w:szCs w:val="24"/>
        </w:rPr>
        <w:t xml:space="preserve">2)  инвестиционная непривлекательность объектов, и, как следствие отсутствие спроса на них. Проблема основана на особом географическом положении территории (ограничение в транспортной доступности, в том числе сезонное), а также немаловажную роль играет фактор </w:t>
      </w:r>
      <w:r w:rsidRPr="00141D12">
        <w:rPr>
          <w:rFonts w:ascii="Times New Roman" w:eastAsiaTheme="minorHAnsi" w:hAnsi="Times New Roman"/>
          <w:sz w:val="24"/>
          <w:szCs w:val="24"/>
          <w:lang w:eastAsia="en-US"/>
        </w:rP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вытекающий из ограничений на въезд и (или) постоянное проживание на закрытой территории. Кроме того, на территории действует запрет на приватизацию земельных ресурсов (земли ограничены в обороте)</w:t>
      </w:r>
      <w:r w:rsidRPr="00141D12">
        <w:rPr>
          <w:rFonts w:ascii="Times New Roman" w:hAnsi="Times New Roman"/>
          <w:sz w:val="24"/>
          <w:szCs w:val="24"/>
        </w:rPr>
        <w:t>;</w:t>
      </w:r>
    </w:p>
    <w:p w14:paraId="7F596655" w14:textId="77777777" w:rsidR="00572E0F" w:rsidRPr="00141D12" w:rsidRDefault="00572E0F" w:rsidP="00572E0F">
      <w:pPr>
        <w:pStyle w:val="content"/>
        <w:ind w:firstLine="720"/>
        <w:jc w:val="both"/>
        <w:rPr>
          <w:rFonts w:ascii="Times New Roman" w:hAnsi="Times New Roman" w:cs="Times New Roman"/>
          <w:color w:val="auto"/>
          <w:sz w:val="24"/>
          <w:szCs w:val="24"/>
        </w:rPr>
      </w:pPr>
      <w:r w:rsidRPr="00141D12">
        <w:rPr>
          <w:rFonts w:ascii="Times New Roman" w:hAnsi="Times New Roman" w:cs="Times New Roman"/>
          <w:color w:val="auto"/>
          <w:sz w:val="24"/>
          <w:szCs w:val="24"/>
        </w:rPr>
        <w:t>6. Основными направлениями в сфере управления имуществом и земельными ресурсами ЗАТО Солнечный Тверской области являются:</w:t>
      </w:r>
    </w:p>
    <w:p w14:paraId="23B7D86C" w14:textId="77777777" w:rsidR="00572E0F" w:rsidRPr="00141D12" w:rsidRDefault="00572E0F" w:rsidP="00572E0F">
      <w:pPr>
        <w:autoSpaceDE w:val="0"/>
        <w:autoSpaceDN w:val="0"/>
        <w:adjustRightInd w:val="0"/>
        <w:spacing w:after="0" w:line="240" w:lineRule="auto"/>
        <w:ind w:firstLine="720"/>
        <w:jc w:val="both"/>
        <w:rPr>
          <w:rFonts w:ascii="Times New Roman" w:hAnsi="Times New Roman"/>
          <w:sz w:val="24"/>
          <w:szCs w:val="24"/>
        </w:rPr>
      </w:pPr>
      <w:r w:rsidRPr="00141D12">
        <w:rPr>
          <w:rFonts w:ascii="Times New Roman" w:hAnsi="Times New Roman"/>
          <w:sz w:val="24"/>
          <w:szCs w:val="24"/>
        </w:rPr>
        <w:t>1)  увеличение доходов от использования муниципального имущества и земель, государственная собственность на которые не разграничена. Одной из основных задач, возникающих при управлении муниципальным имуществом ЗАТО Солнечный Тверской области, является контроль за поступлением доходов от использования муниципального имущества ЗАТО Солнечный Тверской области. Ведение планомерной претензионно-исковой работы, а также судебная защита имущественных прав ЗАТО Солнечный Тверской области позволят повысить доходную часть бюджета ЗАТО Солнечный Тверской области и снизить уровень нарушений платежной дисциплины пользователей муниципального имущества ЗАТО Солнечный Тверской области.</w:t>
      </w:r>
    </w:p>
    <w:p w14:paraId="5EF65F5B" w14:textId="77777777" w:rsidR="00572E0F" w:rsidRPr="00141D12" w:rsidRDefault="00572E0F" w:rsidP="00572E0F">
      <w:pPr>
        <w:autoSpaceDE w:val="0"/>
        <w:autoSpaceDN w:val="0"/>
        <w:adjustRightInd w:val="0"/>
        <w:spacing w:after="0" w:line="240" w:lineRule="auto"/>
        <w:ind w:firstLine="720"/>
        <w:jc w:val="both"/>
        <w:rPr>
          <w:rFonts w:ascii="Times New Roman" w:hAnsi="Times New Roman"/>
          <w:sz w:val="24"/>
          <w:szCs w:val="24"/>
        </w:rPr>
      </w:pPr>
      <w:r w:rsidRPr="00141D12">
        <w:rPr>
          <w:rFonts w:ascii="Times New Roman" w:hAnsi="Times New Roman"/>
          <w:sz w:val="24"/>
          <w:szCs w:val="24"/>
        </w:rPr>
        <w:t>2) оптимизация состава муниципальной собственности ЗАТО Солнечный Тверской области. Отчуждение неиспользуемых объектов путем включения их в Программу приватизации муниципального имущества.</w:t>
      </w:r>
    </w:p>
    <w:p w14:paraId="2CB501C6" w14:textId="77777777" w:rsidR="00572E0F" w:rsidRPr="00141D12" w:rsidRDefault="00572E0F" w:rsidP="00572E0F">
      <w:pPr>
        <w:autoSpaceDE w:val="0"/>
        <w:autoSpaceDN w:val="0"/>
        <w:adjustRightInd w:val="0"/>
        <w:spacing w:after="0" w:line="240" w:lineRule="auto"/>
        <w:ind w:firstLine="720"/>
        <w:jc w:val="both"/>
        <w:rPr>
          <w:rFonts w:ascii="Times New Roman" w:hAnsi="Times New Roman"/>
          <w:sz w:val="24"/>
          <w:szCs w:val="24"/>
        </w:rPr>
      </w:pPr>
      <w:r w:rsidRPr="00141D12">
        <w:rPr>
          <w:rFonts w:ascii="Times New Roman" w:hAnsi="Times New Roman"/>
          <w:sz w:val="24"/>
          <w:szCs w:val="24"/>
        </w:rPr>
        <w:t>3) подтверждение права собственности ЗАТО Солнечный Тверской области на все объекты недвижимого имущества, находящиеся в муниципальной собственности. При наличии финансирования изготовление технической документации, проведение землеустроительных работ и регистрация права собственности ЗАТО Солнечный Тверской области на объекты недвижимости и земельные участки.</w:t>
      </w:r>
    </w:p>
    <w:p w14:paraId="3711C8FF" w14:textId="77777777" w:rsidR="00572E0F" w:rsidRPr="00141D12" w:rsidRDefault="00572E0F" w:rsidP="00572E0F">
      <w:pPr>
        <w:autoSpaceDE w:val="0"/>
        <w:autoSpaceDN w:val="0"/>
        <w:adjustRightInd w:val="0"/>
        <w:spacing w:after="0" w:line="240" w:lineRule="auto"/>
        <w:ind w:firstLine="720"/>
        <w:jc w:val="both"/>
        <w:rPr>
          <w:rFonts w:ascii="Times New Roman" w:hAnsi="Times New Roman"/>
          <w:sz w:val="24"/>
          <w:szCs w:val="24"/>
        </w:rPr>
      </w:pPr>
      <w:r w:rsidRPr="00141D12">
        <w:rPr>
          <w:rFonts w:ascii="Times New Roman" w:hAnsi="Times New Roman"/>
          <w:sz w:val="24"/>
          <w:szCs w:val="24"/>
        </w:rPr>
        <w:t>4) установление границ земельных участков, на которых расположены многоквартирные дома.</w:t>
      </w:r>
    </w:p>
    <w:p w14:paraId="40589DBA" w14:textId="77777777" w:rsidR="00572E0F" w:rsidRPr="00141D12" w:rsidRDefault="00572E0F" w:rsidP="00572E0F">
      <w:pPr>
        <w:autoSpaceDE w:val="0"/>
        <w:autoSpaceDN w:val="0"/>
        <w:adjustRightInd w:val="0"/>
        <w:spacing w:after="0" w:line="240" w:lineRule="auto"/>
        <w:ind w:firstLine="720"/>
        <w:jc w:val="both"/>
        <w:rPr>
          <w:rFonts w:ascii="Times New Roman" w:hAnsi="Times New Roman"/>
          <w:sz w:val="24"/>
          <w:szCs w:val="24"/>
        </w:rPr>
      </w:pPr>
      <w:r w:rsidRPr="00141D12">
        <w:rPr>
          <w:rFonts w:ascii="Times New Roman" w:hAnsi="Times New Roman"/>
          <w:sz w:val="24"/>
          <w:szCs w:val="24"/>
        </w:rPr>
        <w:t>5) выявление и оформление права муниципальной собственности на бесхозяйные объекты недвижимости, объекты недвижимости, относящиеся к выморочному имуществу.</w:t>
      </w:r>
    </w:p>
    <w:p w14:paraId="22A7C02A" w14:textId="77777777" w:rsidR="00572E0F" w:rsidRPr="00141D12" w:rsidRDefault="00572E0F" w:rsidP="00572E0F">
      <w:pPr>
        <w:autoSpaceDE w:val="0"/>
        <w:autoSpaceDN w:val="0"/>
        <w:adjustRightInd w:val="0"/>
        <w:spacing w:after="0" w:line="240" w:lineRule="auto"/>
        <w:ind w:firstLine="720"/>
        <w:jc w:val="both"/>
        <w:rPr>
          <w:rFonts w:ascii="Times New Roman" w:hAnsi="Times New Roman"/>
          <w:sz w:val="24"/>
          <w:szCs w:val="24"/>
        </w:rPr>
      </w:pPr>
      <w:r w:rsidRPr="00141D12">
        <w:rPr>
          <w:rFonts w:ascii="Times New Roman" w:hAnsi="Times New Roman"/>
          <w:sz w:val="24"/>
          <w:szCs w:val="24"/>
        </w:rPr>
        <w:t>7. Муниципальная программа направлена на достижение следующей цели:</w:t>
      </w:r>
    </w:p>
    <w:p w14:paraId="1883CBB3" w14:textId="77777777" w:rsidR="00572E0F" w:rsidRPr="00141D12" w:rsidRDefault="00572E0F" w:rsidP="00572E0F">
      <w:pPr>
        <w:pStyle w:val="ConsPlusCell"/>
        <w:widowControl/>
        <w:ind w:firstLine="720"/>
        <w:jc w:val="both"/>
        <w:rPr>
          <w:rFonts w:ascii="Times New Roman" w:hAnsi="Times New Roman" w:cs="Times New Roman"/>
          <w:sz w:val="24"/>
          <w:szCs w:val="24"/>
        </w:rPr>
      </w:pPr>
      <w:r w:rsidRPr="00141D12">
        <w:rPr>
          <w:rFonts w:ascii="Times New Roman" w:hAnsi="Times New Roman" w:cs="Times New Roman"/>
          <w:sz w:val="24"/>
          <w:szCs w:val="24"/>
        </w:rPr>
        <w:t>Повышение эффективности использования муниципального имущества ЗАТО Солнечный Тверской области на основе рыночных механизмов в земельно-имущественных отношениях.</w:t>
      </w:r>
    </w:p>
    <w:p w14:paraId="132A4D99"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8. Показателями, характеризующими достижение цели «Повышение эффективности использования муниципального имущества ЗАТО Солнечный Тверской области на основе рыночных механизмов в земельно-имущественных отношениях», является размер доходов от использования и реализации имущества, находящегося в муниципальной собственности ЗАТО Солнечный Тверской области, а также от использования  земельных участков, расположенных в границах городского округа, государственная собственность на которые не разграничена, определяемый с помощью следующих показателей:</w:t>
      </w:r>
    </w:p>
    <w:tbl>
      <w:tblPr>
        <w:tblStyle w:val="af0"/>
        <w:tblW w:w="0" w:type="auto"/>
        <w:tblLook w:val="01E0" w:firstRow="1" w:lastRow="1" w:firstColumn="1" w:lastColumn="1" w:noHBand="0" w:noVBand="0"/>
      </w:tblPr>
      <w:tblGrid>
        <w:gridCol w:w="1648"/>
        <w:gridCol w:w="834"/>
        <w:gridCol w:w="826"/>
        <w:gridCol w:w="815"/>
        <w:gridCol w:w="882"/>
        <w:gridCol w:w="781"/>
        <w:gridCol w:w="781"/>
        <w:gridCol w:w="781"/>
        <w:gridCol w:w="666"/>
        <w:gridCol w:w="666"/>
        <w:gridCol w:w="666"/>
      </w:tblGrid>
      <w:tr w:rsidR="004C3D17" w:rsidRPr="00141D12" w14:paraId="20ACF761" w14:textId="5A90A0FC" w:rsidTr="004C3D17">
        <w:trPr>
          <w:tblHeader/>
        </w:trPr>
        <w:tc>
          <w:tcPr>
            <w:tcW w:w="1648" w:type="dxa"/>
            <w:vAlign w:val="center"/>
          </w:tcPr>
          <w:p w14:paraId="58EFA991" w14:textId="77777777"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Показатель</w:t>
            </w:r>
          </w:p>
        </w:tc>
        <w:tc>
          <w:tcPr>
            <w:tcW w:w="850" w:type="dxa"/>
          </w:tcPr>
          <w:p w14:paraId="7D490859" w14:textId="5F93F51A"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21</w:t>
            </w:r>
          </w:p>
        </w:tc>
        <w:tc>
          <w:tcPr>
            <w:tcW w:w="864" w:type="dxa"/>
            <w:vAlign w:val="center"/>
          </w:tcPr>
          <w:p w14:paraId="75D23504" w14:textId="01E37C0B"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22</w:t>
            </w:r>
          </w:p>
        </w:tc>
        <w:tc>
          <w:tcPr>
            <w:tcW w:w="851" w:type="dxa"/>
            <w:vAlign w:val="center"/>
          </w:tcPr>
          <w:p w14:paraId="1C48CFDE" w14:textId="046B70D9"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23</w:t>
            </w:r>
          </w:p>
        </w:tc>
        <w:tc>
          <w:tcPr>
            <w:tcW w:w="934" w:type="dxa"/>
            <w:vAlign w:val="center"/>
          </w:tcPr>
          <w:p w14:paraId="305B4367" w14:textId="0BC1264A"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w:t>
            </w:r>
            <w:r>
              <w:rPr>
                <w:rFonts w:ascii="Times New Roman" w:hAnsi="Times New Roman" w:cs="Times New Roman"/>
              </w:rPr>
              <w:t>24</w:t>
            </w:r>
          </w:p>
        </w:tc>
        <w:tc>
          <w:tcPr>
            <w:tcW w:w="809" w:type="dxa"/>
            <w:vAlign w:val="center"/>
          </w:tcPr>
          <w:p w14:paraId="38359265" w14:textId="2630ECF6"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5</w:t>
            </w:r>
          </w:p>
        </w:tc>
        <w:tc>
          <w:tcPr>
            <w:tcW w:w="809" w:type="dxa"/>
            <w:vAlign w:val="center"/>
          </w:tcPr>
          <w:p w14:paraId="7A3E0D92" w14:textId="08EB6CD9"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6</w:t>
            </w:r>
          </w:p>
        </w:tc>
        <w:tc>
          <w:tcPr>
            <w:tcW w:w="809" w:type="dxa"/>
            <w:vAlign w:val="center"/>
          </w:tcPr>
          <w:p w14:paraId="399B94EC" w14:textId="145E4CE4" w:rsidR="004C3D17" w:rsidRPr="00141D12" w:rsidRDefault="004C3D17" w:rsidP="004C3D17">
            <w:pPr>
              <w:pStyle w:val="ConsPlusCell"/>
              <w:widowControl/>
              <w:jc w:val="center"/>
              <w:rPr>
                <w:rFonts w:ascii="Times New Roman" w:hAnsi="Times New Roman" w:cs="Times New Roman"/>
              </w:rPr>
            </w:pPr>
            <w:r w:rsidRPr="00141D12">
              <w:rPr>
                <w:rFonts w:ascii="Times New Roman" w:hAnsi="Times New Roman" w:cs="Times New Roman"/>
              </w:rPr>
              <w:t>202</w:t>
            </w:r>
            <w:r>
              <w:rPr>
                <w:rFonts w:ascii="Times New Roman" w:hAnsi="Times New Roman" w:cs="Times New Roman"/>
              </w:rPr>
              <w:t>7</w:t>
            </w:r>
          </w:p>
        </w:tc>
        <w:tc>
          <w:tcPr>
            <w:tcW w:w="666" w:type="dxa"/>
            <w:vAlign w:val="center"/>
          </w:tcPr>
          <w:p w14:paraId="4D146F9B" w14:textId="00B88A58"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2028</w:t>
            </w:r>
          </w:p>
        </w:tc>
        <w:tc>
          <w:tcPr>
            <w:tcW w:w="666" w:type="dxa"/>
            <w:vAlign w:val="center"/>
          </w:tcPr>
          <w:p w14:paraId="04A3F0D4" w14:textId="429FF855"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2029</w:t>
            </w:r>
          </w:p>
        </w:tc>
        <w:tc>
          <w:tcPr>
            <w:tcW w:w="666" w:type="dxa"/>
            <w:vAlign w:val="center"/>
          </w:tcPr>
          <w:p w14:paraId="797CDBCE" w14:textId="0E06AEB9"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2030</w:t>
            </w:r>
          </w:p>
        </w:tc>
      </w:tr>
      <w:tr w:rsidR="004C3D17" w:rsidRPr="00141D12" w14:paraId="3F09593C" w14:textId="46095C21" w:rsidTr="004C3D17">
        <w:tc>
          <w:tcPr>
            <w:tcW w:w="1648" w:type="dxa"/>
          </w:tcPr>
          <w:p w14:paraId="269B0F51" w14:textId="77777777" w:rsidR="004C3D17" w:rsidRPr="00141D12" w:rsidRDefault="004C3D17" w:rsidP="004C3D17">
            <w:pPr>
              <w:pStyle w:val="ConsPlusCell"/>
              <w:widowControl/>
              <w:jc w:val="both"/>
              <w:rPr>
                <w:rFonts w:ascii="Times New Roman" w:hAnsi="Times New Roman" w:cs="Times New Roman"/>
              </w:rPr>
            </w:pPr>
            <w:r w:rsidRPr="00141D12">
              <w:rPr>
                <w:rFonts w:ascii="Times New Roman" w:hAnsi="Times New Roman" w:cs="Times New Roman"/>
              </w:rPr>
              <w:t xml:space="preserve">Поступления от арендной платы за нежилые помещения (тыс. руб.) </w:t>
            </w:r>
          </w:p>
        </w:tc>
        <w:tc>
          <w:tcPr>
            <w:tcW w:w="850" w:type="dxa"/>
            <w:vAlign w:val="center"/>
          </w:tcPr>
          <w:p w14:paraId="25A7706B" w14:textId="6FE099E2"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675,1</w:t>
            </w:r>
          </w:p>
        </w:tc>
        <w:tc>
          <w:tcPr>
            <w:tcW w:w="864" w:type="dxa"/>
            <w:vAlign w:val="center"/>
          </w:tcPr>
          <w:p w14:paraId="2390721E" w14:textId="3B4FB7E6" w:rsidR="004C3D17" w:rsidRPr="00141D12" w:rsidRDefault="004C3D17" w:rsidP="004C3D17">
            <w:pPr>
              <w:pStyle w:val="ConsPlusCell"/>
              <w:widowControl/>
              <w:jc w:val="center"/>
              <w:rPr>
                <w:rFonts w:ascii="Times New Roman" w:hAnsi="Times New Roman" w:cs="Times New Roman"/>
              </w:rPr>
            </w:pPr>
            <w:r>
              <w:rPr>
                <w:rFonts w:ascii="Times New Roman" w:hAnsi="Times New Roman"/>
              </w:rPr>
              <w:t>347,2</w:t>
            </w:r>
          </w:p>
        </w:tc>
        <w:tc>
          <w:tcPr>
            <w:tcW w:w="851" w:type="dxa"/>
            <w:vAlign w:val="center"/>
          </w:tcPr>
          <w:p w14:paraId="7776BA0B" w14:textId="76576C9C" w:rsidR="004C3D17" w:rsidRPr="00141D12" w:rsidRDefault="004C3D17" w:rsidP="004C3D17">
            <w:pPr>
              <w:pStyle w:val="ConsPlusCell"/>
              <w:widowControl/>
              <w:jc w:val="center"/>
              <w:rPr>
                <w:rFonts w:ascii="Times New Roman" w:hAnsi="Times New Roman" w:cs="Times New Roman"/>
              </w:rPr>
            </w:pPr>
            <w:r>
              <w:rPr>
                <w:rFonts w:ascii="Times New Roman" w:hAnsi="Times New Roman"/>
              </w:rPr>
              <w:t>361,0</w:t>
            </w:r>
          </w:p>
        </w:tc>
        <w:tc>
          <w:tcPr>
            <w:tcW w:w="934" w:type="dxa"/>
            <w:vAlign w:val="center"/>
          </w:tcPr>
          <w:p w14:paraId="20CC2D56" w14:textId="664D1766" w:rsidR="004C3D17" w:rsidRPr="00141D12" w:rsidRDefault="004C3D17" w:rsidP="004C3D17">
            <w:pPr>
              <w:pStyle w:val="ConsPlusCell"/>
              <w:widowControl/>
              <w:jc w:val="center"/>
              <w:rPr>
                <w:rFonts w:ascii="Times New Roman" w:hAnsi="Times New Roman" w:cs="Times New Roman"/>
              </w:rPr>
            </w:pPr>
            <w:r>
              <w:rPr>
                <w:rFonts w:ascii="Times New Roman" w:hAnsi="Times New Roman"/>
              </w:rPr>
              <w:t>375,5</w:t>
            </w:r>
          </w:p>
        </w:tc>
        <w:tc>
          <w:tcPr>
            <w:tcW w:w="809" w:type="dxa"/>
            <w:vAlign w:val="center"/>
          </w:tcPr>
          <w:p w14:paraId="53F4011A" w14:textId="0737A8E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390,5</w:t>
            </w:r>
          </w:p>
        </w:tc>
        <w:tc>
          <w:tcPr>
            <w:tcW w:w="809" w:type="dxa"/>
            <w:vAlign w:val="center"/>
          </w:tcPr>
          <w:p w14:paraId="52DB1983" w14:textId="0CC7CDB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406,1</w:t>
            </w:r>
          </w:p>
        </w:tc>
        <w:tc>
          <w:tcPr>
            <w:tcW w:w="809" w:type="dxa"/>
            <w:vAlign w:val="center"/>
          </w:tcPr>
          <w:p w14:paraId="3A6E92FA" w14:textId="111890BB"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422,4</w:t>
            </w:r>
          </w:p>
        </w:tc>
        <w:tc>
          <w:tcPr>
            <w:tcW w:w="666" w:type="dxa"/>
            <w:vAlign w:val="center"/>
          </w:tcPr>
          <w:p w14:paraId="40E14EEC" w14:textId="7675110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439,3</w:t>
            </w:r>
          </w:p>
        </w:tc>
        <w:tc>
          <w:tcPr>
            <w:tcW w:w="666" w:type="dxa"/>
            <w:vAlign w:val="center"/>
          </w:tcPr>
          <w:p w14:paraId="53857E59" w14:textId="041C05A1"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456,8</w:t>
            </w:r>
          </w:p>
        </w:tc>
        <w:tc>
          <w:tcPr>
            <w:tcW w:w="666" w:type="dxa"/>
            <w:vAlign w:val="center"/>
          </w:tcPr>
          <w:p w14:paraId="70204636" w14:textId="4210A62A"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475,1</w:t>
            </w:r>
          </w:p>
        </w:tc>
      </w:tr>
      <w:tr w:rsidR="004C3D17" w:rsidRPr="00141D12" w14:paraId="27A2C6D0" w14:textId="213278DC" w:rsidTr="004C3D17">
        <w:tc>
          <w:tcPr>
            <w:tcW w:w="1648" w:type="dxa"/>
          </w:tcPr>
          <w:p w14:paraId="64B13986" w14:textId="77777777" w:rsidR="004C3D17" w:rsidRPr="00141D12" w:rsidRDefault="004C3D17" w:rsidP="00F639B9">
            <w:pPr>
              <w:pStyle w:val="ConsPlusCell"/>
              <w:widowControl/>
              <w:jc w:val="both"/>
              <w:rPr>
                <w:rFonts w:ascii="Times New Roman" w:hAnsi="Times New Roman" w:cs="Times New Roman"/>
              </w:rPr>
            </w:pPr>
            <w:r w:rsidRPr="00141D12">
              <w:rPr>
                <w:rFonts w:ascii="Times New Roman" w:hAnsi="Times New Roman" w:cs="Times New Roman"/>
              </w:rPr>
              <w:lastRenderedPageBreak/>
              <w:t>Поступления от приватизации муниципального имущества (тыс. руб.)</w:t>
            </w:r>
          </w:p>
        </w:tc>
        <w:tc>
          <w:tcPr>
            <w:tcW w:w="850" w:type="dxa"/>
            <w:vAlign w:val="center"/>
          </w:tcPr>
          <w:p w14:paraId="7DF8A4A4" w14:textId="200A2441" w:rsidR="004C3D17" w:rsidRPr="00141D12" w:rsidRDefault="004C3D17" w:rsidP="00F639B9">
            <w:pPr>
              <w:pStyle w:val="ConsPlusCell"/>
              <w:widowControl/>
              <w:jc w:val="center"/>
              <w:rPr>
                <w:rFonts w:ascii="Times New Roman" w:hAnsi="Times New Roman" w:cs="Times New Roman"/>
              </w:rPr>
            </w:pPr>
            <w:r>
              <w:rPr>
                <w:rFonts w:ascii="Times New Roman" w:hAnsi="Times New Roman" w:cs="Times New Roman"/>
              </w:rPr>
              <w:t>1980,3</w:t>
            </w:r>
          </w:p>
        </w:tc>
        <w:tc>
          <w:tcPr>
            <w:tcW w:w="864" w:type="dxa"/>
            <w:vAlign w:val="center"/>
          </w:tcPr>
          <w:p w14:paraId="46D1150C" w14:textId="77777777"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w:t>
            </w:r>
          </w:p>
        </w:tc>
        <w:tc>
          <w:tcPr>
            <w:tcW w:w="851" w:type="dxa"/>
            <w:vAlign w:val="center"/>
          </w:tcPr>
          <w:p w14:paraId="5E2155BC" w14:textId="77777777"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w:t>
            </w:r>
          </w:p>
        </w:tc>
        <w:tc>
          <w:tcPr>
            <w:tcW w:w="934" w:type="dxa"/>
            <w:vAlign w:val="center"/>
          </w:tcPr>
          <w:p w14:paraId="3FE2E81C" w14:textId="77777777"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w:t>
            </w:r>
          </w:p>
        </w:tc>
        <w:tc>
          <w:tcPr>
            <w:tcW w:w="809" w:type="dxa"/>
            <w:vAlign w:val="center"/>
          </w:tcPr>
          <w:p w14:paraId="7EEF59B4" w14:textId="77777777"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w:t>
            </w:r>
          </w:p>
        </w:tc>
        <w:tc>
          <w:tcPr>
            <w:tcW w:w="809" w:type="dxa"/>
            <w:vAlign w:val="center"/>
          </w:tcPr>
          <w:p w14:paraId="3F513EEF" w14:textId="77777777"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w:t>
            </w:r>
          </w:p>
        </w:tc>
        <w:tc>
          <w:tcPr>
            <w:tcW w:w="809" w:type="dxa"/>
            <w:vAlign w:val="center"/>
          </w:tcPr>
          <w:p w14:paraId="2AE82A12" w14:textId="77777777" w:rsidR="004C3D17" w:rsidRPr="00141D12" w:rsidRDefault="004C3D17" w:rsidP="00F639B9">
            <w:pPr>
              <w:pStyle w:val="ConsPlusCell"/>
              <w:widowControl/>
              <w:jc w:val="center"/>
              <w:rPr>
                <w:rFonts w:ascii="Times New Roman" w:hAnsi="Times New Roman" w:cs="Times New Roman"/>
              </w:rPr>
            </w:pPr>
            <w:r w:rsidRPr="00141D12">
              <w:rPr>
                <w:rFonts w:ascii="Times New Roman" w:hAnsi="Times New Roman" w:cs="Times New Roman"/>
              </w:rPr>
              <w:t>-</w:t>
            </w:r>
          </w:p>
        </w:tc>
        <w:tc>
          <w:tcPr>
            <w:tcW w:w="666" w:type="dxa"/>
          </w:tcPr>
          <w:p w14:paraId="1C0560D2" w14:textId="77777777" w:rsidR="004C3D17" w:rsidRPr="00141D12" w:rsidRDefault="004C3D17" w:rsidP="00F639B9">
            <w:pPr>
              <w:pStyle w:val="ConsPlusCell"/>
              <w:widowControl/>
              <w:jc w:val="center"/>
              <w:rPr>
                <w:rFonts w:ascii="Times New Roman" w:hAnsi="Times New Roman" w:cs="Times New Roman"/>
              </w:rPr>
            </w:pPr>
          </w:p>
        </w:tc>
        <w:tc>
          <w:tcPr>
            <w:tcW w:w="666" w:type="dxa"/>
          </w:tcPr>
          <w:p w14:paraId="798173AE" w14:textId="77777777" w:rsidR="004C3D17" w:rsidRPr="00141D12" w:rsidRDefault="004C3D17" w:rsidP="00F639B9">
            <w:pPr>
              <w:pStyle w:val="ConsPlusCell"/>
              <w:widowControl/>
              <w:jc w:val="center"/>
              <w:rPr>
                <w:rFonts w:ascii="Times New Roman" w:hAnsi="Times New Roman" w:cs="Times New Roman"/>
              </w:rPr>
            </w:pPr>
          </w:p>
        </w:tc>
        <w:tc>
          <w:tcPr>
            <w:tcW w:w="666" w:type="dxa"/>
          </w:tcPr>
          <w:p w14:paraId="2853517C" w14:textId="77777777" w:rsidR="004C3D17" w:rsidRPr="00141D12" w:rsidRDefault="004C3D17" w:rsidP="00F639B9">
            <w:pPr>
              <w:pStyle w:val="ConsPlusCell"/>
              <w:widowControl/>
              <w:jc w:val="center"/>
              <w:rPr>
                <w:rFonts w:ascii="Times New Roman" w:hAnsi="Times New Roman" w:cs="Times New Roman"/>
              </w:rPr>
            </w:pPr>
          </w:p>
        </w:tc>
      </w:tr>
      <w:tr w:rsidR="004C3D17" w:rsidRPr="00141D12" w14:paraId="3EECC01E" w14:textId="1F69D96A" w:rsidTr="004C3D17">
        <w:tc>
          <w:tcPr>
            <w:tcW w:w="1648" w:type="dxa"/>
          </w:tcPr>
          <w:p w14:paraId="2AB1DDF9" w14:textId="77777777" w:rsidR="004C3D17" w:rsidRPr="00141D12" w:rsidRDefault="004C3D17" w:rsidP="004C3D17">
            <w:pPr>
              <w:pStyle w:val="ConsPlusCell"/>
              <w:widowControl/>
              <w:jc w:val="both"/>
              <w:rPr>
                <w:rFonts w:ascii="Times New Roman" w:hAnsi="Times New Roman" w:cs="Times New Roman"/>
              </w:rPr>
            </w:pPr>
            <w:r w:rsidRPr="00141D12">
              <w:rPr>
                <w:rFonts w:ascii="Times New Roman" w:hAnsi="Times New Roman" w:cs="Times New Roman"/>
              </w:rPr>
              <w:t xml:space="preserve">Поступления от арендной платы за земельные участки, государственная собственность на которые не разграничена (тыс. руб.) </w:t>
            </w:r>
          </w:p>
        </w:tc>
        <w:tc>
          <w:tcPr>
            <w:tcW w:w="850" w:type="dxa"/>
            <w:vAlign w:val="center"/>
          </w:tcPr>
          <w:p w14:paraId="049D6D15" w14:textId="57B1EC0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864" w:type="dxa"/>
            <w:vAlign w:val="center"/>
          </w:tcPr>
          <w:p w14:paraId="266E6704" w14:textId="6FF47D3A"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851" w:type="dxa"/>
            <w:vAlign w:val="center"/>
          </w:tcPr>
          <w:p w14:paraId="7472DA9E" w14:textId="518F8301"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934" w:type="dxa"/>
            <w:vAlign w:val="center"/>
          </w:tcPr>
          <w:p w14:paraId="7539DB41" w14:textId="196E7DD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809" w:type="dxa"/>
            <w:vAlign w:val="center"/>
          </w:tcPr>
          <w:p w14:paraId="479D3031" w14:textId="64A427F7"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809" w:type="dxa"/>
            <w:vAlign w:val="center"/>
          </w:tcPr>
          <w:p w14:paraId="744EB112" w14:textId="33D52287"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809" w:type="dxa"/>
            <w:vAlign w:val="center"/>
          </w:tcPr>
          <w:p w14:paraId="09EC079D" w14:textId="490A0C5E"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666" w:type="dxa"/>
            <w:vAlign w:val="center"/>
          </w:tcPr>
          <w:p w14:paraId="2209205C" w14:textId="21895DE6"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666" w:type="dxa"/>
            <w:vAlign w:val="center"/>
          </w:tcPr>
          <w:p w14:paraId="0A8B479B" w14:textId="2DE3FBA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c>
          <w:tcPr>
            <w:tcW w:w="666" w:type="dxa"/>
            <w:vAlign w:val="center"/>
          </w:tcPr>
          <w:p w14:paraId="3AC68968" w14:textId="1E3ADB64"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169,4</w:t>
            </w:r>
          </w:p>
        </w:tc>
      </w:tr>
      <w:tr w:rsidR="004C3D17" w:rsidRPr="00141D12" w14:paraId="31100B6A" w14:textId="6D9222B6" w:rsidTr="004C3D17">
        <w:tc>
          <w:tcPr>
            <w:tcW w:w="1648" w:type="dxa"/>
          </w:tcPr>
          <w:p w14:paraId="1B930D93" w14:textId="77777777" w:rsidR="004C3D17" w:rsidRPr="00141D12" w:rsidRDefault="004C3D17" w:rsidP="004C3D17">
            <w:pPr>
              <w:pStyle w:val="ConsPlusCell"/>
              <w:widowControl/>
              <w:jc w:val="both"/>
              <w:rPr>
                <w:rFonts w:ascii="Times New Roman" w:hAnsi="Times New Roman" w:cs="Times New Roman"/>
              </w:rPr>
            </w:pPr>
            <w:r w:rsidRPr="00141D12">
              <w:rPr>
                <w:rFonts w:ascii="Times New Roman" w:hAnsi="Times New Roman" w:cs="Times New Roman"/>
              </w:rPr>
              <w:t>Поступления от арендной платы за земельные участки, находящиеся в собственности ЗАТО Солнечный (тыс. руб.)</w:t>
            </w:r>
          </w:p>
        </w:tc>
        <w:tc>
          <w:tcPr>
            <w:tcW w:w="850" w:type="dxa"/>
            <w:vAlign w:val="center"/>
          </w:tcPr>
          <w:p w14:paraId="737C8F99" w14:textId="25473471"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864" w:type="dxa"/>
            <w:vAlign w:val="center"/>
          </w:tcPr>
          <w:p w14:paraId="0C9DE090" w14:textId="7EC968D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851" w:type="dxa"/>
            <w:vAlign w:val="center"/>
          </w:tcPr>
          <w:p w14:paraId="1FBCB115" w14:textId="2A30904C"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934" w:type="dxa"/>
            <w:vAlign w:val="center"/>
          </w:tcPr>
          <w:p w14:paraId="24E23205" w14:textId="71831EF6"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809" w:type="dxa"/>
            <w:vAlign w:val="center"/>
          </w:tcPr>
          <w:p w14:paraId="14A5B6EC" w14:textId="31C1EE3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809" w:type="dxa"/>
            <w:vAlign w:val="center"/>
          </w:tcPr>
          <w:p w14:paraId="34672BB1" w14:textId="0445265C"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809" w:type="dxa"/>
            <w:vAlign w:val="center"/>
          </w:tcPr>
          <w:p w14:paraId="7503E25D" w14:textId="22AEF551"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666" w:type="dxa"/>
            <w:vAlign w:val="center"/>
          </w:tcPr>
          <w:p w14:paraId="38902EC3" w14:textId="2D05E5FD"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666" w:type="dxa"/>
            <w:vAlign w:val="center"/>
          </w:tcPr>
          <w:p w14:paraId="6128BD4F" w14:textId="5654F247"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c>
          <w:tcPr>
            <w:tcW w:w="666" w:type="dxa"/>
            <w:vAlign w:val="center"/>
          </w:tcPr>
          <w:p w14:paraId="1A4A8858" w14:textId="13DF5FB1" w:rsidR="004C3D17" w:rsidRPr="00141D12" w:rsidRDefault="004C3D17" w:rsidP="004C3D17">
            <w:pPr>
              <w:pStyle w:val="ConsPlusCell"/>
              <w:widowControl/>
              <w:jc w:val="center"/>
              <w:rPr>
                <w:rFonts w:ascii="Times New Roman" w:hAnsi="Times New Roman" w:cs="Times New Roman"/>
              </w:rPr>
            </w:pPr>
            <w:r>
              <w:rPr>
                <w:rFonts w:ascii="Times New Roman" w:hAnsi="Times New Roman" w:cs="Times New Roman"/>
              </w:rPr>
              <w:t>137,5</w:t>
            </w:r>
          </w:p>
        </w:tc>
      </w:tr>
      <w:tr w:rsidR="004C3D17" w:rsidRPr="00141D12" w14:paraId="438D45B6" w14:textId="385D64EC" w:rsidTr="004C3D17">
        <w:trPr>
          <w:trHeight w:val="229"/>
        </w:trPr>
        <w:tc>
          <w:tcPr>
            <w:tcW w:w="1648" w:type="dxa"/>
            <w:vAlign w:val="bottom"/>
          </w:tcPr>
          <w:p w14:paraId="4F929E46" w14:textId="77777777" w:rsidR="004C3D17" w:rsidRPr="00141D12" w:rsidRDefault="004C3D17" w:rsidP="00F639B9">
            <w:pPr>
              <w:pStyle w:val="ConsPlusCell"/>
              <w:widowControl/>
              <w:jc w:val="right"/>
              <w:rPr>
                <w:rFonts w:ascii="Times New Roman" w:hAnsi="Times New Roman" w:cs="Times New Roman"/>
              </w:rPr>
            </w:pPr>
            <w:r w:rsidRPr="00141D12">
              <w:rPr>
                <w:rFonts w:ascii="Times New Roman" w:hAnsi="Times New Roman" w:cs="Times New Roman"/>
              </w:rPr>
              <w:t>Итого:</w:t>
            </w:r>
          </w:p>
        </w:tc>
        <w:tc>
          <w:tcPr>
            <w:tcW w:w="850" w:type="dxa"/>
            <w:vAlign w:val="center"/>
          </w:tcPr>
          <w:p w14:paraId="46CEC92F" w14:textId="401D8816" w:rsidR="004C3D17" w:rsidRPr="00141D12" w:rsidRDefault="004C3D17" w:rsidP="00F639B9">
            <w:pPr>
              <w:pStyle w:val="ConsPlusCell"/>
              <w:widowControl/>
              <w:jc w:val="center"/>
              <w:rPr>
                <w:rFonts w:ascii="Times New Roman" w:hAnsi="Times New Roman" w:cs="Times New Roman"/>
              </w:rPr>
            </w:pPr>
            <w:r>
              <w:rPr>
                <w:rFonts w:ascii="Times New Roman" w:hAnsi="Times New Roman" w:cs="Times New Roman"/>
              </w:rPr>
              <w:t>2962,3</w:t>
            </w:r>
          </w:p>
        </w:tc>
        <w:tc>
          <w:tcPr>
            <w:tcW w:w="864" w:type="dxa"/>
            <w:vAlign w:val="center"/>
          </w:tcPr>
          <w:p w14:paraId="0608DD2E" w14:textId="030983A2" w:rsidR="004C3D17" w:rsidRPr="00141D12" w:rsidRDefault="004C3D17" w:rsidP="00F639B9">
            <w:pPr>
              <w:pStyle w:val="ConsPlusCell"/>
              <w:widowControl/>
              <w:jc w:val="center"/>
              <w:rPr>
                <w:rFonts w:ascii="Times New Roman" w:hAnsi="Times New Roman" w:cs="Times New Roman"/>
              </w:rPr>
            </w:pPr>
            <w:r>
              <w:rPr>
                <w:rFonts w:ascii="Times New Roman" w:hAnsi="Times New Roman" w:cs="Times New Roman"/>
              </w:rPr>
              <w:t>654,1</w:t>
            </w:r>
          </w:p>
        </w:tc>
        <w:tc>
          <w:tcPr>
            <w:tcW w:w="851" w:type="dxa"/>
            <w:vAlign w:val="center"/>
          </w:tcPr>
          <w:p w14:paraId="1D19DDAB" w14:textId="4B98DDDB" w:rsidR="004C3D17" w:rsidRPr="00141D12" w:rsidRDefault="004C3D17" w:rsidP="00F639B9">
            <w:pPr>
              <w:pStyle w:val="ConsPlusCell"/>
              <w:widowControl/>
              <w:jc w:val="center"/>
              <w:rPr>
                <w:rFonts w:ascii="Times New Roman" w:hAnsi="Times New Roman" w:cs="Times New Roman"/>
              </w:rPr>
            </w:pPr>
            <w:r>
              <w:rPr>
                <w:rFonts w:ascii="Times New Roman" w:hAnsi="Times New Roman" w:cs="Times New Roman"/>
              </w:rPr>
              <w:t>667,9</w:t>
            </w:r>
          </w:p>
        </w:tc>
        <w:tc>
          <w:tcPr>
            <w:tcW w:w="934" w:type="dxa"/>
            <w:vAlign w:val="center"/>
          </w:tcPr>
          <w:p w14:paraId="0459A631" w14:textId="7F69BB93" w:rsidR="004C3D17" w:rsidRPr="00141D12" w:rsidRDefault="004C3D17" w:rsidP="00F639B9">
            <w:pPr>
              <w:pStyle w:val="ConsPlusCell"/>
              <w:widowControl/>
              <w:jc w:val="center"/>
              <w:rPr>
                <w:rFonts w:ascii="Times New Roman" w:hAnsi="Times New Roman" w:cs="Times New Roman"/>
              </w:rPr>
            </w:pPr>
            <w:r>
              <w:rPr>
                <w:rFonts w:ascii="Times New Roman" w:hAnsi="Times New Roman" w:cs="Times New Roman"/>
              </w:rPr>
              <w:t>682,4</w:t>
            </w:r>
          </w:p>
        </w:tc>
        <w:tc>
          <w:tcPr>
            <w:tcW w:w="809" w:type="dxa"/>
            <w:vAlign w:val="center"/>
          </w:tcPr>
          <w:p w14:paraId="7E495AB2" w14:textId="7FF70A9B" w:rsidR="004C3D17" w:rsidRPr="00141D12" w:rsidRDefault="00C92CBA" w:rsidP="00F639B9">
            <w:pPr>
              <w:pStyle w:val="ConsPlusCell"/>
              <w:widowControl/>
              <w:jc w:val="center"/>
              <w:rPr>
                <w:rFonts w:ascii="Times New Roman" w:hAnsi="Times New Roman" w:cs="Times New Roman"/>
              </w:rPr>
            </w:pPr>
            <w:r>
              <w:rPr>
                <w:rFonts w:ascii="Times New Roman" w:hAnsi="Times New Roman" w:cs="Times New Roman"/>
              </w:rPr>
              <w:t>697,4</w:t>
            </w:r>
          </w:p>
        </w:tc>
        <w:tc>
          <w:tcPr>
            <w:tcW w:w="809" w:type="dxa"/>
          </w:tcPr>
          <w:p w14:paraId="5F296802" w14:textId="01DC5620" w:rsidR="004C3D17" w:rsidRPr="00141D12" w:rsidRDefault="00C92CBA" w:rsidP="00F639B9">
            <w:pPr>
              <w:pStyle w:val="ConsPlusCell"/>
              <w:widowControl/>
              <w:jc w:val="center"/>
              <w:rPr>
                <w:rFonts w:ascii="Times New Roman" w:hAnsi="Times New Roman" w:cs="Times New Roman"/>
              </w:rPr>
            </w:pPr>
            <w:r>
              <w:rPr>
                <w:rFonts w:ascii="Times New Roman" w:hAnsi="Times New Roman" w:cs="Times New Roman"/>
              </w:rPr>
              <w:t>713,0</w:t>
            </w:r>
          </w:p>
        </w:tc>
        <w:tc>
          <w:tcPr>
            <w:tcW w:w="809" w:type="dxa"/>
          </w:tcPr>
          <w:p w14:paraId="5287EC9E" w14:textId="625D4BF1" w:rsidR="004C3D17" w:rsidRPr="00141D12" w:rsidRDefault="00C92CBA" w:rsidP="00F639B9">
            <w:pPr>
              <w:pStyle w:val="ConsPlusCell"/>
              <w:widowControl/>
              <w:jc w:val="center"/>
              <w:rPr>
                <w:rFonts w:ascii="Times New Roman" w:hAnsi="Times New Roman" w:cs="Times New Roman"/>
              </w:rPr>
            </w:pPr>
            <w:r>
              <w:rPr>
                <w:rFonts w:ascii="Times New Roman" w:hAnsi="Times New Roman" w:cs="Times New Roman"/>
              </w:rPr>
              <w:t>729,3</w:t>
            </w:r>
          </w:p>
        </w:tc>
        <w:tc>
          <w:tcPr>
            <w:tcW w:w="666" w:type="dxa"/>
          </w:tcPr>
          <w:p w14:paraId="6312263B" w14:textId="4DB3E2E0" w:rsidR="004C3D17" w:rsidRPr="00141D12" w:rsidRDefault="00C92CBA" w:rsidP="00F639B9">
            <w:pPr>
              <w:pStyle w:val="ConsPlusCell"/>
              <w:widowControl/>
              <w:jc w:val="center"/>
              <w:rPr>
                <w:rFonts w:ascii="Times New Roman" w:hAnsi="Times New Roman" w:cs="Times New Roman"/>
              </w:rPr>
            </w:pPr>
            <w:r>
              <w:rPr>
                <w:rFonts w:ascii="Times New Roman" w:hAnsi="Times New Roman" w:cs="Times New Roman"/>
              </w:rPr>
              <w:t>746,2</w:t>
            </w:r>
          </w:p>
        </w:tc>
        <w:tc>
          <w:tcPr>
            <w:tcW w:w="666" w:type="dxa"/>
          </w:tcPr>
          <w:p w14:paraId="7FD2715E" w14:textId="69E59693" w:rsidR="004C3D17" w:rsidRPr="00141D12" w:rsidRDefault="00C92CBA" w:rsidP="00F639B9">
            <w:pPr>
              <w:pStyle w:val="ConsPlusCell"/>
              <w:widowControl/>
              <w:jc w:val="center"/>
              <w:rPr>
                <w:rFonts w:ascii="Times New Roman" w:hAnsi="Times New Roman" w:cs="Times New Roman"/>
              </w:rPr>
            </w:pPr>
            <w:r>
              <w:rPr>
                <w:rFonts w:ascii="Times New Roman" w:hAnsi="Times New Roman" w:cs="Times New Roman"/>
              </w:rPr>
              <w:t>763,7</w:t>
            </w:r>
          </w:p>
        </w:tc>
        <w:tc>
          <w:tcPr>
            <w:tcW w:w="666" w:type="dxa"/>
          </w:tcPr>
          <w:p w14:paraId="71F57A1D" w14:textId="0325FF64" w:rsidR="004C3D17" w:rsidRPr="00141D12" w:rsidRDefault="00C92CBA" w:rsidP="00F639B9">
            <w:pPr>
              <w:pStyle w:val="ConsPlusCell"/>
              <w:widowControl/>
              <w:jc w:val="center"/>
              <w:rPr>
                <w:rFonts w:ascii="Times New Roman" w:hAnsi="Times New Roman" w:cs="Times New Roman"/>
              </w:rPr>
            </w:pPr>
            <w:r>
              <w:rPr>
                <w:rFonts w:ascii="Times New Roman" w:hAnsi="Times New Roman" w:cs="Times New Roman"/>
              </w:rPr>
              <w:t>782,0</w:t>
            </w:r>
          </w:p>
        </w:tc>
      </w:tr>
    </w:tbl>
    <w:p w14:paraId="1DB82891" w14:textId="77777777" w:rsidR="00572E0F" w:rsidRPr="00141D12" w:rsidRDefault="00572E0F" w:rsidP="00572E0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41D12">
        <w:rPr>
          <w:rFonts w:ascii="Times New Roman" w:hAnsi="Times New Roman"/>
          <w:sz w:val="24"/>
          <w:szCs w:val="24"/>
        </w:rPr>
        <w:t xml:space="preserve">9. </w:t>
      </w:r>
      <w:r w:rsidRPr="00141D12">
        <w:rPr>
          <w:rFonts w:ascii="Times New Roman" w:eastAsiaTheme="minorHAnsi" w:hAnsi="Times New Roman"/>
          <w:sz w:val="24"/>
          <w:szCs w:val="24"/>
          <w:lang w:eastAsia="en-US"/>
        </w:rPr>
        <w:t xml:space="preserve">Объем бюджетных ассигнований, выделяемый на реализацию муниципальной программы,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в характеристике муниципальной программы. </w:t>
      </w:r>
      <w:hyperlink r:id="rId13" w:history="1">
        <w:r w:rsidRPr="00141D12">
          <w:rPr>
            <w:rFonts w:ascii="Times New Roman" w:eastAsiaTheme="minorHAnsi" w:hAnsi="Times New Roman"/>
            <w:color w:val="0000FF"/>
            <w:sz w:val="24"/>
            <w:szCs w:val="24"/>
            <w:lang w:eastAsia="en-US"/>
          </w:rPr>
          <w:t>Характеристика</w:t>
        </w:r>
      </w:hyperlink>
      <w:r w:rsidRPr="00141D12">
        <w:rPr>
          <w:rFonts w:ascii="Times New Roman" w:eastAsiaTheme="minorHAnsi" w:hAnsi="Times New Roman"/>
          <w:sz w:val="24"/>
          <w:szCs w:val="24"/>
          <w:lang w:eastAsia="en-US"/>
        </w:rPr>
        <w:t xml:space="preserve"> муниципальной программы приведена в приложении 1 к настоящей муниципальной программе.</w:t>
      </w:r>
    </w:p>
    <w:p w14:paraId="3CF90729" w14:textId="77777777" w:rsidR="00572E0F" w:rsidRPr="00141D12" w:rsidRDefault="00572E0F" w:rsidP="00572E0F">
      <w:pPr>
        <w:pStyle w:val="1"/>
        <w:rPr>
          <w:rFonts w:ascii="Times New Roman" w:hAnsi="Times New Roman" w:cs="Times New Roman"/>
        </w:rPr>
      </w:pPr>
      <w:r w:rsidRPr="00141D12">
        <w:rPr>
          <w:rFonts w:ascii="Times New Roman" w:hAnsi="Times New Roman" w:cs="Times New Roman"/>
        </w:rPr>
        <w:t>Раздел I</w:t>
      </w:r>
      <w:r w:rsidRPr="00141D12">
        <w:rPr>
          <w:rFonts w:ascii="Times New Roman" w:hAnsi="Times New Roman" w:cs="Times New Roman"/>
          <w:lang w:val="en-US"/>
        </w:rPr>
        <w:t>I</w:t>
      </w:r>
    </w:p>
    <w:p w14:paraId="38948A7C" w14:textId="77777777" w:rsidR="00572E0F" w:rsidRPr="00141D12" w:rsidRDefault="00572E0F" w:rsidP="00572E0F">
      <w:pPr>
        <w:pStyle w:val="1"/>
        <w:rPr>
          <w:rFonts w:ascii="Times New Roman" w:hAnsi="Times New Roman" w:cs="Times New Roman"/>
        </w:rPr>
      </w:pPr>
      <w:r w:rsidRPr="00141D12">
        <w:rPr>
          <w:rFonts w:ascii="Times New Roman" w:hAnsi="Times New Roman" w:cs="Times New Roman"/>
        </w:rPr>
        <w:t>Механизм управления и мониторинга реализации Муниципальной программы</w:t>
      </w:r>
    </w:p>
    <w:p w14:paraId="359181AD" w14:textId="77777777" w:rsidR="00572E0F" w:rsidRPr="00141D12" w:rsidRDefault="00572E0F" w:rsidP="00572E0F">
      <w:pPr>
        <w:pStyle w:val="a5"/>
        <w:ind w:firstLine="709"/>
        <w:jc w:val="both"/>
        <w:rPr>
          <w:rFonts w:ascii="Times New Roman" w:hAnsi="Times New Roman"/>
          <w:sz w:val="24"/>
          <w:szCs w:val="24"/>
        </w:rPr>
      </w:pPr>
      <w:r w:rsidRPr="00141D12">
        <w:rPr>
          <w:rFonts w:ascii="Times New Roman" w:hAnsi="Times New Roman"/>
          <w:sz w:val="24"/>
          <w:szCs w:val="24"/>
        </w:rPr>
        <w:t>10. Управление реализацией Муниципальной программы предусматривает:</w:t>
      </w:r>
    </w:p>
    <w:p w14:paraId="2A28A064"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а)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(или) администратора (администраторов) муниципальной программы;</w:t>
      </w:r>
    </w:p>
    <w:p w14:paraId="739DEE4C"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б) оперативное принятие решений, обеспечение согласованности взаимодействия исполнителей главного администратора муниципальной программы и (или) администратора (администраторов) муниципальной программы при реализации муниципальной программы;</w:t>
      </w:r>
    </w:p>
    <w:p w14:paraId="0CCBCEE0" w14:textId="77777777" w:rsidR="00572E0F" w:rsidRPr="00141D12" w:rsidRDefault="00572E0F" w:rsidP="00572E0F">
      <w:pPr>
        <w:pStyle w:val="a5"/>
        <w:ind w:firstLine="709"/>
        <w:jc w:val="both"/>
        <w:rPr>
          <w:rFonts w:ascii="Times New Roman" w:hAnsi="Times New Roman"/>
          <w:sz w:val="24"/>
          <w:szCs w:val="24"/>
        </w:rPr>
      </w:pPr>
      <w:r w:rsidRPr="00141D12">
        <w:rPr>
          <w:rFonts w:ascii="Times New Roman" w:hAnsi="Times New Roman"/>
          <w:sz w:val="24"/>
          <w:szCs w:val="24"/>
        </w:rPr>
        <w:t>в) учет, контроль и анализ реализации муниципальной программы.</w:t>
      </w:r>
    </w:p>
    <w:p w14:paraId="01CC2532"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11. Главный администратор (администратор) муниципальной программы самостоятельно определяет формы и методы управления реализацией муниципальной программы.</w:t>
      </w:r>
    </w:p>
    <w:p w14:paraId="0FBB9D06"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12. В срок до 15 января главный администратор (администратор) муниципальной программы осуществляет разработку ежегодного плана реализации муниципальной программы.</w:t>
      </w:r>
    </w:p>
    <w:p w14:paraId="2B83A8F4" w14:textId="77777777" w:rsidR="00572E0F" w:rsidRPr="00141D12" w:rsidRDefault="00572E0F" w:rsidP="00572E0F">
      <w:pPr>
        <w:pStyle w:val="ConsPlusNormal"/>
        <w:widowControl/>
        <w:tabs>
          <w:tab w:val="left" w:pos="0"/>
        </w:tabs>
        <w:ind w:firstLine="709"/>
        <w:jc w:val="both"/>
        <w:rPr>
          <w:rFonts w:ascii="Times New Roman" w:hAnsi="Times New Roman" w:cs="Times New Roman"/>
          <w:sz w:val="24"/>
          <w:szCs w:val="24"/>
        </w:rPr>
      </w:pPr>
      <w:r w:rsidRPr="00141D12">
        <w:rPr>
          <w:rFonts w:ascii="Times New Roman" w:hAnsi="Times New Roman" w:cs="Times New Roman"/>
          <w:sz w:val="24"/>
          <w:szCs w:val="24"/>
        </w:rPr>
        <w:t>13. 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w:t>
      </w:r>
    </w:p>
    <w:p w14:paraId="74F564D7"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14. Мониторинг реализации муниципальной программы предусматривает:</w:t>
      </w:r>
    </w:p>
    <w:p w14:paraId="052A81E6"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lastRenderedPageBreak/>
        <w:t>а) формирование и согласование отчета о реализации муниципальной программы за отчетный финансовый год;</w:t>
      </w:r>
    </w:p>
    <w:p w14:paraId="4AC5F659"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 xml:space="preserve">б) формирование </w:t>
      </w:r>
      <w:r w:rsidRPr="00141D12">
        <w:rPr>
          <w:rFonts w:ascii="Times New Roman" w:hAnsi="Times New Roman" w:cs="Times New Roman"/>
          <w:bCs/>
          <w:sz w:val="24"/>
          <w:szCs w:val="24"/>
        </w:rPr>
        <w:t xml:space="preserve">и утверждение </w:t>
      </w:r>
      <w:r w:rsidRPr="00141D12">
        <w:rPr>
          <w:rFonts w:ascii="Times New Roman" w:hAnsi="Times New Roman" w:cs="Times New Roman"/>
          <w:sz w:val="24"/>
          <w:szCs w:val="24"/>
        </w:rPr>
        <w:t>сводного годового доклада о ходе реализации и об оценке эффективности муниципальных программ.</w:t>
      </w:r>
    </w:p>
    <w:p w14:paraId="27888B1A" w14:textId="77777777" w:rsidR="00572E0F" w:rsidRPr="00141D12" w:rsidRDefault="00572E0F" w:rsidP="00572E0F">
      <w:pPr>
        <w:pStyle w:val="ac"/>
        <w:spacing w:before="0" w:beforeAutospacing="0" w:after="0" w:afterAutospacing="0"/>
        <w:ind w:firstLine="709"/>
        <w:jc w:val="both"/>
      </w:pPr>
      <w:r w:rsidRPr="00141D12">
        <w:t>15.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4 к постановлению администрации ЗАТО Солнечный от 01.09.2014 № 121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ЗАТО Солнечный Тверской области» (далее – Порядок).</w:t>
      </w:r>
    </w:p>
    <w:p w14:paraId="3C4D24F6" w14:textId="77777777" w:rsidR="00572E0F" w:rsidRPr="00141D12" w:rsidRDefault="00572E0F" w:rsidP="00572E0F">
      <w:pPr>
        <w:pStyle w:val="ac"/>
        <w:spacing w:before="0" w:beforeAutospacing="0" w:after="0" w:afterAutospacing="0"/>
        <w:ind w:firstLine="709"/>
        <w:jc w:val="both"/>
      </w:pPr>
      <w:r w:rsidRPr="00141D12">
        <w:t>16. К отчету о реализации Муниципальной программы за отчетный финансовый год прилагается пояснительная записка, которая должна содержать:</w:t>
      </w:r>
    </w:p>
    <w:p w14:paraId="768FB3E7"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14:paraId="01F58A26"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б)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w:t>
      </w:r>
    </w:p>
    <w:p w14:paraId="43C19691"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в) результаты деятельности главного администратора (администратора)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w:t>
      </w:r>
    </w:p>
    <w:p w14:paraId="74BA0C72"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г) оценку эффективности реализации муниципальной программы за отчетный финансовый год, определенную в соответствии с требованиями раздела V Порядка.</w:t>
      </w:r>
    </w:p>
    <w:p w14:paraId="207C651B" w14:textId="77777777" w:rsidR="00572E0F" w:rsidRPr="00141D12" w:rsidRDefault="00572E0F" w:rsidP="00572E0F">
      <w:pPr>
        <w:pStyle w:val="ac"/>
        <w:spacing w:before="0" w:beforeAutospacing="0" w:after="0" w:afterAutospacing="0"/>
        <w:ind w:firstLine="720"/>
        <w:jc w:val="both"/>
      </w:pPr>
      <w:r w:rsidRPr="00141D12">
        <w:t>17. В срок до 15 марта года, следующего за отчетным годом, главный администратор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Солнечный.</w:t>
      </w:r>
    </w:p>
    <w:p w14:paraId="5F3F81AB"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18. Финансовый отдел администрации ЗАТО Солнечный проводит экспертизу отчета о реализации муниципальной программы за отчетный финансовый год на предмет:</w:t>
      </w:r>
    </w:p>
    <w:p w14:paraId="225E5431"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а) обоснованности оценки фактического использования финансовых ресурсов муниципальной программы за отчетный финансовый год;</w:t>
      </w:r>
    </w:p>
    <w:p w14:paraId="17D091D4"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б) обоснованности оценки возможности использования запланированных финансовых ресурсов муниципальной программы до окончания срока ее реализации.</w:t>
      </w:r>
    </w:p>
    <w:p w14:paraId="37772412"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в) на предмет обоснованности оценки эффективности реализации муниципальной программы за отчетный финансовый год.</w:t>
      </w:r>
    </w:p>
    <w:p w14:paraId="70AF86E6" w14:textId="77777777" w:rsidR="00572E0F" w:rsidRPr="00141D12" w:rsidRDefault="00572E0F" w:rsidP="00572E0F">
      <w:pPr>
        <w:pStyle w:val="ConsPlusNormal"/>
        <w:widowControl/>
        <w:ind w:firstLine="709"/>
        <w:jc w:val="both"/>
        <w:rPr>
          <w:rFonts w:ascii="Times New Roman" w:hAnsi="Times New Roman" w:cs="Times New Roman"/>
          <w:sz w:val="24"/>
          <w:szCs w:val="24"/>
        </w:rPr>
      </w:pPr>
      <w:r w:rsidRPr="00141D12">
        <w:rPr>
          <w:rFonts w:ascii="Times New Roman" w:hAnsi="Times New Roman" w:cs="Times New Roman"/>
          <w:sz w:val="24"/>
          <w:szCs w:val="24"/>
        </w:rPr>
        <w:t>19. Главный администратор (администратор) муниципальной программы дорабатывает отчет о реализации муниципальной программы за отчетный финансовый год с учетом экспертного заключения.</w:t>
      </w:r>
    </w:p>
    <w:p w14:paraId="18D726E2" w14:textId="77777777" w:rsidR="00572E0F" w:rsidRPr="00141D12" w:rsidRDefault="00572E0F" w:rsidP="00572E0F">
      <w:pPr>
        <w:pStyle w:val="ConsPlusNormal"/>
        <w:widowControl/>
        <w:ind w:firstLine="709"/>
        <w:jc w:val="both"/>
        <w:rPr>
          <w:rFonts w:ascii="Times New Roman" w:hAnsi="Times New Roman" w:cs="Times New Roman"/>
          <w:sz w:val="24"/>
          <w:szCs w:val="24"/>
        </w:rPr>
      </w:pPr>
    </w:p>
    <w:p w14:paraId="10FB735D" w14:textId="77777777" w:rsidR="00572E0F" w:rsidRPr="00141D12" w:rsidRDefault="00572E0F" w:rsidP="00572E0F">
      <w:pPr>
        <w:pStyle w:val="1"/>
        <w:rPr>
          <w:rFonts w:ascii="Times New Roman" w:hAnsi="Times New Roman" w:cs="Times New Roman"/>
        </w:rPr>
      </w:pPr>
      <w:r w:rsidRPr="00141D12">
        <w:rPr>
          <w:rFonts w:ascii="Times New Roman" w:hAnsi="Times New Roman" w:cs="Times New Roman"/>
        </w:rPr>
        <w:t>Раздел III</w:t>
      </w:r>
    </w:p>
    <w:p w14:paraId="1985604C" w14:textId="77777777" w:rsidR="00572E0F" w:rsidRPr="00141D12" w:rsidRDefault="00572E0F" w:rsidP="00572E0F">
      <w:pPr>
        <w:pStyle w:val="1"/>
        <w:rPr>
          <w:rFonts w:ascii="Times New Roman" w:hAnsi="Times New Roman" w:cs="Times New Roman"/>
        </w:rPr>
      </w:pPr>
      <w:r w:rsidRPr="00141D12">
        <w:rPr>
          <w:rFonts w:ascii="Times New Roman" w:hAnsi="Times New Roman" w:cs="Times New Roman"/>
        </w:rPr>
        <w:t>Оценка эффективности реализации муниципальной программы</w:t>
      </w:r>
    </w:p>
    <w:p w14:paraId="2CCC0F37" w14:textId="77777777" w:rsidR="00572E0F" w:rsidRPr="00141D12" w:rsidRDefault="00572E0F" w:rsidP="00572E0F">
      <w:pPr>
        <w:pStyle w:val="ConsPlusNormal"/>
        <w:widowControl/>
        <w:ind w:firstLine="709"/>
        <w:jc w:val="both"/>
        <w:rPr>
          <w:rFonts w:ascii="Times New Roman" w:hAnsi="Times New Roman" w:cs="Times New Roman"/>
          <w:bCs/>
          <w:sz w:val="24"/>
          <w:szCs w:val="24"/>
        </w:rPr>
      </w:pPr>
      <w:r w:rsidRPr="00141D12">
        <w:rPr>
          <w:rFonts w:ascii="Times New Roman" w:hAnsi="Times New Roman" w:cs="Times New Roman"/>
          <w:bCs/>
          <w:sz w:val="24"/>
          <w:szCs w:val="24"/>
        </w:rPr>
        <w:t>20.Оценка эффективности реализации муниципальной программы осуществляется главным администратором (администратором) муниципальной программы в соответствии с Методикой оценки эффективности реализации муниципальной программы (приложение 5 к Порядку).</w:t>
      </w:r>
    </w:p>
    <w:p w14:paraId="2B706F06" w14:textId="77777777" w:rsidR="00572E0F" w:rsidRPr="00141D12" w:rsidRDefault="00572E0F" w:rsidP="00572E0F">
      <w:pPr>
        <w:pStyle w:val="ConsPlusNormal"/>
        <w:widowControl/>
        <w:ind w:firstLine="709"/>
        <w:jc w:val="both"/>
        <w:rPr>
          <w:rFonts w:ascii="Times New Roman" w:hAnsi="Times New Roman" w:cs="Times New Roman"/>
          <w:bCs/>
          <w:sz w:val="24"/>
          <w:szCs w:val="24"/>
        </w:rPr>
      </w:pPr>
      <w:r w:rsidRPr="00141D12">
        <w:rPr>
          <w:rFonts w:ascii="Times New Roman" w:hAnsi="Times New Roman" w:cs="Times New Roman"/>
          <w:bCs/>
          <w:sz w:val="24"/>
          <w:szCs w:val="24"/>
        </w:rPr>
        <w:t>21. Оценка эффективности реализации муниципальной программы осуществляется с помощью следующих критериев:</w:t>
      </w:r>
    </w:p>
    <w:p w14:paraId="135FFBF2" w14:textId="77777777" w:rsidR="00572E0F" w:rsidRPr="00141D12" w:rsidRDefault="00572E0F" w:rsidP="00572E0F">
      <w:pPr>
        <w:pStyle w:val="ConsPlusNormal"/>
        <w:widowControl/>
        <w:ind w:firstLine="709"/>
        <w:jc w:val="both"/>
        <w:rPr>
          <w:rFonts w:ascii="Times New Roman" w:hAnsi="Times New Roman" w:cs="Times New Roman"/>
          <w:bCs/>
          <w:sz w:val="24"/>
          <w:szCs w:val="24"/>
        </w:rPr>
      </w:pPr>
      <w:r w:rsidRPr="00141D12">
        <w:rPr>
          <w:rFonts w:ascii="Times New Roman" w:hAnsi="Times New Roman" w:cs="Times New Roman"/>
          <w:bCs/>
          <w:sz w:val="24"/>
          <w:szCs w:val="24"/>
        </w:rPr>
        <w:lastRenderedPageBreak/>
        <w:t>а) критерий эффективности реализации муниципальной программы в отчетном периоде;</w:t>
      </w:r>
    </w:p>
    <w:p w14:paraId="64512052" w14:textId="77777777" w:rsidR="00572E0F" w:rsidRPr="00141D12" w:rsidRDefault="00572E0F" w:rsidP="00572E0F">
      <w:pPr>
        <w:pStyle w:val="ConsPlusNormal"/>
        <w:widowControl/>
        <w:ind w:firstLine="709"/>
        <w:jc w:val="both"/>
        <w:rPr>
          <w:rFonts w:ascii="Times New Roman" w:hAnsi="Times New Roman" w:cs="Times New Roman"/>
          <w:bCs/>
          <w:sz w:val="24"/>
          <w:szCs w:val="24"/>
        </w:rPr>
      </w:pPr>
      <w:r w:rsidRPr="00141D12">
        <w:rPr>
          <w:rFonts w:ascii="Times New Roman" w:hAnsi="Times New Roman" w:cs="Times New Roman"/>
          <w:bCs/>
          <w:sz w:val="24"/>
          <w:szCs w:val="24"/>
        </w:rPr>
        <w:t>б) индекс освоения бюджетных средств, выделенных на реализацию муниципальной программы в отчетном периоде.</w:t>
      </w:r>
    </w:p>
    <w:p w14:paraId="1751C67A" w14:textId="77777777" w:rsidR="00572E0F" w:rsidRPr="00141D12" w:rsidRDefault="00572E0F" w:rsidP="00572E0F">
      <w:pPr>
        <w:pStyle w:val="ConsPlusNormal"/>
        <w:widowControl/>
        <w:ind w:firstLine="709"/>
        <w:jc w:val="both"/>
        <w:rPr>
          <w:rFonts w:ascii="Times New Roman" w:hAnsi="Times New Roman" w:cs="Times New Roman"/>
          <w:bCs/>
          <w:sz w:val="24"/>
          <w:szCs w:val="24"/>
        </w:rPr>
      </w:pPr>
      <w:r w:rsidRPr="00141D12">
        <w:rPr>
          <w:rFonts w:ascii="Times New Roman" w:hAnsi="Times New Roman" w:cs="Times New Roman"/>
          <w:bCs/>
          <w:sz w:val="24"/>
          <w:szCs w:val="24"/>
        </w:rPr>
        <w:t>в) индекс достижения плановых значений показателей муниципальной программы в отчетном периоде.</w:t>
      </w:r>
    </w:p>
    <w:p w14:paraId="461D3C4E" w14:textId="77777777" w:rsidR="00924E5E" w:rsidRDefault="00924E5E" w:rsidP="008B0DC6">
      <w:pPr>
        <w:pStyle w:val="a5"/>
        <w:jc w:val="both"/>
        <w:rPr>
          <w:rFonts w:ascii="Times New Roman" w:hAnsi="Times New Roman"/>
        </w:rPr>
        <w:sectPr w:rsidR="00924E5E" w:rsidSect="008B0DC6">
          <w:pgSz w:w="11907" w:h="16839" w:code="9"/>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1671"/>
        <w:gridCol w:w="1902"/>
        <w:gridCol w:w="1113"/>
        <w:gridCol w:w="852"/>
        <w:gridCol w:w="852"/>
        <w:gridCol w:w="852"/>
        <w:gridCol w:w="852"/>
        <w:gridCol w:w="852"/>
        <w:gridCol w:w="852"/>
        <w:gridCol w:w="852"/>
        <w:gridCol w:w="852"/>
        <w:gridCol w:w="852"/>
        <w:gridCol w:w="983"/>
        <w:gridCol w:w="1234"/>
      </w:tblGrid>
      <w:tr w:rsidR="00924E5E" w:rsidRPr="00924E5E" w14:paraId="6B1B1159" w14:textId="77777777" w:rsidTr="00924E5E">
        <w:trPr>
          <w:trHeight w:val="1185"/>
        </w:trPr>
        <w:tc>
          <w:tcPr>
            <w:tcW w:w="538" w:type="pct"/>
            <w:tcBorders>
              <w:top w:val="nil"/>
              <w:left w:val="nil"/>
              <w:bottom w:val="nil"/>
              <w:right w:val="nil"/>
            </w:tcBorders>
            <w:shd w:val="clear" w:color="auto" w:fill="auto"/>
            <w:noWrap/>
            <w:vAlign w:val="bottom"/>
            <w:hideMark/>
          </w:tcPr>
          <w:p w14:paraId="06A2E9C7" w14:textId="77777777" w:rsidR="00924E5E" w:rsidRPr="00924E5E" w:rsidRDefault="00924E5E" w:rsidP="00924E5E">
            <w:pPr>
              <w:spacing w:after="0" w:line="240" w:lineRule="auto"/>
              <w:rPr>
                <w:rFonts w:ascii="Times New Roman" w:hAnsi="Times New Roman"/>
                <w:sz w:val="24"/>
                <w:szCs w:val="24"/>
              </w:rPr>
            </w:pPr>
          </w:p>
        </w:tc>
        <w:tc>
          <w:tcPr>
            <w:tcW w:w="1328" w:type="pct"/>
            <w:tcBorders>
              <w:top w:val="nil"/>
              <w:left w:val="nil"/>
              <w:bottom w:val="nil"/>
              <w:right w:val="nil"/>
            </w:tcBorders>
            <w:shd w:val="clear" w:color="auto" w:fill="auto"/>
            <w:noWrap/>
            <w:vAlign w:val="bottom"/>
            <w:hideMark/>
          </w:tcPr>
          <w:p w14:paraId="32EF3E67" w14:textId="77777777" w:rsidR="00924E5E" w:rsidRPr="00924E5E" w:rsidRDefault="00924E5E" w:rsidP="00924E5E">
            <w:pPr>
              <w:spacing w:after="0" w:line="240" w:lineRule="auto"/>
              <w:rPr>
                <w:rFonts w:ascii="Times New Roman" w:hAnsi="Times New Roman"/>
                <w:sz w:val="20"/>
                <w:szCs w:val="20"/>
              </w:rPr>
            </w:pPr>
          </w:p>
        </w:tc>
        <w:tc>
          <w:tcPr>
            <w:tcW w:w="274" w:type="pct"/>
            <w:tcBorders>
              <w:top w:val="nil"/>
              <w:left w:val="nil"/>
              <w:bottom w:val="nil"/>
              <w:right w:val="nil"/>
            </w:tcBorders>
            <w:shd w:val="clear" w:color="auto" w:fill="auto"/>
            <w:noWrap/>
            <w:vAlign w:val="bottom"/>
            <w:hideMark/>
          </w:tcPr>
          <w:p w14:paraId="1F39B75B" w14:textId="77777777" w:rsidR="00924E5E" w:rsidRPr="00924E5E" w:rsidRDefault="00924E5E" w:rsidP="00924E5E">
            <w:pPr>
              <w:spacing w:after="0" w:line="240" w:lineRule="auto"/>
              <w:rPr>
                <w:rFonts w:ascii="Times New Roman" w:hAnsi="Times New Roman"/>
                <w:sz w:val="20"/>
                <w:szCs w:val="20"/>
              </w:rPr>
            </w:pPr>
          </w:p>
        </w:tc>
        <w:tc>
          <w:tcPr>
            <w:tcW w:w="251" w:type="pct"/>
            <w:tcBorders>
              <w:top w:val="nil"/>
              <w:left w:val="nil"/>
              <w:bottom w:val="nil"/>
              <w:right w:val="nil"/>
            </w:tcBorders>
            <w:shd w:val="clear" w:color="auto" w:fill="auto"/>
            <w:noWrap/>
            <w:vAlign w:val="bottom"/>
            <w:hideMark/>
          </w:tcPr>
          <w:p w14:paraId="043BF1E8" w14:textId="77777777" w:rsidR="00924E5E" w:rsidRPr="00924E5E" w:rsidRDefault="00924E5E" w:rsidP="00924E5E">
            <w:pPr>
              <w:spacing w:after="0" w:line="240" w:lineRule="auto"/>
              <w:rPr>
                <w:rFonts w:ascii="Times New Roman" w:hAnsi="Times New Roman"/>
                <w:sz w:val="20"/>
                <w:szCs w:val="20"/>
              </w:rPr>
            </w:pPr>
          </w:p>
        </w:tc>
        <w:tc>
          <w:tcPr>
            <w:tcW w:w="251" w:type="pct"/>
            <w:tcBorders>
              <w:top w:val="nil"/>
              <w:left w:val="nil"/>
              <w:bottom w:val="nil"/>
              <w:right w:val="nil"/>
            </w:tcBorders>
            <w:shd w:val="clear" w:color="auto" w:fill="auto"/>
            <w:noWrap/>
            <w:vAlign w:val="bottom"/>
            <w:hideMark/>
          </w:tcPr>
          <w:p w14:paraId="0ABC0E94" w14:textId="77777777" w:rsidR="00924E5E" w:rsidRPr="00924E5E" w:rsidRDefault="00924E5E" w:rsidP="00924E5E">
            <w:pPr>
              <w:spacing w:after="0" w:line="240" w:lineRule="auto"/>
              <w:rPr>
                <w:rFonts w:ascii="Times New Roman" w:hAnsi="Times New Roman"/>
                <w:sz w:val="20"/>
                <w:szCs w:val="20"/>
              </w:rPr>
            </w:pPr>
          </w:p>
        </w:tc>
        <w:tc>
          <w:tcPr>
            <w:tcW w:w="251" w:type="pct"/>
            <w:tcBorders>
              <w:top w:val="nil"/>
              <w:left w:val="nil"/>
              <w:bottom w:val="nil"/>
              <w:right w:val="nil"/>
            </w:tcBorders>
            <w:shd w:val="clear" w:color="auto" w:fill="auto"/>
            <w:noWrap/>
            <w:vAlign w:val="bottom"/>
            <w:hideMark/>
          </w:tcPr>
          <w:p w14:paraId="6B87E734" w14:textId="77777777" w:rsidR="00924E5E" w:rsidRPr="00924E5E" w:rsidRDefault="00924E5E" w:rsidP="00924E5E">
            <w:pPr>
              <w:spacing w:after="0" w:line="240" w:lineRule="auto"/>
              <w:rPr>
                <w:rFonts w:ascii="Times New Roman" w:hAnsi="Times New Roman"/>
                <w:sz w:val="20"/>
                <w:szCs w:val="20"/>
              </w:rPr>
            </w:pPr>
          </w:p>
        </w:tc>
        <w:tc>
          <w:tcPr>
            <w:tcW w:w="251" w:type="pct"/>
            <w:tcBorders>
              <w:top w:val="nil"/>
              <w:left w:val="nil"/>
              <w:bottom w:val="nil"/>
              <w:right w:val="nil"/>
            </w:tcBorders>
            <w:shd w:val="clear" w:color="auto" w:fill="auto"/>
            <w:noWrap/>
            <w:vAlign w:val="bottom"/>
            <w:hideMark/>
          </w:tcPr>
          <w:p w14:paraId="57BDB2DF" w14:textId="77777777" w:rsidR="00924E5E" w:rsidRPr="00924E5E" w:rsidRDefault="00924E5E" w:rsidP="00924E5E">
            <w:pPr>
              <w:spacing w:after="0" w:line="240" w:lineRule="auto"/>
              <w:rPr>
                <w:rFonts w:ascii="Times New Roman" w:hAnsi="Times New Roman"/>
                <w:sz w:val="20"/>
                <w:szCs w:val="20"/>
              </w:rPr>
            </w:pPr>
          </w:p>
        </w:tc>
        <w:tc>
          <w:tcPr>
            <w:tcW w:w="251" w:type="pct"/>
            <w:tcBorders>
              <w:top w:val="nil"/>
              <w:left w:val="nil"/>
              <w:bottom w:val="nil"/>
              <w:right w:val="nil"/>
            </w:tcBorders>
            <w:shd w:val="clear" w:color="auto" w:fill="auto"/>
            <w:noWrap/>
            <w:vAlign w:val="bottom"/>
            <w:hideMark/>
          </w:tcPr>
          <w:p w14:paraId="2383EDF4" w14:textId="77777777" w:rsidR="00924E5E" w:rsidRPr="00924E5E" w:rsidRDefault="00924E5E" w:rsidP="00924E5E">
            <w:pPr>
              <w:spacing w:after="0" w:line="240" w:lineRule="auto"/>
              <w:rPr>
                <w:rFonts w:ascii="Times New Roman" w:hAnsi="Times New Roman"/>
                <w:sz w:val="20"/>
                <w:szCs w:val="20"/>
              </w:rPr>
            </w:pPr>
          </w:p>
        </w:tc>
        <w:tc>
          <w:tcPr>
            <w:tcW w:w="1605" w:type="pct"/>
            <w:gridSpan w:val="6"/>
            <w:tcBorders>
              <w:top w:val="nil"/>
              <w:left w:val="nil"/>
              <w:bottom w:val="nil"/>
              <w:right w:val="nil"/>
            </w:tcBorders>
            <w:shd w:val="clear" w:color="auto" w:fill="auto"/>
            <w:vAlign w:val="bottom"/>
            <w:hideMark/>
          </w:tcPr>
          <w:p w14:paraId="174C746C" w14:textId="77777777" w:rsidR="00924E5E" w:rsidRPr="00924E5E" w:rsidRDefault="00924E5E" w:rsidP="00924E5E">
            <w:pPr>
              <w:spacing w:after="0" w:line="240" w:lineRule="auto"/>
              <w:jc w:val="right"/>
              <w:rPr>
                <w:rFonts w:ascii="Times New Roman" w:hAnsi="Times New Roman"/>
                <w:color w:val="000000"/>
              </w:rPr>
            </w:pPr>
            <w:r w:rsidRPr="00924E5E">
              <w:rPr>
                <w:rFonts w:ascii="Times New Roman" w:hAnsi="Times New Roman"/>
                <w:color w:val="000000"/>
              </w:rPr>
              <w:t>Приложение № 1</w:t>
            </w:r>
            <w:r w:rsidRPr="00924E5E">
              <w:rPr>
                <w:rFonts w:ascii="Times New Roman" w:hAnsi="Times New Roman"/>
                <w:color w:val="000000"/>
              </w:rPr>
              <w:br/>
              <w:t>к муниципальной программе ЗАТО Солнечный Тверской области</w:t>
            </w:r>
            <w:r w:rsidRPr="00924E5E">
              <w:rPr>
                <w:rFonts w:ascii="Times New Roman" w:hAnsi="Times New Roman"/>
                <w:color w:val="000000"/>
              </w:rPr>
              <w:br/>
              <w:t>"Управление имуществом и земельными ресурсами ЗАТО Солнечный" на 2022-2030 годы</w:t>
            </w:r>
          </w:p>
        </w:tc>
      </w:tr>
      <w:tr w:rsidR="00924E5E" w:rsidRPr="00924E5E" w14:paraId="1CD9EC40" w14:textId="77777777" w:rsidTr="00924E5E">
        <w:trPr>
          <w:trHeight w:val="1005"/>
        </w:trPr>
        <w:tc>
          <w:tcPr>
            <w:tcW w:w="5000" w:type="pct"/>
            <w:gridSpan w:val="14"/>
            <w:tcBorders>
              <w:top w:val="nil"/>
              <w:left w:val="nil"/>
              <w:bottom w:val="nil"/>
              <w:right w:val="nil"/>
            </w:tcBorders>
            <w:shd w:val="clear" w:color="auto" w:fill="auto"/>
            <w:vAlign w:val="bottom"/>
            <w:hideMark/>
          </w:tcPr>
          <w:p w14:paraId="0875736E" w14:textId="77777777" w:rsidR="00924E5E" w:rsidRPr="00924E5E" w:rsidRDefault="00924E5E" w:rsidP="00924E5E">
            <w:pPr>
              <w:spacing w:after="0" w:line="240" w:lineRule="auto"/>
              <w:jc w:val="center"/>
              <w:rPr>
                <w:rFonts w:ascii="Times New Roman" w:hAnsi="Times New Roman"/>
                <w:b/>
                <w:bCs/>
                <w:color w:val="000000"/>
              </w:rPr>
            </w:pPr>
            <w:r w:rsidRPr="00924E5E">
              <w:rPr>
                <w:rFonts w:ascii="Times New Roman" w:hAnsi="Times New Roman"/>
                <w:b/>
                <w:bCs/>
                <w:color w:val="000000"/>
              </w:rPr>
              <w:t>Характеристика муниципальной программы ЗАТО Солнечный Тверской области</w:t>
            </w:r>
            <w:r w:rsidRPr="00924E5E">
              <w:rPr>
                <w:rFonts w:ascii="Times New Roman" w:hAnsi="Times New Roman"/>
                <w:b/>
                <w:bCs/>
                <w:color w:val="000000"/>
              </w:rPr>
              <w:br/>
              <w:t>"Управление имуществом и земельными ресурсами ЗАТО Солнечный"</w:t>
            </w:r>
            <w:r w:rsidRPr="00924E5E">
              <w:rPr>
                <w:rFonts w:ascii="Times New Roman" w:hAnsi="Times New Roman"/>
                <w:b/>
                <w:bCs/>
                <w:color w:val="000000"/>
              </w:rPr>
              <w:br/>
              <w:t>на 2022-2030 годы</w:t>
            </w:r>
          </w:p>
        </w:tc>
      </w:tr>
      <w:tr w:rsidR="00924E5E" w:rsidRPr="00924E5E" w14:paraId="600F79AE" w14:textId="77777777" w:rsidTr="00924E5E">
        <w:trPr>
          <w:trHeight w:val="660"/>
        </w:trPr>
        <w:tc>
          <w:tcPr>
            <w:tcW w:w="5000" w:type="pct"/>
            <w:gridSpan w:val="14"/>
            <w:vMerge w:val="restart"/>
            <w:tcBorders>
              <w:top w:val="nil"/>
              <w:left w:val="nil"/>
              <w:bottom w:val="single" w:sz="4" w:space="0" w:color="000000"/>
              <w:right w:val="nil"/>
            </w:tcBorders>
            <w:shd w:val="clear" w:color="auto" w:fill="auto"/>
            <w:vAlign w:val="bottom"/>
            <w:hideMark/>
          </w:tcPr>
          <w:p w14:paraId="6F4909F2" w14:textId="77777777" w:rsidR="00924E5E" w:rsidRPr="00924E5E" w:rsidRDefault="00924E5E" w:rsidP="00924E5E">
            <w:pPr>
              <w:spacing w:after="0" w:line="240" w:lineRule="auto"/>
              <w:rPr>
                <w:rFonts w:ascii="Times New Roman" w:hAnsi="Times New Roman"/>
                <w:color w:val="000000"/>
              </w:rPr>
            </w:pPr>
            <w:r w:rsidRPr="00924E5E">
              <w:rPr>
                <w:rFonts w:ascii="Times New Roman" w:hAnsi="Times New Roman"/>
                <w:color w:val="000000"/>
              </w:rPr>
              <w:t>Принятые сокращения</w:t>
            </w:r>
            <w:r w:rsidRPr="00924E5E">
              <w:rPr>
                <w:rFonts w:ascii="Times New Roman" w:hAnsi="Times New Roman"/>
                <w:color w:val="000000"/>
              </w:rPr>
              <w:br/>
              <w:t>1. Программа - муниципальная программа ЗАТО Солнечный;</w:t>
            </w:r>
            <w:r w:rsidRPr="00924E5E">
              <w:rPr>
                <w:rFonts w:ascii="Times New Roman" w:hAnsi="Times New Roman"/>
                <w:color w:val="000000"/>
              </w:rPr>
              <w:br/>
              <w:t>2. Подпрограмма - подпрограмма муниципальной программы ЗАТО Солнечный</w:t>
            </w:r>
            <w:r w:rsidRPr="00924E5E">
              <w:rPr>
                <w:rFonts w:ascii="Times New Roman" w:hAnsi="Times New Roman"/>
                <w:color w:val="000000"/>
              </w:rPr>
              <w:br/>
              <w:t>3. Код администратора программы - 001</w:t>
            </w:r>
          </w:p>
        </w:tc>
      </w:tr>
      <w:tr w:rsidR="00924E5E" w:rsidRPr="00924E5E" w14:paraId="60FE05D2" w14:textId="77777777" w:rsidTr="00924E5E">
        <w:trPr>
          <w:trHeight w:val="660"/>
        </w:trPr>
        <w:tc>
          <w:tcPr>
            <w:tcW w:w="5000" w:type="pct"/>
            <w:gridSpan w:val="14"/>
            <w:vMerge/>
            <w:tcBorders>
              <w:top w:val="nil"/>
              <w:left w:val="nil"/>
              <w:bottom w:val="single" w:sz="4" w:space="0" w:color="000000"/>
              <w:right w:val="nil"/>
            </w:tcBorders>
            <w:vAlign w:val="center"/>
            <w:hideMark/>
          </w:tcPr>
          <w:p w14:paraId="4CBBF049" w14:textId="77777777" w:rsidR="00924E5E" w:rsidRPr="00924E5E" w:rsidRDefault="00924E5E" w:rsidP="00924E5E">
            <w:pPr>
              <w:spacing w:after="0" w:line="240" w:lineRule="auto"/>
              <w:rPr>
                <w:rFonts w:ascii="Times New Roman" w:hAnsi="Times New Roman"/>
                <w:color w:val="000000"/>
              </w:rPr>
            </w:pPr>
          </w:p>
        </w:tc>
      </w:tr>
      <w:tr w:rsidR="00924E5E" w:rsidRPr="00924E5E" w14:paraId="5F847CC0" w14:textId="77777777" w:rsidTr="00924E5E">
        <w:trPr>
          <w:trHeight w:val="780"/>
        </w:trPr>
        <w:tc>
          <w:tcPr>
            <w:tcW w:w="538" w:type="pct"/>
            <w:tcBorders>
              <w:top w:val="nil"/>
              <w:left w:val="single" w:sz="4" w:space="0" w:color="auto"/>
              <w:bottom w:val="single" w:sz="4" w:space="0" w:color="auto"/>
              <w:right w:val="single" w:sz="4" w:space="0" w:color="auto"/>
            </w:tcBorders>
            <w:shd w:val="clear" w:color="000000" w:fill="FFFFFF"/>
            <w:vAlign w:val="center"/>
            <w:hideMark/>
          </w:tcPr>
          <w:p w14:paraId="0C32394F"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 xml:space="preserve">Коды бюджетной классификации </w:t>
            </w:r>
          </w:p>
        </w:tc>
        <w:tc>
          <w:tcPr>
            <w:tcW w:w="132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DCD5460"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Цели программы, подпрограммы, задачи подпрограммы, мероприятия подпрограммы, административные мероприятия и их показатели</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14:paraId="492AEE6C"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Единица измерения</w:t>
            </w:r>
          </w:p>
        </w:tc>
        <w:tc>
          <w:tcPr>
            <w:tcW w:w="2258" w:type="pct"/>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096F57"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Годы реализации программы</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128BB"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Целевое (суммарное) значение показателя</w:t>
            </w:r>
          </w:p>
        </w:tc>
      </w:tr>
      <w:tr w:rsidR="00924E5E" w:rsidRPr="00924E5E" w14:paraId="21EA62E8" w14:textId="77777777" w:rsidTr="00924E5E">
        <w:trPr>
          <w:trHeight w:val="464"/>
        </w:trPr>
        <w:tc>
          <w:tcPr>
            <w:tcW w:w="53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B2C476"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РП, КЦСР</w:t>
            </w:r>
          </w:p>
        </w:tc>
        <w:tc>
          <w:tcPr>
            <w:tcW w:w="1328" w:type="pct"/>
            <w:vMerge/>
            <w:tcBorders>
              <w:top w:val="nil"/>
              <w:left w:val="single" w:sz="4" w:space="0" w:color="auto"/>
              <w:bottom w:val="single" w:sz="4" w:space="0" w:color="auto"/>
              <w:right w:val="single" w:sz="4" w:space="0" w:color="auto"/>
            </w:tcBorders>
            <w:vAlign w:val="center"/>
            <w:hideMark/>
          </w:tcPr>
          <w:p w14:paraId="7D27E696" w14:textId="77777777" w:rsidR="00924E5E" w:rsidRPr="00924E5E" w:rsidRDefault="00924E5E" w:rsidP="00924E5E">
            <w:pPr>
              <w:spacing w:after="0" w:line="240" w:lineRule="auto"/>
              <w:rPr>
                <w:rFonts w:ascii="Times New Roman" w:hAnsi="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14:paraId="7EC61547" w14:textId="77777777" w:rsidR="00924E5E" w:rsidRPr="00924E5E" w:rsidRDefault="00924E5E" w:rsidP="00924E5E">
            <w:pPr>
              <w:spacing w:after="0" w:line="240" w:lineRule="auto"/>
              <w:rPr>
                <w:rFonts w:ascii="Times New Roman" w:hAnsi="Times New Roman"/>
                <w:color w:val="000000"/>
              </w:rPr>
            </w:pPr>
          </w:p>
        </w:tc>
        <w:tc>
          <w:tcPr>
            <w:tcW w:w="2258" w:type="pct"/>
            <w:gridSpan w:val="9"/>
            <w:vMerge/>
            <w:tcBorders>
              <w:top w:val="single" w:sz="4" w:space="0" w:color="auto"/>
              <w:left w:val="single" w:sz="4" w:space="0" w:color="auto"/>
              <w:bottom w:val="single" w:sz="4" w:space="0" w:color="auto"/>
              <w:right w:val="single" w:sz="4" w:space="0" w:color="auto"/>
            </w:tcBorders>
            <w:vAlign w:val="center"/>
            <w:hideMark/>
          </w:tcPr>
          <w:p w14:paraId="102B50B0" w14:textId="77777777" w:rsidR="00924E5E" w:rsidRPr="00924E5E" w:rsidRDefault="00924E5E" w:rsidP="00924E5E">
            <w:pPr>
              <w:spacing w:after="0" w:line="240" w:lineRule="auto"/>
              <w:rPr>
                <w:rFonts w:ascii="Times New Roman" w:hAnsi="Times New Roman"/>
                <w:color w:val="000000"/>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14:paraId="68C32835" w14:textId="77777777" w:rsidR="00924E5E" w:rsidRPr="00924E5E" w:rsidRDefault="00924E5E" w:rsidP="00924E5E">
            <w:pPr>
              <w:spacing w:after="0" w:line="240" w:lineRule="auto"/>
              <w:rPr>
                <w:rFonts w:ascii="Times New Roman" w:hAnsi="Times New Roman"/>
                <w:color w:val="000000"/>
              </w:rPr>
            </w:pPr>
          </w:p>
        </w:tc>
      </w:tr>
      <w:tr w:rsidR="00924E5E" w:rsidRPr="00924E5E" w14:paraId="2FFE2895" w14:textId="77777777" w:rsidTr="00924E5E">
        <w:trPr>
          <w:trHeight w:val="585"/>
        </w:trPr>
        <w:tc>
          <w:tcPr>
            <w:tcW w:w="538" w:type="pct"/>
            <w:vMerge/>
            <w:tcBorders>
              <w:top w:val="nil"/>
              <w:left w:val="single" w:sz="4" w:space="0" w:color="auto"/>
              <w:bottom w:val="single" w:sz="4" w:space="0" w:color="auto"/>
              <w:right w:val="single" w:sz="4" w:space="0" w:color="auto"/>
            </w:tcBorders>
            <w:vAlign w:val="center"/>
            <w:hideMark/>
          </w:tcPr>
          <w:p w14:paraId="37E1161B" w14:textId="77777777" w:rsidR="00924E5E" w:rsidRPr="00924E5E" w:rsidRDefault="00924E5E" w:rsidP="00924E5E">
            <w:pPr>
              <w:spacing w:after="0" w:line="240" w:lineRule="auto"/>
              <w:rPr>
                <w:rFonts w:ascii="Times New Roman" w:hAnsi="Times New Roman"/>
                <w:color w:val="000000"/>
              </w:rPr>
            </w:pPr>
          </w:p>
        </w:tc>
        <w:tc>
          <w:tcPr>
            <w:tcW w:w="1328" w:type="pct"/>
            <w:vMerge/>
            <w:tcBorders>
              <w:top w:val="nil"/>
              <w:left w:val="single" w:sz="4" w:space="0" w:color="auto"/>
              <w:bottom w:val="single" w:sz="4" w:space="0" w:color="auto"/>
              <w:right w:val="single" w:sz="4" w:space="0" w:color="auto"/>
            </w:tcBorders>
            <w:vAlign w:val="center"/>
            <w:hideMark/>
          </w:tcPr>
          <w:p w14:paraId="5119C9A6" w14:textId="77777777" w:rsidR="00924E5E" w:rsidRPr="00924E5E" w:rsidRDefault="00924E5E" w:rsidP="00924E5E">
            <w:pPr>
              <w:spacing w:after="0" w:line="240" w:lineRule="auto"/>
              <w:rPr>
                <w:rFonts w:ascii="Times New Roman" w:hAnsi="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14:paraId="6559B5DA" w14:textId="77777777" w:rsidR="00924E5E" w:rsidRPr="00924E5E" w:rsidRDefault="00924E5E" w:rsidP="00924E5E">
            <w:pPr>
              <w:spacing w:after="0" w:line="240" w:lineRule="auto"/>
              <w:rPr>
                <w:rFonts w:ascii="Times New Roman" w:hAnsi="Times New Roman"/>
                <w:color w:val="000000"/>
              </w:rPr>
            </w:pPr>
          </w:p>
        </w:tc>
        <w:tc>
          <w:tcPr>
            <w:tcW w:w="251" w:type="pct"/>
            <w:tcBorders>
              <w:top w:val="nil"/>
              <w:left w:val="nil"/>
              <w:bottom w:val="single" w:sz="4" w:space="0" w:color="auto"/>
              <w:right w:val="single" w:sz="4" w:space="0" w:color="auto"/>
            </w:tcBorders>
            <w:shd w:val="clear" w:color="000000" w:fill="FFFFFF"/>
            <w:vAlign w:val="center"/>
            <w:hideMark/>
          </w:tcPr>
          <w:p w14:paraId="3DA25026"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2022</w:t>
            </w:r>
          </w:p>
        </w:tc>
        <w:tc>
          <w:tcPr>
            <w:tcW w:w="251" w:type="pct"/>
            <w:tcBorders>
              <w:top w:val="nil"/>
              <w:left w:val="nil"/>
              <w:bottom w:val="single" w:sz="4" w:space="0" w:color="auto"/>
              <w:right w:val="single" w:sz="4" w:space="0" w:color="auto"/>
            </w:tcBorders>
            <w:shd w:val="clear" w:color="000000" w:fill="FFFFFF"/>
            <w:vAlign w:val="center"/>
            <w:hideMark/>
          </w:tcPr>
          <w:p w14:paraId="16E9A77C"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2023</w:t>
            </w:r>
          </w:p>
        </w:tc>
        <w:tc>
          <w:tcPr>
            <w:tcW w:w="251" w:type="pct"/>
            <w:tcBorders>
              <w:top w:val="nil"/>
              <w:left w:val="nil"/>
              <w:bottom w:val="single" w:sz="4" w:space="0" w:color="auto"/>
              <w:right w:val="single" w:sz="4" w:space="0" w:color="auto"/>
            </w:tcBorders>
            <w:shd w:val="clear" w:color="000000" w:fill="FFFFFF"/>
            <w:vAlign w:val="center"/>
            <w:hideMark/>
          </w:tcPr>
          <w:p w14:paraId="1CCB062F"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2024</w:t>
            </w:r>
          </w:p>
        </w:tc>
        <w:tc>
          <w:tcPr>
            <w:tcW w:w="251" w:type="pct"/>
            <w:tcBorders>
              <w:top w:val="nil"/>
              <w:left w:val="nil"/>
              <w:bottom w:val="single" w:sz="4" w:space="0" w:color="auto"/>
              <w:right w:val="single" w:sz="4" w:space="0" w:color="auto"/>
            </w:tcBorders>
            <w:shd w:val="clear" w:color="000000" w:fill="FFFFFF"/>
            <w:vAlign w:val="center"/>
            <w:hideMark/>
          </w:tcPr>
          <w:p w14:paraId="33B8ED27"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2025</w:t>
            </w:r>
          </w:p>
        </w:tc>
        <w:tc>
          <w:tcPr>
            <w:tcW w:w="251" w:type="pct"/>
            <w:tcBorders>
              <w:top w:val="nil"/>
              <w:left w:val="nil"/>
              <w:bottom w:val="single" w:sz="4" w:space="0" w:color="auto"/>
              <w:right w:val="single" w:sz="4" w:space="0" w:color="auto"/>
            </w:tcBorders>
            <w:shd w:val="clear" w:color="auto" w:fill="auto"/>
            <w:vAlign w:val="center"/>
            <w:hideMark/>
          </w:tcPr>
          <w:p w14:paraId="586EADDC"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2026</w:t>
            </w:r>
          </w:p>
        </w:tc>
        <w:tc>
          <w:tcPr>
            <w:tcW w:w="251" w:type="pct"/>
            <w:tcBorders>
              <w:top w:val="nil"/>
              <w:left w:val="nil"/>
              <w:bottom w:val="single" w:sz="4" w:space="0" w:color="auto"/>
              <w:right w:val="single" w:sz="4" w:space="0" w:color="auto"/>
            </w:tcBorders>
            <w:shd w:val="clear" w:color="auto" w:fill="auto"/>
            <w:vAlign w:val="center"/>
            <w:hideMark/>
          </w:tcPr>
          <w:p w14:paraId="2910AFB5"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2027</w:t>
            </w:r>
          </w:p>
        </w:tc>
        <w:tc>
          <w:tcPr>
            <w:tcW w:w="251" w:type="pct"/>
            <w:tcBorders>
              <w:top w:val="nil"/>
              <w:left w:val="nil"/>
              <w:bottom w:val="single" w:sz="4" w:space="0" w:color="auto"/>
              <w:right w:val="single" w:sz="4" w:space="0" w:color="auto"/>
            </w:tcBorders>
            <w:shd w:val="clear" w:color="auto" w:fill="auto"/>
            <w:vAlign w:val="center"/>
            <w:hideMark/>
          </w:tcPr>
          <w:p w14:paraId="003183FB"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2028</w:t>
            </w:r>
          </w:p>
        </w:tc>
        <w:tc>
          <w:tcPr>
            <w:tcW w:w="251" w:type="pct"/>
            <w:tcBorders>
              <w:top w:val="nil"/>
              <w:left w:val="nil"/>
              <w:bottom w:val="single" w:sz="4" w:space="0" w:color="auto"/>
              <w:right w:val="single" w:sz="4" w:space="0" w:color="auto"/>
            </w:tcBorders>
            <w:shd w:val="clear" w:color="auto" w:fill="auto"/>
            <w:vAlign w:val="center"/>
            <w:hideMark/>
          </w:tcPr>
          <w:p w14:paraId="06A0E3C4"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2029</w:t>
            </w:r>
          </w:p>
        </w:tc>
        <w:tc>
          <w:tcPr>
            <w:tcW w:w="251" w:type="pct"/>
            <w:tcBorders>
              <w:top w:val="nil"/>
              <w:left w:val="nil"/>
              <w:bottom w:val="single" w:sz="4" w:space="0" w:color="auto"/>
              <w:right w:val="single" w:sz="4" w:space="0" w:color="auto"/>
            </w:tcBorders>
            <w:shd w:val="clear" w:color="auto" w:fill="auto"/>
            <w:vAlign w:val="center"/>
            <w:hideMark/>
          </w:tcPr>
          <w:p w14:paraId="654E96CA"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2030</w:t>
            </w:r>
          </w:p>
        </w:tc>
        <w:tc>
          <w:tcPr>
            <w:tcW w:w="297" w:type="pct"/>
            <w:tcBorders>
              <w:top w:val="nil"/>
              <w:left w:val="nil"/>
              <w:bottom w:val="single" w:sz="4" w:space="0" w:color="auto"/>
              <w:right w:val="single" w:sz="4" w:space="0" w:color="auto"/>
            </w:tcBorders>
            <w:shd w:val="clear" w:color="000000" w:fill="FFFFFF"/>
            <w:vAlign w:val="center"/>
            <w:hideMark/>
          </w:tcPr>
          <w:p w14:paraId="12FBC1A0"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значение</w:t>
            </w:r>
          </w:p>
        </w:tc>
        <w:tc>
          <w:tcPr>
            <w:tcW w:w="305" w:type="pct"/>
            <w:tcBorders>
              <w:top w:val="nil"/>
              <w:left w:val="nil"/>
              <w:bottom w:val="single" w:sz="4" w:space="0" w:color="auto"/>
              <w:right w:val="single" w:sz="4" w:space="0" w:color="auto"/>
            </w:tcBorders>
            <w:shd w:val="clear" w:color="000000" w:fill="FFFFFF"/>
            <w:vAlign w:val="center"/>
            <w:hideMark/>
          </w:tcPr>
          <w:p w14:paraId="5F3FDC95"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год достижения</w:t>
            </w:r>
          </w:p>
        </w:tc>
      </w:tr>
      <w:tr w:rsidR="00924E5E" w:rsidRPr="00924E5E" w14:paraId="66664B31" w14:textId="77777777" w:rsidTr="00924E5E">
        <w:trPr>
          <w:trHeight w:val="300"/>
        </w:trPr>
        <w:tc>
          <w:tcPr>
            <w:tcW w:w="538" w:type="pct"/>
            <w:tcBorders>
              <w:top w:val="nil"/>
              <w:left w:val="single" w:sz="4" w:space="0" w:color="auto"/>
              <w:bottom w:val="single" w:sz="4" w:space="0" w:color="auto"/>
              <w:right w:val="single" w:sz="4" w:space="0" w:color="auto"/>
            </w:tcBorders>
            <w:shd w:val="clear" w:color="000000" w:fill="FFFFFF"/>
            <w:vAlign w:val="center"/>
            <w:hideMark/>
          </w:tcPr>
          <w:p w14:paraId="4467978C"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1</w:t>
            </w:r>
          </w:p>
        </w:tc>
        <w:tc>
          <w:tcPr>
            <w:tcW w:w="1328" w:type="pct"/>
            <w:tcBorders>
              <w:top w:val="nil"/>
              <w:left w:val="nil"/>
              <w:bottom w:val="single" w:sz="4" w:space="0" w:color="auto"/>
              <w:right w:val="single" w:sz="4" w:space="0" w:color="auto"/>
            </w:tcBorders>
            <w:shd w:val="clear" w:color="000000" w:fill="FFFFFF"/>
            <w:vAlign w:val="center"/>
            <w:hideMark/>
          </w:tcPr>
          <w:p w14:paraId="552DB145"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2</w:t>
            </w:r>
          </w:p>
        </w:tc>
        <w:tc>
          <w:tcPr>
            <w:tcW w:w="274" w:type="pct"/>
            <w:tcBorders>
              <w:top w:val="nil"/>
              <w:left w:val="nil"/>
              <w:bottom w:val="single" w:sz="4" w:space="0" w:color="auto"/>
              <w:right w:val="single" w:sz="4" w:space="0" w:color="auto"/>
            </w:tcBorders>
            <w:shd w:val="clear" w:color="000000" w:fill="FFFFFF"/>
            <w:vAlign w:val="center"/>
            <w:hideMark/>
          </w:tcPr>
          <w:p w14:paraId="54F694FB"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3</w:t>
            </w:r>
          </w:p>
        </w:tc>
        <w:tc>
          <w:tcPr>
            <w:tcW w:w="251" w:type="pct"/>
            <w:tcBorders>
              <w:top w:val="nil"/>
              <w:left w:val="nil"/>
              <w:bottom w:val="single" w:sz="4" w:space="0" w:color="auto"/>
              <w:right w:val="single" w:sz="4" w:space="0" w:color="auto"/>
            </w:tcBorders>
            <w:shd w:val="clear" w:color="000000" w:fill="FFFFFF"/>
            <w:vAlign w:val="center"/>
            <w:hideMark/>
          </w:tcPr>
          <w:p w14:paraId="12BE5720"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4</w:t>
            </w:r>
          </w:p>
        </w:tc>
        <w:tc>
          <w:tcPr>
            <w:tcW w:w="251" w:type="pct"/>
            <w:tcBorders>
              <w:top w:val="nil"/>
              <w:left w:val="nil"/>
              <w:bottom w:val="single" w:sz="4" w:space="0" w:color="auto"/>
              <w:right w:val="single" w:sz="4" w:space="0" w:color="auto"/>
            </w:tcBorders>
            <w:shd w:val="clear" w:color="000000" w:fill="FFFFFF"/>
            <w:vAlign w:val="center"/>
            <w:hideMark/>
          </w:tcPr>
          <w:p w14:paraId="2B21165B"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5</w:t>
            </w:r>
          </w:p>
        </w:tc>
        <w:tc>
          <w:tcPr>
            <w:tcW w:w="251" w:type="pct"/>
            <w:tcBorders>
              <w:top w:val="nil"/>
              <w:left w:val="nil"/>
              <w:bottom w:val="single" w:sz="4" w:space="0" w:color="auto"/>
              <w:right w:val="single" w:sz="4" w:space="0" w:color="auto"/>
            </w:tcBorders>
            <w:shd w:val="clear" w:color="000000" w:fill="FFFFFF"/>
            <w:vAlign w:val="center"/>
            <w:hideMark/>
          </w:tcPr>
          <w:p w14:paraId="2F636F96"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6</w:t>
            </w:r>
          </w:p>
        </w:tc>
        <w:tc>
          <w:tcPr>
            <w:tcW w:w="251" w:type="pct"/>
            <w:tcBorders>
              <w:top w:val="nil"/>
              <w:left w:val="nil"/>
              <w:bottom w:val="single" w:sz="4" w:space="0" w:color="auto"/>
              <w:right w:val="single" w:sz="4" w:space="0" w:color="auto"/>
            </w:tcBorders>
            <w:shd w:val="clear" w:color="000000" w:fill="FFFFFF"/>
            <w:vAlign w:val="center"/>
            <w:hideMark/>
          </w:tcPr>
          <w:p w14:paraId="14BC8EC2"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7</w:t>
            </w:r>
          </w:p>
        </w:tc>
        <w:tc>
          <w:tcPr>
            <w:tcW w:w="251" w:type="pct"/>
            <w:tcBorders>
              <w:top w:val="nil"/>
              <w:left w:val="nil"/>
              <w:bottom w:val="single" w:sz="4" w:space="0" w:color="auto"/>
              <w:right w:val="single" w:sz="4" w:space="0" w:color="auto"/>
            </w:tcBorders>
            <w:shd w:val="clear" w:color="auto" w:fill="auto"/>
            <w:vAlign w:val="center"/>
            <w:hideMark/>
          </w:tcPr>
          <w:p w14:paraId="20BD63F9"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8</w:t>
            </w:r>
          </w:p>
        </w:tc>
        <w:tc>
          <w:tcPr>
            <w:tcW w:w="251" w:type="pct"/>
            <w:tcBorders>
              <w:top w:val="nil"/>
              <w:left w:val="nil"/>
              <w:bottom w:val="single" w:sz="4" w:space="0" w:color="auto"/>
              <w:right w:val="single" w:sz="4" w:space="0" w:color="auto"/>
            </w:tcBorders>
            <w:shd w:val="clear" w:color="auto" w:fill="auto"/>
            <w:vAlign w:val="center"/>
            <w:hideMark/>
          </w:tcPr>
          <w:p w14:paraId="1CB1037A"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9</w:t>
            </w:r>
          </w:p>
        </w:tc>
        <w:tc>
          <w:tcPr>
            <w:tcW w:w="251" w:type="pct"/>
            <w:tcBorders>
              <w:top w:val="nil"/>
              <w:left w:val="nil"/>
              <w:bottom w:val="single" w:sz="4" w:space="0" w:color="auto"/>
              <w:right w:val="single" w:sz="4" w:space="0" w:color="auto"/>
            </w:tcBorders>
            <w:shd w:val="clear" w:color="auto" w:fill="auto"/>
            <w:vAlign w:val="center"/>
            <w:hideMark/>
          </w:tcPr>
          <w:p w14:paraId="4DDF25C1"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10</w:t>
            </w:r>
          </w:p>
        </w:tc>
        <w:tc>
          <w:tcPr>
            <w:tcW w:w="251" w:type="pct"/>
            <w:tcBorders>
              <w:top w:val="nil"/>
              <w:left w:val="nil"/>
              <w:bottom w:val="single" w:sz="4" w:space="0" w:color="auto"/>
              <w:right w:val="single" w:sz="4" w:space="0" w:color="auto"/>
            </w:tcBorders>
            <w:shd w:val="clear" w:color="auto" w:fill="auto"/>
            <w:vAlign w:val="center"/>
            <w:hideMark/>
          </w:tcPr>
          <w:p w14:paraId="04B82D11"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11</w:t>
            </w:r>
          </w:p>
        </w:tc>
        <w:tc>
          <w:tcPr>
            <w:tcW w:w="251" w:type="pct"/>
            <w:tcBorders>
              <w:top w:val="nil"/>
              <w:left w:val="nil"/>
              <w:bottom w:val="single" w:sz="4" w:space="0" w:color="auto"/>
              <w:right w:val="single" w:sz="4" w:space="0" w:color="auto"/>
            </w:tcBorders>
            <w:shd w:val="clear" w:color="auto" w:fill="auto"/>
            <w:vAlign w:val="center"/>
            <w:hideMark/>
          </w:tcPr>
          <w:p w14:paraId="28A59163"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12</w:t>
            </w:r>
          </w:p>
        </w:tc>
        <w:tc>
          <w:tcPr>
            <w:tcW w:w="297" w:type="pct"/>
            <w:tcBorders>
              <w:top w:val="nil"/>
              <w:left w:val="nil"/>
              <w:bottom w:val="single" w:sz="4" w:space="0" w:color="auto"/>
              <w:right w:val="single" w:sz="4" w:space="0" w:color="auto"/>
            </w:tcBorders>
            <w:shd w:val="clear" w:color="000000" w:fill="FFFFFF"/>
            <w:vAlign w:val="center"/>
            <w:hideMark/>
          </w:tcPr>
          <w:p w14:paraId="72C73CE2"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13</w:t>
            </w:r>
          </w:p>
        </w:tc>
        <w:tc>
          <w:tcPr>
            <w:tcW w:w="305" w:type="pct"/>
            <w:tcBorders>
              <w:top w:val="nil"/>
              <w:left w:val="nil"/>
              <w:bottom w:val="single" w:sz="4" w:space="0" w:color="auto"/>
              <w:right w:val="single" w:sz="4" w:space="0" w:color="auto"/>
            </w:tcBorders>
            <w:shd w:val="clear" w:color="000000" w:fill="FFFFFF"/>
            <w:vAlign w:val="center"/>
            <w:hideMark/>
          </w:tcPr>
          <w:p w14:paraId="60779399" w14:textId="77777777" w:rsidR="00924E5E" w:rsidRPr="00924E5E" w:rsidRDefault="00924E5E" w:rsidP="00924E5E">
            <w:pPr>
              <w:spacing w:after="0" w:line="240" w:lineRule="auto"/>
              <w:jc w:val="center"/>
              <w:rPr>
                <w:rFonts w:ascii="Times New Roman" w:hAnsi="Times New Roman"/>
                <w:color w:val="000000"/>
              </w:rPr>
            </w:pPr>
            <w:r w:rsidRPr="00924E5E">
              <w:rPr>
                <w:rFonts w:ascii="Times New Roman" w:hAnsi="Times New Roman"/>
                <w:color w:val="000000"/>
              </w:rPr>
              <w:t>14</w:t>
            </w:r>
          </w:p>
        </w:tc>
      </w:tr>
      <w:tr w:rsidR="00924E5E" w:rsidRPr="00924E5E" w14:paraId="749FBF94" w14:textId="77777777" w:rsidTr="00924E5E">
        <w:trPr>
          <w:trHeight w:val="300"/>
        </w:trPr>
        <w:tc>
          <w:tcPr>
            <w:tcW w:w="538" w:type="pct"/>
            <w:tcBorders>
              <w:top w:val="nil"/>
              <w:left w:val="single" w:sz="4" w:space="0" w:color="auto"/>
              <w:bottom w:val="single" w:sz="4" w:space="0" w:color="auto"/>
              <w:right w:val="single" w:sz="4" w:space="0" w:color="auto"/>
            </w:tcBorders>
            <w:shd w:val="clear" w:color="000000" w:fill="FFFFFF"/>
            <w:vAlign w:val="center"/>
            <w:hideMark/>
          </w:tcPr>
          <w:p w14:paraId="7D5F853E"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0000 06 0 00 00000</w:t>
            </w:r>
          </w:p>
        </w:tc>
        <w:tc>
          <w:tcPr>
            <w:tcW w:w="1328" w:type="pct"/>
            <w:tcBorders>
              <w:top w:val="nil"/>
              <w:left w:val="nil"/>
              <w:bottom w:val="single" w:sz="4" w:space="0" w:color="auto"/>
              <w:right w:val="single" w:sz="4" w:space="0" w:color="auto"/>
            </w:tcBorders>
            <w:shd w:val="clear" w:color="000000" w:fill="FFFFFF"/>
            <w:vAlign w:val="center"/>
            <w:hideMark/>
          </w:tcPr>
          <w:p w14:paraId="548791AF"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Программа, всего </w:t>
            </w:r>
          </w:p>
        </w:tc>
        <w:tc>
          <w:tcPr>
            <w:tcW w:w="274" w:type="pct"/>
            <w:tcBorders>
              <w:top w:val="nil"/>
              <w:left w:val="nil"/>
              <w:bottom w:val="single" w:sz="4" w:space="0" w:color="auto"/>
              <w:right w:val="single" w:sz="4" w:space="0" w:color="auto"/>
            </w:tcBorders>
            <w:shd w:val="clear" w:color="000000" w:fill="FFFFFF"/>
            <w:vAlign w:val="center"/>
            <w:hideMark/>
          </w:tcPr>
          <w:p w14:paraId="6FECD1A5"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тыс. руб.</w:t>
            </w:r>
          </w:p>
        </w:tc>
        <w:tc>
          <w:tcPr>
            <w:tcW w:w="251" w:type="pct"/>
            <w:tcBorders>
              <w:top w:val="nil"/>
              <w:left w:val="nil"/>
              <w:bottom w:val="single" w:sz="4" w:space="0" w:color="auto"/>
              <w:right w:val="single" w:sz="4" w:space="0" w:color="auto"/>
            </w:tcBorders>
            <w:shd w:val="clear" w:color="000000" w:fill="FFFFFF"/>
            <w:vAlign w:val="center"/>
            <w:hideMark/>
          </w:tcPr>
          <w:p w14:paraId="6B33966F"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1 309,90</w:t>
            </w:r>
          </w:p>
        </w:tc>
        <w:tc>
          <w:tcPr>
            <w:tcW w:w="251" w:type="pct"/>
            <w:tcBorders>
              <w:top w:val="nil"/>
              <w:left w:val="nil"/>
              <w:bottom w:val="single" w:sz="4" w:space="0" w:color="auto"/>
              <w:right w:val="single" w:sz="4" w:space="0" w:color="auto"/>
            </w:tcBorders>
            <w:shd w:val="clear" w:color="000000" w:fill="FFFFFF"/>
            <w:vAlign w:val="center"/>
            <w:hideMark/>
          </w:tcPr>
          <w:p w14:paraId="351F04F4"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000000" w:fill="FFFFFF"/>
            <w:vAlign w:val="center"/>
            <w:hideMark/>
          </w:tcPr>
          <w:p w14:paraId="020DDC63"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000000" w:fill="FFFFFF"/>
            <w:vAlign w:val="center"/>
            <w:hideMark/>
          </w:tcPr>
          <w:p w14:paraId="68CC69F9"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000000" w:fill="FFFFFF"/>
            <w:vAlign w:val="center"/>
            <w:hideMark/>
          </w:tcPr>
          <w:p w14:paraId="050A7584"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000000" w:fill="FFFFFF"/>
            <w:vAlign w:val="center"/>
            <w:hideMark/>
          </w:tcPr>
          <w:p w14:paraId="7D4AFD53"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000000" w:fill="FFFFFF"/>
            <w:vAlign w:val="center"/>
            <w:hideMark/>
          </w:tcPr>
          <w:p w14:paraId="40E55815"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000000" w:fill="FFFFFF"/>
            <w:vAlign w:val="center"/>
            <w:hideMark/>
          </w:tcPr>
          <w:p w14:paraId="3970EC14"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000000" w:fill="FFFFFF"/>
            <w:vAlign w:val="center"/>
            <w:hideMark/>
          </w:tcPr>
          <w:p w14:paraId="3C1D9BEC"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97" w:type="pct"/>
            <w:tcBorders>
              <w:top w:val="nil"/>
              <w:left w:val="nil"/>
              <w:bottom w:val="single" w:sz="4" w:space="0" w:color="auto"/>
              <w:right w:val="single" w:sz="4" w:space="0" w:color="auto"/>
            </w:tcBorders>
            <w:shd w:val="clear" w:color="000000" w:fill="FFFFFF"/>
            <w:vAlign w:val="center"/>
            <w:hideMark/>
          </w:tcPr>
          <w:p w14:paraId="56F392B6"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9 605,06</w:t>
            </w:r>
          </w:p>
        </w:tc>
        <w:tc>
          <w:tcPr>
            <w:tcW w:w="305" w:type="pct"/>
            <w:tcBorders>
              <w:top w:val="nil"/>
              <w:left w:val="nil"/>
              <w:bottom w:val="single" w:sz="4" w:space="0" w:color="auto"/>
              <w:right w:val="single" w:sz="4" w:space="0" w:color="auto"/>
            </w:tcBorders>
            <w:shd w:val="clear" w:color="000000" w:fill="FFFFFF"/>
            <w:vAlign w:val="center"/>
            <w:hideMark/>
          </w:tcPr>
          <w:p w14:paraId="5950321F"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2030</w:t>
            </w:r>
          </w:p>
        </w:tc>
      </w:tr>
      <w:tr w:rsidR="00924E5E" w:rsidRPr="00924E5E" w14:paraId="14F47993" w14:textId="77777777" w:rsidTr="00924E5E">
        <w:trPr>
          <w:trHeight w:val="102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2F85755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2DF29BA3"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Цель программы</w:t>
            </w:r>
            <w:r w:rsidRPr="00924E5E">
              <w:rPr>
                <w:rFonts w:ascii="Times New Roman" w:hAnsi="Times New Roman"/>
                <w:color w:val="000000"/>
                <w:sz w:val="20"/>
                <w:szCs w:val="20"/>
              </w:rPr>
              <w:t xml:space="preserve"> «Повышение эффективности использования муниципального имущества ЗАТО Солнечный Тверской области на основе рыночных механизмов в </w:t>
            </w:r>
            <w:r w:rsidRPr="00924E5E">
              <w:rPr>
                <w:rFonts w:ascii="Times New Roman" w:hAnsi="Times New Roman"/>
                <w:color w:val="000000"/>
                <w:sz w:val="20"/>
                <w:szCs w:val="20"/>
              </w:rPr>
              <w:lastRenderedPageBreak/>
              <w:t>земельно-имущественных отношениях»</w:t>
            </w:r>
          </w:p>
        </w:tc>
        <w:tc>
          <w:tcPr>
            <w:tcW w:w="274" w:type="pct"/>
            <w:tcBorders>
              <w:top w:val="nil"/>
              <w:left w:val="nil"/>
              <w:bottom w:val="single" w:sz="4" w:space="0" w:color="auto"/>
              <w:right w:val="single" w:sz="4" w:space="0" w:color="auto"/>
            </w:tcBorders>
            <w:shd w:val="clear" w:color="000000" w:fill="FFFFFF"/>
            <w:vAlign w:val="center"/>
            <w:hideMark/>
          </w:tcPr>
          <w:p w14:paraId="4F4995A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lastRenderedPageBreak/>
              <w:t>х</w:t>
            </w:r>
          </w:p>
        </w:tc>
        <w:tc>
          <w:tcPr>
            <w:tcW w:w="251" w:type="pct"/>
            <w:tcBorders>
              <w:top w:val="nil"/>
              <w:left w:val="nil"/>
              <w:bottom w:val="nil"/>
              <w:right w:val="single" w:sz="4" w:space="0" w:color="auto"/>
            </w:tcBorders>
            <w:shd w:val="clear" w:color="000000" w:fill="FFFFFF"/>
            <w:vAlign w:val="center"/>
            <w:hideMark/>
          </w:tcPr>
          <w:p w14:paraId="5500096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000000" w:fill="FFFFFF"/>
            <w:vAlign w:val="center"/>
            <w:hideMark/>
          </w:tcPr>
          <w:p w14:paraId="7D75A26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000000" w:fill="FFFFFF"/>
            <w:vAlign w:val="center"/>
            <w:hideMark/>
          </w:tcPr>
          <w:p w14:paraId="24E488D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000000" w:fill="FFFFFF"/>
            <w:vAlign w:val="center"/>
            <w:hideMark/>
          </w:tcPr>
          <w:p w14:paraId="6E633D5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auto" w:fill="auto"/>
            <w:vAlign w:val="center"/>
            <w:hideMark/>
          </w:tcPr>
          <w:p w14:paraId="7035B94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auto" w:fill="auto"/>
            <w:vAlign w:val="center"/>
            <w:hideMark/>
          </w:tcPr>
          <w:p w14:paraId="5812B8E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auto" w:fill="auto"/>
            <w:vAlign w:val="center"/>
            <w:hideMark/>
          </w:tcPr>
          <w:p w14:paraId="614B7DF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auto" w:fill="auto"/>
            <w:vAlign w:val="center"/>
            <w:hideMark/>
          </w:tcPr>
          <w:p w14:paraId="282C014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51" w:type="pct"/>
            <w:tcBorders>
              <w:top w:val="nil"/>
              <w:left w:val="nil"/>
              <w:bottom w:val="nil"/>
              <w:right w:val="single" w:sz="4" w:space="0" w:color="auto"/>
            </w:tcBorders>
            <w:shd w:val="clear" w:color="auto" w:fill="auto"/>
            <w:vAlign w:val="center"/>
            <w:hideMark/>
          </w:tcPr>
          <w:p w14:paraId="3B39385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297" w:type="pct"/>
            <w:tcBorders>
              <w:top w:val="nil"/>
              <w:left w:val="nil"/>
              <w:bottom w:val="single" w:sz="4" w:space="0" w:color="auto"/>
              <w:right w:val="single" w:sz="4" w:space="0" w:color="auto"/>
            </w:tcBorders>
            <w:shd w:val="clear" w:color="000000" w:fill="FFFFFF"/>
            <w:vAlign w:val="center"/>
            <w:hideMark/>
          </w:tcPr>
          <w:p w14:paraId="1D3322A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305" w:type="pct"/>
            <w:tcBorders>
              <w:top w:val="nil"/>
              <w:left w:val="nil"/>
              <w:bottom w:val="single" w:sz="4" w:space="0" w:color="auto"/>
              <w:right w:val="single" w:sz="4" w:space="0" w:color="auto"/>
            </w:tcBorders>
            <w:shd w:val="clear" w:color="000000" w:fill="FFFFFF"/>
            <w:vAlign w:val="center"/>
            <w:hideMark/>
          </w:tcPr>
          <w:p w14:paraId="4DC4E0E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3F1D603F" w14:textId="77777777" w:rsidTr="00924E5E">
        <w:trPr>
          <w:trHeight w:val="127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01E8C1B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auto" w:fill="auto"/>
            <w:vAlign w:val="center"/>
            <w:hideMark/>
          </w:tcPr>
          <w:p w14:paraId="595C3DA1"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Показатель</w:t>
            </w:r>
            <w:r w:rsidRPr="00924E5E">
              <w:rPr>
                <w:rFonts w:ascii="Times New Roman" w:hAnsi="Times New Roman"/>
                <w:color w:val="000000"/>
                <w:sz w:val="20"/>
                <w:szCs w:val="20"/>
              </w:rPr>
              <w:t xml:space="preserve"> «Размер доходов от использования и реализации имущества, находящегося в муниципальной собственности ЗАТО Солнечный Тверской области, а также от использования земельных участков, государственная собственность на которые не разграничена»</w:t>
            </w:r>
          </w:p>
        </w:tc>
        <w:tc>
          <w:tcPr>
            <w:tcW w:w="274" w:type="pct"/>
            <w:tcBorders>
              <w:top w:val="nil"/>
              <w:left w:val="nil"/>
              <w:bottom w:val="single" w:sz="4" w:space="0" w:color="auto"/>
              <w:right w:val="nil"/>
            </w:tcBorders>
            <w:shd w:val="clear" w:color="auto" w:fill="auto"/>
            <w:vAlign w:val="center"/>
            <w:hideMark/>
          </w:tcPr>
          <w:p w14:paraId="42B5338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тыс. руб.</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61A4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654,1</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7FAA1E8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667,9</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3C61347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682,4</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7826D84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697,4</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0544F3B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713</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146832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729,3</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921660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746,2</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2154CB2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763,7</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D0172A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782</w:t>
            </w:r>
          </w:p>
        </w:tc>
        <w:tc>
          <w:tcPr>
            <w:tcW w:w="297" w:type="pct"/>
            <w:tcBorders>
              <w:top w:val="nil"/>
              <w:left w:val="nil"/>
              <w:bottom w:val="single" w:sz="4" w:space="0" w:color="auto"/>
              <w:right w:val="single" w:sz="4" w:space="0" w:color="auto"/>
            </w:tcBorders>
            <w:shd w:val="clear" w:color="auto" w:fill="auto"/>
            <w:vAlign w:val="center"/>
            <w:hideMark/>
          </w:tcPr>
          <w:p w14:paraId="4B97427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6 436,00</w:t>
            </w:r>
          </w:p>
        </w:tc>
        <w:tc>
          <w:tcPr>
            <w:tcW w:w="305" w:type="pct"/>
            <w:tcBorders>
              <w:top w:val="nil"/>
              <w:left w:val="nil"/>
              <w:bottom w:val="single" w:sz="4" w:space="0" w:color="auto"/>
              <w:right w:val="single" w:sz="4" w:space="0" w:color="auto"/>
            </w:tcBorders>
            <w:shd w:val="clear" w:color="auto" w:fill="auto"/>
            <w:vAlign w:val="center"/>
            <w:hideMark/>
          </w:tcPr>
          <w:p w14:paraId="04DD76A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DA79CD" w:rsidRPr="00924E5E" w14:paraId="245C94C0"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6502359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0000 06 1 00 00000</w:t>
            </w:r>
          </w:p>
        </w:tc>
        <w:tc>
          <w:tcPr>
            <w:tcW w:w="1328" w:type="pct"/>
            <w:tcBorders>
              <w:top w:val="nil"/>
              <w:left w:val="nil"/>
              <w:bottom w:val="single" w:sz="4" w:space="0" w:color="auto"/>
              <w:right w:val="single" w:sz="4" w:space="0" w:color="auto"/>
            </w:tcBorders>
            <w:shd w:val="clear" w:color="000000" w:fill="FFFFFF"/>
            <w:vAlign w:val="center"/>
            <w:hideMark/>
          </w:tcPr>
          <w:p w14:paraId="20CEC07E"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Подпрограмма 1 «Управление муниципальным имуществом ЗАТО Солнечный Тверской области»</w:t>
            </w:r>
          </w:p>
        </w:tc>
        <w:tc>
          <w:tcPr>
            <w:tcW w:w="274" w:type="pct"/>
            <w:tcBorders>
              <w:top w:val="nil"/>
              <w:left w:val="nil"/>
              <w:bottom w:val="single" w:sz="4" w:space="0" w:color="auto"/>
              <w:right w:val="single" w:sz="4" w:space="0" w:color="auto"/>
            </w:tcBorders>
            <w:shd w:val="clear" w:color="000000" w:fill="FFFFFF"/>
            <w:vAlign w:val="center"/>
            <w:hideMark/>
          </w:tcPr>
          <w:p w14:paraId="36BB650F"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тыс. руб.</w:t>
            </w:r>
          </w:p>
        </w:tc>
        <w:tc>
          <w:tcPr>
            <w:tcW w:w="251" w:type="pct"/>
            <w:tcBorders>
              <w:top w:val="nil"/>
              <w:left w:val="nil"/>
              <w:bottom w:val="single" w:sz="4" w:space="0" w:color="auto"/>
              <w:right w:val="single" w:sz="4" w:space="0" w:color="auto"/>
            </w:tcBorders>
            <w:shd w:val="clear" w:color="auto" w:fill="auto"/>
            <w:vAlign w:val="center"/>
            <w:hideMark/>
          </w:tcPr>
          <w:p w14:paraId="4E20CEA2"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1 309,90</w:t>
            </w:r>
          </w:p>
        </w:tc>
        <w:tc>
          <w:tcPr>
            <w:tcW w:w="251" w:type="pct"/>
            <w:tcBorders>
              <w:top w:val="nil"/>
              <w:left w:val="nil"/>
              <w:bottom w:val="single" w:sz="4" w:space="0" w:color="auto"/>
              <w:right w:val="single" w:sz="4" w:space="0" w:color="auto"/>
            </w:tcBorders>
            <w:shd w:val="clear" w:color="auto" w:fill="auto"/>
            <w:vAlign w:val="center"/>
            <w:hideMark/>
          </w:tcPr>
          <w:p w14:paraId="5BA4030D"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3E1600A2"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6D232ACE"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792E0683"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75BCBC28"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648B5260"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4FE412DA"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7BB41733"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1 036,90</w:t>
            </w:r>
          </w:p>
        </w:tc>
        <w:tc>
          <w:tcPr>
            <w:tcW w:w="297" w:type="pct"/>
            <w:tcBorders>
              <w:top w:val="nil"/>
              <w:left w:val="nil"/>
              <w:bottom w:val="single" w:sz="4" w:space="0" w:color="auto"/>
              <w:right w:val="single" w:sz="4" w:space="0" w:color="auto"/>
            </w:tcBorders>
            <w:shd w:val="clear" w:color="auto" w:fill="auto"/>
            <w:vAlign w:val="center"/>
            <w:hideMark/>
          </w:tcPr>
          <w:p w14:paraId="46EAEFD8"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9 605,06</w:t>
            </w:r>
          </w:p>
        </w:tc>
        <w:tc>
          <w:tcPr>
            <w:tcW w:w="305" w:type="pct"/>
            <w:tcBorders>
              <w:top w:val="nil"/>
              <w:left w:val="nil"/>
              <w:bottom w:val="single" w:sz="4" w:space="0" w:color="auto"/>
              <w:right w:val="single" w:sz="4" w:space="0" w:color="auto"/>
            </w:tcBorders>
            <w:shd w:val="clear" w:color="auto" w:fill="auto"/>
            <w:vAlign w:val="center"/>
            <w:hideMark/>
          </w:tcPr>
          <w:p w14:paraId="3E001619"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2030</w:t>
            </w:r>
          </w:p>
        </w:tc>
      </w:tr>
      <w:tr w:rsidR="00DA79CD" w:rsidRPr="00924E5E" w14:paraId="70BB9A9A"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0EC3512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0000 06 1 01 00000</w:t>
            </w:r>
          </w:p>
        </w:tc>
        <w:tc>
          <w:tcPr>
            <w:tcW w:w="1328" w:type="pct"/>
            <w:tcBorders>
              <w:top w:val="nil"/>
              <w:left w:val="nil"/>
              <w:bottom w:val="single" w:sz="4" w:space="0" w:color="auto"/>
              <w:right w:val="single" w:sz="4" w:space="0" w:color="auto"/>
            </w:tcBorders>
            <w:shd w:val="clear" w:color="000000" w:fill="FFFFFF"/>
            <w:vAlign w:val="center"/>
            <w:hideMark/>
          </w:tcPr>
          <w:p w14:paraId="760D4957" w14:textId="77777777" w:rsidR="00924E5E" w:rsidRPr="00924E5E" w:rsidRDefault="00924E5E" w:rsidP="00924E5E">
            <w:pPr>
              <w:spacing w:after="0" w:line="240" w:lineRule="auto"/>
              <w:rPr>
                <w:rFonts w:ascii="Times New Roman" w:hAnsi="Times New Roman"/>
                <w:color w:val="000000"/>
                <w:sz w:val="20"/>
                <w:szCs w:val="20"/>
              </w:rPr>
            </w:pPr>
            <w:r w:rsidRPr="00924E5E">
              <w:rPr>
                <w:rFonts w:ascii="Times New Roman" w:hAnsi="Times New Roman"/>
                <w:color w:val="000000"/>
                <w:sz w:val="20"/>
                <w:szCs w:val="20"/>
              </w:rPr>
              <w:t>З</w:t>
            </w:r>
            <w:r w:rsidRPr="00924E5E">
              <w:rPr>
                <w:rFonts w:ascii="Times New Roman" w:hAnsi="Times New Roman"/>
                <w:b/>
                <w:bCs/>
                <w:color w:val="000000"/>
                <w:sz w:val="20"/>
                <w:szCs w:val="20"/>
              </w:rPr>
              <w:t xml:space="preserve">адача 1 </w:t>
            </w:r>
            <w:r w:rsidRPr="00924E5E">
              <w:rPr>
                <w:rFonts w:ascii="Times New Roman" w:hAnsi="Times New Roman"/>
                <w:color w:val="000000"/>
                <w:sz w:val="20"/>
                <w:szCs w:val="20"/>
              </w:rPr>
              <w:t>«Эффективное использование и оптимизация состава муниципального имущества ЗАТО Солнечный Тверской области»</w:t>
            </w:r>
          </w:p>
        </w:tc>
        <w:tc>
          <w:tcPr>
            <w:tcW w:w="274" w:type="pct"/>
            <w:tcBorders>
              <w:top w:val="nil"/>
              <w:left w:val="nil"/>
              <w:bottom w:val="single" w:sz="4" w:space="0" w:color="auto"/>
              <w:right w:val="single" w:sz="4" w:space="0" w:color="auto"/>
            </w:tcBorders>
            <w:shd w:val="clear" w:color="000000" w:fill="FFFFFF"/>
            <w:vAlign w:val="center"/>
            <w:hideMark/>
          </w:tcPr>
          <w:p w14:paraId="76C3785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тыс. руб.</w:t>
            </w:r>
          </w:p>
        </w:tc>
        <w:tc>
          <w:tcPr>
            <w:tcW w:w="251" w:type="pct"/>
            <w:tcBorders>
              <w:top w:val="nil"/>
              <w:left w:val="nil"/>
              <w:bottom w:val="single" w:sz="4" w:space="0" w:color="auto"/>
              <w:right w:val="single" w:sz="4" w:space="0" w:color="auto"/>
            </w:tcBorders>
            <w:shd w:val="clear" w:color="auto" w:fill="auto"/>
            <w:vAlign w:val="center"/>
            <w:hideMark/>
          </w:tcPr>
          <w:p w14:paraId="43EC13B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1 309,90</w:t>
            </w:r>
          </w:p>
        </w:tc>
        <w:tc>
          <w:tcPr>
            <w:tcW w:w="251" w:type="pct"/>
            <w:tcBorders>
              <w:top w:val="nil"/>
              <w:left w:val="nil"/>
              <w:bottom w:val="single" w:sz="4" w:space="0" w:color="auto"/>
              <w:right w:val="single" w:sz="4" w:space="0" w:color="auto"/>
            </w:tcBorders>
            <w:shd w:val="clear" w:color="auto" w:fill="auto"/>
            <w:vAlign w:val="center"/>
            <w:hideMark/>
          </w:tcPr>
          <w:p w14:paraId="52BE492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69090A9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1AE7861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3F0FEE4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6135166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4CA9238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0FC45E5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auto" w:fill="auto"/>
            <w:vAlign w:val="center"/>
            <w:hideMark/>
          </w:tcPr>
          <w:p w14:paraId="7B63EBD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97" w:type="pct"/>
            <w:tcBorders>
              <w:top w:val="nil"/>
              <w:left w:val="nil"/>
              <w:bottom w:val="single" w:sz="4" w:space="0" w:color="auto"/>
              <w:right w:val="single" w:sz="4" w:space="0" w:color="auto"/>
            </w:tcBorders>
            <w:shd w:val="clear" w:color="auto" w:fill="auto"/>
            <w:vAlign w:val="center"/>
            <w:hideMark/>
          </w:tcPr>
          <w:p w14:paraId="435BBF2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9 605,06</w:t>
            </w:r>
          </w:p>
        </w:tc>
        <w:tc>
          <w:tcPr>
            <w:tcW w:w="305" w:type="pct"/>
            <w:tcBorders>
              <w:top w:val="nil"/>
              <w:left w:val="nil"/>
              <w:bottom w:val="single" w:sz="4" w:space="0" w:color="auto"/>
              <w:right w:val="single" w:sz="4" w:space="0" w:color="auto"/>
            </w:tcBorders>
            <w:shd w:val="clear" w:color="auto" w:fill="auto"/>
            <w:vAlign w:val="center"/>
            <w:hideMark/>
          </w:tcPr>
          <w:p w14:paraId="31C1BEA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924E5E" w:rsidRPr="00924E5E" w14:paraId="1EBBBE59"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6826FDE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lastRenderedPageBreak/>
              <w:t> </w:t>
            </w:r>
          </w:p>
        </w:tc>
        <w:tc>
          <w:tcPr>
            <w:tcW w:w="1328" w:type="pct"/>
            <w:tcBorders>
              <w:top w:val="nil"/>
              <w:left w:val="nil"/>
              <w:bottom w:val="single" w:sz="4" w:space="0" w:color="auto"/>
              <w:right w:val="single" w:sz="4" w:space="0" w:color="auto"/>
            </w:tcBorders>
            <w:shd w:val="clear" w:color="000000" w:fill="FFFFFF"/>
            <w:vAlign w:val="center"/>
            <w:hideMark/>
          </w:tcPr>
          <w:p w14:paraId="3AE77FC7" w14:textId="77777777" w:rsidR="00924E5E" w:rsidRPr="00924E5E" w:rsidRDefault="00924E5E" w:rsidP="00924E5E">
            <w:pPr>
              <w:spacing w:after="0" w:line="240" w:lineRule="auto"/>
              <w:rPr>
                <w:rFonts w:ascii="Times New Roman" w:hAnsi="Times New Roman"/>
                <w:color w:val="000000"/>
                <w:sz w:val="20"/>
                <w:szCs w:val="20"/>
              </w:rPr>
            </w:pPr>
            <w:r w:rsidRPr="00924E5E">
              <w:rPr>
                <w:rFonts w:ascii="Times New Roman" w:hAnsi="Times New Roman"/>
                <w:color w:val="000000"/>
                <w:sz w:val="20"/>
                <w:szCs w:val="20"/>
              </w:rPr>
              <w:t>Показатель 2 «Размер поступлений от использования имущества, находящегося в собственности ЗАТО Солнечный Тверской области»</w:t>
            </w:r>
          </w:p>
        </w:tc>
        <w:tc>
          <w:tcPr>
            <w:tcW w:w="274" w:type="pct"/>
            <w:tcBorders>
              <w:top w:val="nil"/>
              <w:left w:val="nil"/>
              <w:bottom w:val="single" w:sz="4" w:space="0" w:color="auto"/>
              <w:right w:val="nil"/>
            </w:tcBorders>
            <w:shd w:val="clear" w:color="000000" w:fill="FFFFFF"/>
            <w:vAlign w:val="center"/>
            <w:hideMark/>
          </w:tcPr>
          <w:p w14:paraId="5E1DCE9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Тыс. руб.</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BFDE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654,1</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6D99635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667,9</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3084A5D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682,4</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6BDB33F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697,4</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5364BB0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713</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5A670B6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729,3</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3E2C3EF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746,2</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4277479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763,7</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750253D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782</w:t>
            </w:r>
          </w:p>
        </w:tc>
        <w:tc>
          <w:tcPr>
            <w:tcW w:w="297" w:type="pct"/>
            <w:tcBorders>
              <w:top w:val="nil"/>
              <w:left w:val="nil"/>
              <w:bottom w:val="single" w:sz="4" w:space="0" w:color="auto"/>
              <w:right w:val="single" w:sz="4" w:space="0" w:color="auto"/>
            </w:tcBorders>
            <w:shd w:val="clear" w:color="000000" w:fill="FFFFFF"/>
            <w:vAlign w:val="center"/>
            <w:hideMark/>
          </w:tcPr>
          <w:p w14:paraId="7557D6E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6 436,00</w:t>
            </w:r>
          </w:p>
        </w:tc>
        <w:tc>
          <w:tcPr>
            <w:tcW w:w="305" w:type="pct"/>
            <w:tcBorders>
              <w:top w:val="nil"/>
              <w:left w:val="nil"/>
              <w:bottom w:val="single" w:sz="4" w:space="0" w:color="auto"/>
              <w:right w:val="single" w:sz="4" w:space="0" w:color="auto"/>
            </w:tcBorders>
            <w:shd w:val="clear" w:color="000000" w:fill="FFFFFF"/>
            <w:vAlign w:val="center"/>
            <w:hideMark/>
          </w:tcPr>
          <w:p w14:paraId="45DBDD0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924E5E" w:rsidRPr="00924E5E" w14:paraId="0A8C400D" w14:textId="77777777" w:rsidTr="00924E5E">
        <w:trPr>
          <w:trHeight w:val="102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23821D8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0000 06 1 01 20010</w:t>
            </w:r>
          </w:p>
        </w:tc>
        <w:tc>
          <w:tcPr>
            <w:tcW w:w="1328" w:type="pct"/>
            <w:tcBorders>
              <w:top w:val="nil"/>
              <w:left w:val="nil"/>
              <w:bottom w:val="single" w:sz="4" w:space="0" w:color="auto"/>
              <w:right w:val="single" w:sz="4" w:space="0" w:color="auto"/>
            </w:tcBorders>
            <w:shd w:val="clear" w:color="000000" w:fill="FFFFFF"/>
            <w:vAlign w:val="center"/>
            <w:hideMark/>
          </w:tcPr>
          <w:p w14:paraId="51B35234"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Мероприятие 1.001. </w:t>
            </w:r>
            <w:r w:rsidRPr="00924E5E">
              <w:rPr>
                <w:rFonts w:ascii="Times New Roman" w:hAnsi="Times New Roman"/>
                <w:color w:val="000000"/>
                <w:sz w:val="20"/>
                <w:szCs w:val="20"/>
              </w:rPr>
              <w:t>«Подготовка объектов муниципального имущества ЗАТО Солнечный Тверской области к приватизации, государственной регистрации права собственности, передаче в пользование третьим лицам»</w:t>
            </w:r>
          </w:p>
        </w:tc>
        <w:tc>
          <w:tcPr>
            <w:tcW w:w="274" w:type="pct"/>
            <w:tcBorders>
              <w:top w:val="nil"/>
              <w:left w:val="nil"/>
              <w:bottom w:val="single" w:sz="4" w:space="0" w:color="auto"/>
              <w:right w:val="single" w:sz="4" w:space="0" w:color="auto"/>
            </w:tcBorders>
            <w:shd w:val="clear" w:color="000000" w:fill="FFFFFF"/>
            <w:vAlign w:val="center"/>
            <w:hideMark/>
          </w:tcPr>
          <w:p w14:paraId="67657B6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тыс. руб.</w:t>
            </w:r>
          </w:p>
        </w:tc>
        <w:tc>
          <w:tcPr>
            <w:tcW w:w="251" w:type="pct"/>
            <w:tcBorders>
              <w:top w:val="nil"/>
              <w:left w:val="nil"/>
              <w:bottom w:val="single" w:sz="4" w:space="0" w:color="auto"/>
              <w:right w:val="single" w:sz="4" w:space="0" w:color="auto"/>
            </w:tcBorders>
            <w:shd w:val="clear" w:color="000000" w:fill="FFFFFF"/>
            <w:vAlign w:val="center"/>
            <w:hideMark/>
          </w:tcPr>
          <w:p w14:paraId="3B3B97C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80,00</w:t>
            </w:r>
          </w:p>
        </w:tc>
        <w:tc>
          <w:tcPr>
            <w:tcW w:w="251" w:type="pct"/>
            <w:tcBorders>
              <w:top w:val="nil"/>
              <w:left w:val="nil"/>
              <w:bottom w:val="single" w:sz="4" w:space="0" w:color="auto"/>
              <w:right w:val="single" w:sz="4" w:space="0" w:color="auto"/>
            </w:tcBorders>
            <w:shd w:val="clear" w:color="000000" w:fill="FFFFFF"/>
            <w:vAlign w:val="center"/>
            <w:hideMark/>
          </w:tcPr>
          <w:p w14:paraId="7839743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000000" w:fill="FFFFFF"/>
            <w:vAlign w:val="center"/>
            <w:hideMark/>
          </w:tcPr>
          <w:p w14:paraId="4F2C6F8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000000" w:fill="FFFFFF"/>
            <w:vAlign w:val="center"/>
            <w:hideMark/>
          </w:tcPr>
          <w:p w14:paraId="76BF1FC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1D33D73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68D30C8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03936FF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4A3ABB3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4A2DAD3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97" w:type="pct"/>
            <w:tcBorders>
              <w:top w:val="nil"/>
              <w:left w:val="nil"/>
              <w:bottom w:val="single" w:sz="4" w:space="0" w:color="auto"/>
              <w:right w:val="single" w:sz="4" w:space="0" w:color="auto"/>
            </w:tcBorders>
            <w:shd w:val="clear" w:color="000000" w:fill="FFFFFF"/>
            <w:vAlign w:val="center"/>
            <w:hideMark/>
          </w:tcPr>
          <w:p w14:paraId="555BB8B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80,00</w:t>
            </w:r>
          </w:p>
        </w:tc>
        <w:tc>
          <w:tcPr>
            <w:tcW w:w="305" w:type="pct"/>
            <w:tcBorders>
              <w:top w:val="nil"/>
              <w:left w:val="nil"/>
              <w:bottom w:val="single" w:sz="4" w:space="0" w:color="auto"/>
              <w:right w:val="single" w:sz="4" w:space="0" w:color="auto"/>
            </w:tcBorders>
            <w:shd w:val="clear" w:color="000000" w:fill="FFFFFF"/>
            <w:vAlign w:val="center"/>
            <w:hideMark/>
          </w:tcPr>
          <w:p w14:paraId="3ACAA0E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2022</w:t>
            </w:r>
          </w:p>
        </w:tc>
      </w:tr>
      <w:tr w:rsidR="00924E5E" w:rsidRPr="00924E5E" w14:paraId="33E91628"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4181DCA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2DFBF4A0"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Показатель 1</w:t>
            </w:r>
            <w:r w:rsidRPr="00924E5E">
              <w:rPr>
                <w:rFonts w:ascii="Times New Roman" w:hAnsi="Times New Roman"/>
                <w:color w:val="000000"/>
                <w:sz w:val="20"/>
                <w:szCs w:val="20"/>
              </w:rPr>
              <w:t xml:space="preserve"> «Количество подготовленных к приватизации объектов муниципального имущества"</w:t>
            </w:r>
          </w:p>
        </w:tc>
        <w:tc>
          <w:tcPr>
            <w:tcW w:w="274" w:type="pct"/>
            <w:tcBorders>
              <w:top w:val="nil"/>
              <w:left w:val="nil"/>
              <w:bottom w:val="single" w:sz="4" w:space="0" w:color="auto"/>
              <w:right w:val="single" w:sz="4" w:space="0" w:color="auto"/>
            </w:tcBorders>
            <w:shd w:val="clear" w:color="000000" w:fill="FFFFFF"/>
            <w:vAlign w:val="center"/>
            <w:hideMark/>
          </w:tcPr>
          <w:p w14:paraId="35E469C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единиц</w:t>
            </w:r>
          </w:p>
        </w:tc>
        <w:tc>
          <w:tcPr>
            <w:tcW w:w="251" w:type="pct"/>
            <w:tcBorders>
              <w:top w:val="nil"/>
              <w:left w:val="nil"/>
              <w:bottom w:val="single" w:sz="4" w:space="0" w:color="auto"/>
              <w:right w:val="single" w:sz="4" w:space="0" w:color="auto"/>
            </w:tcBorders>
            <w:shd w:val="clear" w:color="000000" w:fill="FFFFFF"/>
            <w:vAlign w:val="center"/>
            <w:hideMark/>
          </w:tcPr>
          <w:p w14:paraId="16BBC8D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3D14EB7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669A551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49BF9F9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575B035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599C922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66A0933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393BF6F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4C7E9A6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000000" w:fill="FFFFFF"/>
            <w:vAlign w:val="center"/>
            <w:hideMark/>
          </w:tcPr>
          <w:p w14:paraId="2FF73DF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305" w:type="pct"/>
            <w:tcBorders>
              <w:top w:val="nil"/>
              <w:left w:val="nil"/>
              <w:bottom w:val="single" w:sz="4" w:space="0" w:color="auto"/>
              <w:right w:val="single" w:sz="4" w:space="0" w:color="auto"/>
            </w:tcBorders>
            <w:shd w:val="clear" w:color="000000" w:fill="FFFFFF"/>
            <w:vAlign w:val="center"/>
            <w:hideMark/>
          </w:tcPr>
          <w:p w14:paraId="3B11C61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1DCEBC22"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1003C00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7AEB32B8"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w:t>
            </w:r>
            <w:r w:rsidRPr="00924E5E">
              <w:rPr>
                <w:rFonts w:ascii="Times New Roman" w:hAnsi="Times New Roman"/>
                <w:color w:val="000000"/>
                <w:sz w:val="20"/>
                <w:szCs w:val="20"/>
              </w:rPr>
              <w:t>ь 3 «Количество зарегистрированных прав муниципальной собственности ЗАТО Солнечный Тверской области»</w:t>
            </w:r>
          </w:p>
        </w:tc>
        <w:tc>
          <w:tcPr>
            <w:tcW w:w="274" w:type="pct"/>
            <w:tcBorders>
              <w:top w:val="nil"/>
              <w:left w:val="nil"/>
              <w:bottom w:val="single" w:sz="4" w:space="0" w:color="auto"/>
              <w:right w:val="single" w:sz="4" w:space="0" w:color="auto"/>
            </w:tcBorders>
            <w:shd w:val="clear" w:color="000000" w:fill="FFFFFF"/>
            <w:vAlign w:val="center"/>
            <w:hideMark/>
          </w:tcPr>
          <w:p w14:paraId="2C05BD0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единиц</w:t>
            </w:r>
          </w:p>
        </w:tc>
        <w:tc>
          <w:tcPr>
            <w:tcW w:w="251" w:type="pct"/>
            <w:tcBorders>
              <w:top w:val="nil"/>
              <w:left w:val="nil"/>
              <w:bottom w:val="single" w:sz="4" w:space="0" w:color="auto"/>
              <w:right w:val="single" w:sz="4" w:space="0" w:color="auto"/>
            </w:tcBorders>
            <w:shd w:val="clear" w:color="000000" w:fill="FFFFFF"/>
            <w:vAlign w:val="center"/>
            <w:hideMark/>
          </w:tcPr>
          <w:p w14:paraId="7332471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8</w:t>
            </w:r>
          </w:p>
        </w:tc>
        <w:tc>
          <w:tcPr>
            <w:tcW w:w="251" w:type="pct"/>
            <w:tcBorders>
              <w:top w:val="nil"/>
              <w:left w:val="nil"/>
              <w:bottom w:val="single" w:sz="4" w:space="0" w:color="auto"/>
              <w:right w:val="single" w:sz="4" w:space="0" w:color="auto"/>
            </w:tcBorders>
            <w:shd w:val="clear" w:color="000000" w:fill="FFFFFF"/>
            <w:vAlign w:val="center"/>
            <w:hideMark/>
          </w:tcPr>
          <w:p w14:paraId="6ADEB72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7D25B6D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2AE5898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42D9543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8</w:t>
            </w:r>
          </w:p>
        </w:tc>
        <w:tc>
          <w:tcPr>
            <w:tcW w:w="251" w:type="pct"/>
            <w:tcBorders>
              <w:top w:val="nil"/>
              <w:left w:val="nil"/>
              <w:bottom w:val="single" w:sz="4" w:space="0" w:color="auto"/>
              <w:right w:val="single" w:sz="4" w:space="0" w:color="auto"/>
            </w:tcBorders>
            <w:shd w:val="clear" w:color="auto" w:fill="auto"/>
            <w:vAlign w:val="center"/>
            <w:hideMark/>
          </w:tcPr>
          <w:p w14:paraId="26806B7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w:t>
            </w:r>
          </w:p>
        </w:tc>
        <w:tc>
          <w:tcPr>
            <w:tcW w:w="251" w:type="pct"/>
            <w:tcBorders>
              <w:top w:val="nil"/>
              <w:left w:val="nil"/>
              <w:bottom w:val="single" w:sz="4" w:space="0" w:color="auto"/>
              <w:right w:val="single" w:sz="4" w:space="0" w:color="auto"/>
            </w:tcBorders>
            <w:shd w:val="clear" w:color="auto" w:fill="auto"/>
            <w:vAlign w:val="center"/>
            <w:hideMark/>
          </w:tcPr>
          <w:p w14:paraId="27A88C6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5</w:t>
            </w:r>
          </w:p>
        </w:tc>
        <w:tc>
          <w:tcPr>
            <w:tcW w:w="251" w:type="pct"/>
            <w:tcBorders>
              <w:top w:val="nil"/>
              <w:left w:val="nil"/>
              <w:bottom w:val="single" w:sz="4" w:space="0" w:color="auto"/>
              <w:right w:val="single" w:sz="4" w:space="0" w:color="auto"/>
            </w:tcBorders>
            <w:shd w:val="clear" w:color="auto" w:fill="auto"/>
            <w:vAlign w:val="center"/>
            <w:hideMark/>
          </w:tcPr>
          <w:p w14:paraId="081E234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3</w:t>
            </w:r>
          </w:p>
        </w:tc>
        <w:tc>
          <w:tcPr>
            <w:tcW w:w="251" w:type="pct"/>
            <w:tcBorders>
              <w:top w:val="nil"/>
              <w:left w:val="nil"/>
              <w:bottom w:val="single" w:sz="4" w:space="0" w:color="auto"/>
              <w:right w:val="single" w:sz="4" w:space="0" w:color="auto"/>
            </w:tcBorders>
            <w:shd w:val="clear" w:color="auto" w:fill="auto"/>
            <w:vAlign w:val="center"/>
            <w:hideMark/>
          </w:tcPr>
          <w:p w14:paraId="073C43E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w:t>
            </w:r>
          </w:p>
        </w:tc>
        <w:tc>
          <w:tcPr>
            <w:tcW w:w="297" w:type="pct"/>
            <w:tcBorders>
              <w:top w:val="nil"/>
              <w:left w:val="nil"/>
              <w:bottom w:val="single" w:sz="4" w:space="0" w:color="auto"/>
              <w:right w:val="single" w:sz="4" w:space="0" w:color="auto"/>
            </w:tcBorders>
            <w:shd w:val="clear" w:color="000000" w:fill="FFFFFF"/>
            <w:vAlign w:val="center"/>
            <w:hideMark/>
          </w:tcPr>
          <w:p w14:paraId="2E06622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33</w:t>
            </w:r>
          </w:p>
        </w:tc>
        <w:tc>
          <w:tcPr>
            <w:tcW w:w="305" w:type="pct"/>
            <w:tcBorders>
              <w:top w:val="nil"/>
              <w:left w:val="nil"/>
              <w:bottom w:val="single" w:sz="4" w:space="0" w:color="auto"/>
              <w:right w:val="single" w:sz="4" w:space="0" w:color="auto"/>
            </w:tcBorders>
            <w:shd w:val="clear" w:color="000000" w:fill="FFFFFF"/>
            <w:vAlign w:val="center"/>
            <w:hideMark/>
          </w:tcPr>
          <w:p w14:paraId="45EFDBC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924E5E" w:rsidRPr="00924E5E" w14:paraId="5830406E" w14:textId="77777777" w:rsidTr="00924E5E">
        <w:trPr>
          <w:trHeight w:val="60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1F14143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lastRenderedPageBreak/>
              <w:t> </w:t>
            </w:r>
          </w:p>
        </w:tc>
        <w:tc>
          <w:tcPr>
            <w:tcW w:w="1328" w:type="pct"/>
            <w:tcBorders>
              <w:top w:val="nil"/>
              <w:left w:val="nil"/>
              <w:bottom w:val="single" w:sz="4" w:space="0" w:color="auto"/>
              <w:right w:val="single" w:sz="4" w:space="0" w:color="auto"/>
            </w:tcBorders>
            <w:shd w:val="clear" w:color="000000" w:fill="FFFFFF"/>
            <w:vAlign w:val="center"/>
            <w:hideMark/>
          </w:tcPr>
          <w:p w14:paraId="6058F7E5"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Административного мероприятия 1.002 </w:t>
            </w:r>
            <w:r w:rsidRPr="00924E5E">
              <w:rPr>
                <w:rFonts w:ascii="Times New Roman" w:hAnsi="Times New Roman"/>
                <w:color w:val="000000"/>
                <w:sz w:val="20"/>
                <w:szCs w:val="20"/>
              </w:rPr>
              <w:t>«Приватизация муниципального имущества ЗАТО Солнечный Тверской области»</w:t>
            </w:r>
          </w:p>
        </w:tc>
        <w:tc>
          <w:tcPr>
            <w:tcW w:w="274" w:type="pct"/>
            <w:tcBorders>
              <w:top w:val="nil"/>
              <w:left w:val="nil"/>
              <w:bottom w:val="single" w:sz="4" w:space="0" w:color="auto"/>
              <w:right w:val="single" w:sz="4" w:space="0" w:color="auto"/>
            </w:tcBorders>
            <w:shd w:val="clear" w:color="000000" w:fill="FFFFFF"/>
            <w:vAlign w:val="center"/>
            <w:hideMark/>
          </w:tcPr>
          <w:p w14:paraId="502AEB9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да/нет</w:t>
            </w:r>
          </w:p>
        </w:tc>
        <w:tc>
          <w:tcPr>
            <w:tcW w:w="251" w:type="pct"/>
            <w:tcBorders>
              <w:top w:val="nil"/>
              <w:left w:val="nil"/>
              <w:bottom w:val="single" w:sz="4" w:space="0" w:color="auto"/>
              <w:right w:val="single" w:sz="4" w:space="0" w:color="auto"/>
            </w:tcBorders>
            <w:shd w:val="clear" w:color="000000" w:fill="FFFFFF"/>
            <w:vAlign w:val="center"/>
            <w:hideMark/>
          </w:tcPr>
          <w:p w14:paraId="199C490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000000" w:fill="FFFFFF"/>
            <w:vAlign w:val="center"/>
            <w:hideMark/>
          </w:tcPr>
          <w:p w14:paraId="1BA9AD1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000000" w:fill="FFFFFF"/>
            <w:vAlign w:val="center"/>
            <w:hideMark/>
          </w:tcPr>
          <w:p w14:paraId="576128C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000000" w:fill="FFFFFF"/>
            <w:vAlign w:val="center"/>
            <w:hideMark/>
          </w:tcPr>
          <w:p w14:paraId="4565948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auto" w:fill="auto"/>
            <w:vAlign w:val="center"/>
            <w:hideMark/>
          </w:tcPr>
          <w:p w14:paraId="6500217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auto" w:fill="auto"/>
            <w:vAlign w:val="center"/>
            <w:hideMark/>
          </w:tcPr>
          <w:p w14:paraId="51118A7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auto" w:fill="auto"/>
            <w:vAlign w:val="center"/>
            <w:hideMark/>
          </w:tcPr>
          <w:p w14:paraId="28F9806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auto" w:fill="auto"/>
            <w:vAlign w:val="center"/>
            <w:hideMark/>
          </w:tcPr>
          <w:p w14:paraId="06BE9C8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51" w:type="pct"/>
            <w:tcBorders>
              <w:top w:val="nil"/>
              <w:left w:val="nil"/>
              <w:bottom w:val="single" w:sz="4" w:space="0" w:color="auto"/>
              <w:right w:val="single" w:sz="4" w:space="0" w:color="auto"/>
            </w:tcBorders>
            <w:shd w:val="clear" w:color="auto" w:fill="auto"/>
            <w:vAlign w:val="center"/>
            <w:hideMark/>
          </w:tcPr>
          <w:p w14:paraId="598681C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нет</w:t>
            </w:r>
          </w:p>
        </w:tc>
        <w:tc>
          <w:tcPr>
            <w:tcW w:w="297" w:type="pct"/>
            <w:tcBorders>
              <w:top w:val="nil"/>
              <w:left w:val="nil"/>
              <w:bottom w:val="single" w:sz="4" w:space="0" w:color="auto"/>
              <w:right w:val="single" w:sz="4" w:space="0" w:color="auto"/>
            </w:tcBorders>
            <w:shd w:val="clear" w:color="000000" w:fill="FFFFFF"/>
            <w:vAlign w:val="center"/>
            <w:hideMark/>
          </w:tcPr>
          <w:p w14:paraId="182CF69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305" w:type="pct"/>
            <w:tcBorders>
              <w:top w:val="nil"/>
              <w:left w:val="nil"/>
              <w:bottom w:val="single" w:sz="4" w:space="0" w:color="auto"/>
              <w:right w:val="single" w:sz="4" w:space="0" w:color="auto"/>
            </w:tcBorders>
            <w:shd w:val="clear" w:color="000000" w:fill="FFFFFF"/>
            <w:vAlign w:val="center"/>
            <w:hideMark/>
          </w:tcPr>
          <w:p w14:paraId="0FFC2BF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19ED9B62" w14:textId="77777777" w:rsidTr="00924E5E">
        <w:trPr>
          <w:trHeight w:val="30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4E24ACA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700063B3"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Показатель 1 </w:t>
            </w:r>
            <w:r w:rsidRPr="00924E5E">
              <w:rPr>
                <w:rFonts w:ascii="Times New Roman" w:hAnsi="Times New Roman"/>
                <w:color w:val="000000"/>
                <w:sz w:val="20"/>
                <w:szCs w:val="20"/>
              </w:rPr>
              <w:t>«Количество реализованных объектов"</w:t>
            </w:r>
          </w:p>
        </w:tc>
        <w:tc>
          <w:tcPr>
            <w:tcW w:w="274" w:type="pct"/>
            <w:tcBorders>
              <w:top w:val="nil"/>
              <w:left w:val="nil"/>
              <w:bottom w:val="single" w:sz="4" w:space="0" w:color="auto"/>
              <w:right w:val="single" w:sz="4" w:space="0" w:color="auto"/>
            </w:tcBorders>
            <w:shd w:val="clear" w:color="000000" w:fill="FFFFFF"/>
            <w:vAlign w:val="center"/>
            <w:hideMark/>
          </w:tcPr>
          <w:p w14:paraId="59FDAC7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единиц</w:t>
            </w:r>
          </w:p>
        </w:tc>
        <w:tc>
          <w:tcPr>
            <w:tcW w:w="251" w:type="pct"/>
            <w:tcBorders>
              <w:top w:val="nil"/>
              <w:left w:val="nil"/>
              <w:bottom w:val="single" w:sz="4" w:space="0" w:color="auto"/>
              <w:right w:val="single" w:sz="4" w:space="0" w:color="auto"/>
            </w:tcBorders>
            <w:shd w:val="clear" w:color="000000" w:fill="FFFFFF"/>
            <w:vAlign w:val="center"/>
            <w:hideMark/>
          </w:tcPr>
          <w:p w14:paraId="73CEDE9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623E6D5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0FF5BA3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vAlign w:val="center"/>
            <w:hideMark/>
          </w:tcPr>
          <w:p w14:paraId="60F4888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2026424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76C9E0E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39C5FDD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7BA73D8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59F02E8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000000" w:fill="FFFFFF"/>
            <w:vAlign w:val="center"/>
            <w:hideMark/>
          </w:tcPr>
          <w:p w14:paraId="6E35936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305" w:type="pct"/>
            <w:tcBorders>
              <w:top w:val="nil"/>
              <w:left w:val="nil"/>
              <w:bottom w:val="single" w:sz="4" w:space="0" w:color="auto"/>
              <w:right w:val="single" w:sz="4" w:space="0" w:color="auto"/>
            </w:tcBorders>
            <w:shd w:val="clear" w:color="000000" w:fill="FFFFFF"/>
            <w:vAlign w:val="center"/>
            <w:hideMark/>
          </w:tcPr>
          <w:p w14:paraId="1865F17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0319DD2A"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4B6EABB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0000 06 1 01 20020</w:t>
            </w:r>
          </w:p>
        </w:tc>
        <w:tc>
          <w:tcPr>
            <w:tcW w:w="1328" w:type="pct"/>
            <w:tcBorders>
              <w:top w:val="nil"/>
              <w:left w:val="nil"/>
              <w:bottom w:val="single" w:sz="4" w:space="0" w:color="auto"/>
              <w:right w:val="single" w:sz="4" w:space="0" w:color="auto"/>
            </w:tcBorders>
            <w:shd w:val="clear" w:color="000000" w:fill="FFFFFF"/>
            <w:vAlign w:val="center"/>
            <w:hideMark/>
          </w:tcPr>
          <w:p w14:paraId="6FBE25ED"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Мероприятие 1.003 </w:t>
            </w:r>
            <w:r w:rsidRPr="00924E5E">
              <w:rPr>
                <w:rFonts w:ascii="Times New Roman" w:hAnsi="Times New Roman"/>
                <w:color w:val="000000"/>
                <w:sz w:val="20"/>
                <w:szCs w:val="20"/>
              </w:rPr>
              <w:t>«Содержание и обслуживание казны ЗАТО Солнечный Тверской области»</w:t>
            </w:r>
          </w:p>
        </w:tc>
        <w:tc>
          <w:tcPr>
            <w:tcW w:w="274" w:type="pct"/>
            <w:tcBorders>
              <w:top w:val="nil"/>
              <w:left w:val="nil"/>
              <w:bottom w:val="single" w:sz="4" w:space="0" w:color="auto"/>
              <w:right w:val="single" w:sz="4" w:space="0" w:color="auto"/>
            </w:tcBorders>
            <w:shd w:val="clear" w:color="000000" w:fill="FFFFFF"/>
            <w:vAlign w:val="center"/>
            <w:hideMark/>
          </w:tcPr>
          <w:p w14:paraId="6CC1F9D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тыс. руб.</w:t>
            </w:r>
          </w:p>
        </w:tc>
        <w:tc>
          <w:tcPr>
            <w:tcW w:w="251" w:type="pct"/>
            <w:tcBorders>
              <w:top w:val="nil"/>
              <w:left w:val="nil"/>
              <w:bottom w:val="single" w:sz="4" w:space="0" w:color="auto"/>
              <w:right w:val="single" w:sz="4" w:space="0" w:color="auto"/>
            </w:tcBorders>
            <w:shd w:val="clear" w:color="000000" w:fill="FFFFFF"/>
            <w:noWrap/>
            <w:vAlign w:val="center"/>
            <w:hideMark/>
          </w:tcPr>
          <w:p w14:paraId="689BB4C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1 229,90</w:t>
            </w:r>
          </w:p>
        </w:tc>
        <w:tc>
          <w:tcPr>
            <w:tcW w:w="251" w:type="pct"/>
            <w:tcBorders>
              <w:top w:val="nil"/>
              <w:left w:val="nil"/>
              <w:bottom w:val="single" w:sz="4" w:space="0" w:color="auto"/>
              <w:right w:val="single" w:sz="4" w:space="0" w:color="auto"/>
            </w:tcBorders>
            <w:shd w:val="clear" w:color="000000" w:fill="FFFFFF"/>
            <w:noWrap/>
            <w:vAlign w:val="center"/>
            <w:hideMark/>
          </w:tcPr>
          <w:p w14:paraId="38723AB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000000" w:fill="FFFFFF"/>
            <w:noWrap/>
            <w:vAlign w:val="center"/>
            <w:hideMark/>
          </w:tcPr>
          <w:p w14:paraId="11442A5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000000" w:fill="FFFFFF"/>
            <w:noWrap/>
            <w:vAlign w:val="center"/>
            <w:hideMark/>
          </w:tcPr>
          <w:p w14:paraId="7F1948F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000000" w:fill="FFFFFF"/>
            <w:noWrap/>
            <w:vAlign w:val="center"/>
            <w:hideMark/>
          </w:tcPr>
          <w:p w14:paraId="0810DAC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000000" w:fill="FFFFFF"/>
            <w:noWrap/>
            <w:vAlign w:val="center"/>
            <w:hideMark/>
          </w:tcPr>
          <w:p w14:paraId="09A62D8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000000" w:fill="FFFFFF"/>
            <w:noWrap/>
            <w:vAlign w:val="center"/>
            <w:hideMark/>
          </w:tcPr>
          <w:p w14:paraId="472E86F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000000" w:fill="FFFFFF"/>
            <w:noWrap/>
            <w:vAlign w:val="center"/>
            <w:hideMark/>
          </w:tcPr>
          <w:p w14:paraId="5EFB83A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51" w:type="pct"/>
            <w:tcBorders>
              <w:top w:val="nil"/>
              <w:left w:val="nil"/>
              <w:bottom w:val="single" w:sz="4" w:space="0" w:color="auto"/>
              <w:right w:val="single" w:sz="4" w:space="0" w:color="auto"/>
            </w:tcBorders>
            <w:shd w:val="clear" w:color="000000" w:fill="FFFFFF"/>
            <w:noWrap/>
            <w:vAlign w:val="center"/>
            <w:hideMark/>
          </w:tcPr>
          <w:p w14:paraId="71F7393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1 036,90</w:t>
            </w:r>
          </w:p>
        </w:tc>
        <w:tc>
          <w:tcPr>
            <w:tcW w:w="297" w:type="pct"/>
            <w:tcBorders>
              <w:top w:val="nil"/>
              <w:left w:val="nil"/>
              <w:bottom w:val="single" w:sz="4" w:space="0" w:color="auto"/>
              <w:right w:val="single" w:sz="4" w:space="0" w:color="auto"/>
            </w:tcBorders>
            <w:shd w:val="clear" w:color="000000" w:fill="FFFFFF"/>
            <w:noWrap/>
            <w:vAlign w:val="center"/>
            <w:hideMark/>
          </w:tcPr>
          <w:p w14:paraId="345A199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9 525,06</w:t>
            </w:r>
          </w:p>
        </w:tc>
        <w:tc>
          <w:tcPr>
            <w:tcW w:w="305" w:type="pct"/>
            <w:tcBorders>
              <w:top w:val="nil"/>
              <w:left w:val="nil"/>
              <w:bottom w:val="single" w:sz="4" w:space="0" w:color="auto"/>
              <w:right w:val="single" w:sz="4" w:space="0" w:color="auto"/>
            </w:tcBorders>
            <w:shd w:val="clear" w:color="000000" w:fill="FFFFFF"/>
            <w:noWrap/>
            <w:vAlign w:val="center"/>
            <w:hideMark/>
          </w:tcPr>
          <w:p w14:paraId="7F949B6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924E5E" w:rsidRPr="00924E5E" w14:paraId="1E4C5F04"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124650B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2E93B974"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Показатель 1 </w:t>
            </w:r>
            <w:r w:rsidRPr="00924E5E">
              <w:rPr>
                <w:rFonts w:ascii="Times New Roman" w:hAnsi="Times New Roman"/>
                <w:color w:val="000000"/>
                <w:sz w:val="20"/>
                <w:szCs w:val="20"/>
              </w:rPr>
              <w:t>«Количество договоров на обслуживание объектов казны ЗАТО Солнечный Тверской области»</w:t>
            </w:r>
          </w:p>
        </w:tc>
        <w:tc>
          <w:tcPr>
            <w:tcW w:w="274" w:type="pct"/>
            <w:tcBorders>
              <w:top w:val="nil"/>
              <w:left w:val="nil"/>
              <w:bottom w:val="single" w:sz="4" w:space="0" w:color="auto"/>
              <w:right w:val="single" w:sz="4" w:space="0" w:color="auto"/>
            </w:tcBorders>
            <w:shd w:val="clear" w:color="000000" w:fill="FFFFFF"/>
            <w:vAlign w:val="center"/>
            <w:hideMark/>
          </w:tcPr>
          <w:p w14:paraId="743E655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шт.</w:t>
            </w:r>
          </w:p>
        </w:tc>
        <w:tc>
          <w:tcPr>
            <w:tcW w:w="251" w:type="pct"/>
            <w:tcBorders>
              <w:top w:val="nil"/>
              <w:left w:val="nil"/>
              <w:bottom w:val="single" w:sz="4" w:space="0" w:color="auto"/>
              <w:right w:val="single" w:sz="4" w:space="0" w:color="auto"/>
            </w:tcBorders>
            <w:shd w:val="clear" w:color="000000" w:fill="FFFFFF"/>
            <w:noWrap/>
            <w:vAlign w:val="center"/>
            <w:hideMark/>
          </w:tcPr>
          <w:p w14:paraId="18C392E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21E773F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000000" w:fill="FFFFFF"/>
            <w:noWrap/>
            <w:vAlign w:val="center"/>
            <w:hideMark/>
          </w:tcPr>
          <w:p w14:paraId="4758D8F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000000" w:fill="FFFFFF"/>
            <w:noWrap/>
            <w:vAlign w:val="center"/>
            <w:hideMark/>
          </w:tcPr>
          <w:p w14:paraId="36878C5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091EAF1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14:paraId="792F802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2E5576D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1FBC37E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12BA263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97" w:type="pct"/>
            <w:tcBorders>
              <w:top w:val="nil"/>
              <w:left w:val="nil"/>
              <w:bottom w:val="single" w:sz="4" w:space="0" w:color="auto"/>
              <w:right w:val="single" w:sz="4" w:space="0" w:color="auto"/>
            </w:tcBorders>
            <w:shd w:val="clear" w:color="000000" w:fill="FFFFFF"/>
            <w:noWrap/>
            <w:vAlign w:val="center"/>
            <w:hideMark/>
          </w:tcPr>
          <w:p w14:paraId="0A58B86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305" w:type="pct"/>
            <w:tcBorders>
              <w:top w:val="nil"/>
              <w:left w:val="nil"/>
              <w:bottom w:val="single" w:sz="4" w:space="0" w:color="auto"/>
              <w:right w:val="single" w:sz="4" w:space="0" w:color="auto"/>
            </w:tcBorders>
            <w:shd w:val="clear" w:color="000000" w:fill="FFFFFF"/>
            <w:noWrap/>
            <w:vAlign w:val="center"/>
            <w:hideMark/>
          </w:tcPr>
          <w:p w14:paraId="08A7895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r>
      <w:tr w:rsidR="00924E5E" w:rsidRPr="00924E5E" w14:paraId="420D1A8E"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72E5EDD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79E19B87"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Административное мероприятие 1.004 </w:t>
            </w:r>
            <w:r w:rsidRPr="00924E5E">
              <w:rPr>
                <w:rFonts w:ascii="Times New Roman" w:hAnsi="Times New Roman"/>
                <w:color w:val="000000"/>
                <w:sz w:val="20"/>
                <w:szCs w:val="20"/>
              </w:rPr>
              <w:t>«Передача неиспользуемого имущества, составляющего казну ЗАТО Солнечный Тверской области, в пользование третьим лицам»</w:t>
            </w:r>
          </w:p>
        </w:tc>
        <w:tc>
          <w:tcPr>
            <w:tcW w:w="274" w:type="pct"/>
            <w:tcBorders>
              <w:top w:val="nil"/>
              <w:left w:val="nil"/>
              <w:bottom w:val="single" w:sz="4" w:space="0" w:color="auto"/>
              <w:right w:val="single" w:sz="4" w:space="0" w:color="auto"/>
            </w:tcBorders>
            <w:shd w:val="clear" w:color="000000" w:fill="FFFFFF"/>
            <w:vAlign w:val="center"/>
            <w:hideMark/>
          </w:tcPr>
          <w:p w14:paraId="5F188F3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да/нет</w:t>
            </w:r>
          </w:p>
        </w:tc>
        <w:tc>
          <w:tcPr>
            <w:tcW w:w="251" w:type="pct"/>
            <w:tcBorders>
              <w:top w:val="nil"/>
              <w:left w:val="nil"/>
              <w:bottom w:val="single" w:sz="4" w:space="0" w:color="auto"/>
              <w:right w:val="single" w:sz="4" w:space="0" w:color="auto"/>
            </w:tcBorders>
            <w:shd w:val="clear" w:color="000000" w:fill="FFFFFF"/>
            <w:vAlign w:val="center"/>
            <w:hideMark/>
          </w:tcPr>
          <w:p w14:paraId="4C3A1C1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6C54C7F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0B893E1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2B205BC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136D2C6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5E4CEF6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48889AD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3BA9A0F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75921D8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97" w:type="pct"/>
            <w:tcBorders>
              <w:top w:val="nil"/>
              <w:left w:val="nil"/>
              <w:bottom w:val="single" w:sz="4" w:space="0" w:color="auto"/>
              <w:right w:val="single" w:sz="4" w:space="0" w:color="auto"/>
            </w:tcBorders>
            <w:shd w:val="clear" w:color="000000" w:fill="FFFFFF"/>
            <w:vAlign w:val="center"/>
            <w:hideMark/>
          </w:tcPr>
          <w:p w14:paraId="01834AB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305" w:type="pct"/>
            <w:tcBorders>
              <w:top w:val="nil"/>
              <w:left w:val="nil"/>
              <w:bottom w:val="single" w:sz="4" w:space="0" w:color="auto"/>
              <w:right w:val="single" w:sz="4" w:space="0" w:color="auto"/>
            </w:tcBorders>
            <w:shd w:val="clear" w:color="000000" w:fill="FFFFFF"/>
            <w:vAlign w:val="center"/>
            <w:hideMark/>
          </w:tcPr>
          <w:p w14:paraId="24D6086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7C569211"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0BC0955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762DDB02"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w:t>
            </w:r>
            <w:r w:rsidRPr="00924E5E">
              <w:rPr>
                <w:rFonts w:ascii="Times New Roman" w:hAnsi="Times New Roman"/>
                <w:color w:val="000000"/>
                <w:sz w:val="20"/>
                <w:szCs w:val="20"/>
              </w:rPr>
              <w:t xml:space="preserve">ь 1 «Количество заключенных договоров аренды </w:t>
            </w:r>
            <w:r w:rsidRPr="00924E5E">
              <w:rPr>
                <w:rFonts w:ascii="Times New Roman" w:hAnsi="Times New Roman"/>
                <w:color w:val="000000"/>
                <w:sz w:val="20"/>
                <w:szCs w:val="20"/>
              </w:rPr>
              <w:lastRenderedPageBreak/>
              <w:t>на нежилые помещения»</w:t>
            </w:r>
          </w:p>
        </w:tc>
        <w:tc>
          <w:tcPr>
            <w:tcW w:w="274" w:type="pct"/>
            <w:tcBorders>
              <w:top w:val="nil"/>
              <w:left w:val="nil"/>
              <w:bottom w:val="single" w:sz="4" w:space="0" w:color="auto"/>
              <w:right w:val="single" w:sz="4" w:space="0" w:color="auto"/>
            </w:tcBorders>
            <w:shd w:val="clear" w:color="000000" w:fill="FFFFFF"/>
            <w:vAlign w:val="center"/>
            <w:hideMark/>
          </w:tcPr>
          <w:p w14:paraId="5837C29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lastRenderedPageBreak/>
              <w:t>шт.</w:t>
            </w:r>
          </w:p>
        </w:tc>
        <w:tc>
          <w:tcPr>
            <w:tcW w:w="251" w:type="pct"/>
            <w:tcBorders>
              <w:top w:val="nil"/>
              <w:left w:val="nil"/>
              <w:bottom w:val="single" w:sz="4" w:space="0" w:color="auto"/>
              <w:right w:val="single" w:sz="4" w:space="0" w:color="auto"/>
            </w:tcBorders>
            <w:shd w:val="clear" w:color="000000" w:fill="FFFFFF"/>
            <w:noWrap/>
            <w:vAlign w:val="center"/>
            <w:hideMark/>
          </w:tcPr>
          <w:p w14:paraId="6E3176E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7AAC019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000000" w:fill="FFFFFF"/>
            <w:noWrap/>
            <w:vAlign w:val="center"/>
            <w:hideMark/>
          </w:tcPr>
          <w:p w14:paraId="33C4FC9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000000" w:fill="FFFFFF"/>
            <w:noWrap/>
            <w:vAlign w:val="center"/>
            <w:hideMark/>
          </w:tcPr>
          <w:p w14:paraId="271B939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auto" w:fill="auto"/>
            <w:noWrap/>
            <w:vAlign w:val="center"/>
            <w:hideMark/>
          </w:tcPr>
          <w:p w14:paraId="67F8B93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14:paraId="4BE5DB1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4C126A4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798401B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584337E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97" w:type="pct"/>
            <w:tcBorders>
              <w:top w:val="nil"/>
              <w:left w:val="nil"/>
              <w:bottom w:val="single" w:sz="4" w:space="0" w:color="auto"/>
              <w:right w:val="single" w:sz="4" w:space="0" w:color="auto"/>
            </w:tcBorders>
            <w:shd w:val="clear" w:color="000000" w:fill="FFFFFF"/>
            <w:noWrap/>
            <w:vAlign w:val="center"/>
            <w:hideMark/>
          </w:tcPr>
          <w:p w14:paraId="25C4722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w:t>
            </w:r>
          </w:p>
        </w:tc>
        <w:tc>
          <w:tcPr>
            <w:tcW w:w="305" w:type="pct"/>
            <w:tcBorders>
              <w:top w:val="nil"/>
              <w:left w:val="nil"/>
              <w:bottom w:val="single" w:sz="4" w:space="0" w:color="auto"/>
              <w:right w:val="single" w:sz="4" w:space="0" w:color="auto"/>
            </w:tcBorders>
            <w:shd w:val="clear" w:color="000000" w:fill="FFFFFF"/>
            <w:noWrap/>
            <w:vAlign w:val="center"/>
            <w:hideMark/>
          </w:tcPr>
          <w:p w14:paraId="7C5C4F2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r>
      <w:tr w:rsidR="00DA79CD" w:rsidRPr="00924E5E" w14:paraId="1B6ADD2D"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202E87D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0000 06 1 02 00000</w:t>
            </w:r>
          </w:p>
        </w:tc>
        <w:tc>
          <w:tcPr>
            <w:tcW w:w="1328" w:type="pct"/>
            <w:tcBorders>
              <w:top w:val="nil"/>
              <w:left w:val="nil"/>
              <w:bottom w:val="single" w:sz="4" w:space="0" w:color="auto"/>
              <w:right w:val="single" w:sz="4" w:space="0" w:color="auto"/>
            </w:tcBorders>
            <w:shd w:val="clear" w:color="000000" w:fill="FFFFFF"/>
            <w:vAlign w:val="center"/>
            <w:hideMark/>
          </w:tcPr>
          <w:p w14:paraId="341E3213"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Задача 2 </w:t>
            </w:r>
            <w:r w:rsidRPr="00924E5E">
              <w:rPr>
                <w:rFonts w:ascii="Times New Roman" w:hAnsi="Times New Roman"/>
                <w:color w:val="000000"/>
                <w:sz w:val="20"/>
                <w:szCs w:val="20"/>
              </w:rPr>
              <w:t xml:space="preserve">«Осуществление контроля за эффективным использованием муниципального имущества ЗАТО Солнечный Тверской области» </w:t>
            </w:r>
          </w:p>
        </w:tc>
        <w:tc>
          <w:tcPr>
            <w:tcW w:w="274" w:type="pct"/>
            <w:tcBorders>
              <w:top w:val="nil"/>
              <w:left w:val="nil"/>
              <w:bottom w:val="single" w:sz="4" w:space="0" w:color="auto"/>
              <w:right w:val="single" w:sz="4" w:space="0" w:color="auto"/>
            </w:tcBorders>
            <w:shd w:val="clear" w:color="000000" w:fill="FFFFFF"/>
            <w:vAlign w:val="center"/>
            <w:hideMark/>
          </w:tcPr>
          <w:p w14:paraId="0573DD1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Тыс. руб.</w:t>
            </w:r>
          </w:p>
        </w:tc>
        <w:tc>
          <w:tcPr>
            <w:tcW w:w="251" w:type="pct"/>
            <w:tcBorders>
              <w:top w:val="nil"/>
              <w:left w:val="nil"/>
              <w:bottom w:val="single" w:sz="4" w:space="0" w:color="auto"/>
              <w:right w:val="single" w:sz="4" w:space="0" w:color="auto"/>
            </w:tcBorders>
            <w:shd w:val="clear" w:color="auto" w:fill="auto"/>
            <w:vAlign w:val="center"/>
            <w:hideMark/>
          </w:tcPr>
          <w:p w14:paraId="48F6960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36E7358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5EFC8C5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19A02CA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30DE277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559BB79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51DE4B9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580764E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2EB6EBD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97" w:type="pct"/>
            <w:tcBorders>
              <w:top w:val="nil"/>
              <w:left w:val="nil"/>
              <w:bottom w:val="single" w:sz="4" w:space="0" w:color="auto"/>
              <w:right w:val="single" w:sz="4" w:space="0" w:color="auto"/>
            </w:tcBorders>
            <w:shd w:val="clear" w:color="auto" w:fill="auto"/>
            <w:noWrap/>
            <w:vAlign w:val="center"/>
            <w:hideMark/>
          </w:tcPr>
          <w:p w14:paraId="3A81EBC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14:paraId="253FCB6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0B24F5F2"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6DB3C80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250CEB91"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Показатель «</w:t>
            </w:r>
            <w:r w:rsidRPr="00924E5E">
              <w:rPr>
                <w:rFonts w:ascii="Times New Roman" w:hAnsi="Times New Roman"/>
                <w:color w:val="000000"/>
                <w:sz w:val="20"/>
                <w:szCs w:val="20"/>
              </w:rPr>
              <w:t>Количество поданных исков о взыскании задолженности по арендной плате»</w:t>
            </w:r>
          </w:p>
        </w:tc>
        <w:tc>
          <w:tcPr>
            <w:tcW w:w="274" w:type="pct"/>
            <w:tcBorders>
              <w:top w:val="nil"/>
              <w:left w:val="nil"/>
              <w:bottom w:val="single" w:sz="4" w:space="0" w:color="auto"/>
              <w:right w:val="single" w:sz="4" w:space="0" w:color="auto"/>
            </w:tcBorders>
            <w:shd w:val="clear" w:color="000000" w:fill="FFFFFF"/>
            <w:vAlign w:val="center"/>
            <w:hideMark/>
          </w:tcPr>
          <w:p w14:paraId="7BB5D07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шт.</w:t>
            </w:r>
          </w:p>
        </w:tc>
        <w:tc>
          <w:tcPr>
            <w:tcW w:w="251" w:type="pct"/>
            <w:tcBorders>
              <w:top w:val="nil"/>
              <w:left w:val="nil"/>
              <w:bottom w:val="single" w:sz="4" w:space="0" w:color="auto"/>
              <w:right w:val="single" w:sz="4" w:space="0" w:color="auto"/>
            </w:tcBorders>
            <w:shd w:val="clear" w:color="000000" w:fill="FFFFFF"/>
            <w:noWrap/>
            <w:vAlign w:val="center"/>
            <w:hideMark/>
          </w:tcPr>
          <w:p w14:paraId="090A9D2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noWrap/>
            <w:vAlign w:val="center"/>
            <w:hideMark/>
          </w:tcPr>
          <w:p w14:paraId="773B9ED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noWrap/>
            <w:vAlign w:val="center"/>
            <w:hideMark/>
          </w:tcPr>
          <w:p w14:paraId="45493E0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000000" w:fill="FFFFFF"/>
            <w:noWrap/>
            <w:vAlign w:val="center"/>
            <w:hideMark/>
          </w:tcPr>
          <w:p w14:paraId="25DD54B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noWrap/>
            <w:vAlign w:val="center"/>
            <w:hideMark/>
          </w:tcPr>
          <w:p w14:paraId="3707662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noWrap/>
            <w:vAlign w:val="center"/>
            <w:hideMark/>
          </w:tcPr>
          <w:p w14:paraId="31E64A5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6ABFE97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5F6B601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51" w:type="pct"/>
            <w:tcBorders>
              <w:top w:val="nil"/>
              <w:left w:val="nil"/>
              <w:bottom w:val="single" w:sz="4" w:space="0" w:color="auto"/>
              <w:right w:val="single" w:sz="4" w:space="0" w:color="auto"/>
            </w:tcBorders>
            <w:shd w:val="clear" w:color="auto" w:fill="auto"/>
            <w:vAlign w:val="center"/>
            <w:hideMark/>
          </w:tcPr>
          <w:p w14:paraId="3552AD4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000000" w:fill="FFFFFF"/>
            <w:noWrap/>
            <w:vAlign w:val="center"/>
            <w:hideMark/>
          </w:tcPr>
          <w:p w14:paraId="3FCF0D0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w:t>
            </w:r>
          </w:p>
        </w:tc>
        <w:tc>
          <w:tcPr>
            <w:tcW w:w="305" w:type="pct"/>
            <w:tcBorders>
              <w:top w:val="nil"/>
              <w:left w:val="nil"/>
              <w:bottom w:val="single" w:sz="4" w:space="0" w:color="auto"/>
              <w:right w:val="single" w:sz="4" w:space="0" w:color="auto"/>
            </w:tcBorders>
            <w:shd w:val="clear" w:color="000000" w:fill="FFFFFF"/>
            <w:noWrap/>
            <w:vAlign w:val="center"/>
            <w:hideMark/>
          </w:tcPr>
          <w:p w14:paraId="0532DBC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4B415DB5"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23FC0A4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1723E718"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Административное мероприятие 2.001</w:t>
            </w:r>
            <w:r w:rsidRPr="00924E5E">
              <w:rPr>
                <w:rFonts w:ascii="Times New Roman" w:hAnsi="Times New Roman"/>
                <w:color w:val="000000"/>
                <w:sz w:val="20"/>
                <w:szCs w:val="20"/>
              </w:rPr>
              <w:t xml:space="preserve"> «Претензионно-исковая работа по взысканию задолженности по арендной плате»</w:t>
            </w:r>
          </w:p>
        </w:tc>
        <w:tc>
          <w:tcPr>
            <w:tcW w:w="274" w:type="pct"/>
            <w:tcBorders>
              <w:top w:val="nil"/>
              <w:left w:val="nil"/>
              <w:bottom w:val="single" w:sz="4" w:space="0" w:color="auto"/>
              <w:right w:val="single" w:sz="4" w:space="0" w:color="auto"/>
            </w:tcBorders>
            <w:shd w:val="clear" w:color="000000" w:fill="FFFFFF"/>
            <w:vAlign w:val="center"/>
            <w:hideMark/>
          </w:tcPr>
          <w:p w14:paraId="5765434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да/нет</w:t>
            </w:r>
          </w:p>
        </w:tc>
        <w:tc>
          <w:tcPr>
            <w:tcW w:w="251" w:type="pct"/>
            <w:tcBorders>
              <w:top w:val="nil"/>
              <w:left w:val="nil"/>
              <w:bottom w:val="single" w:sz="4" w:space="0" w:color="auto"/>
              <w:right w:val="single" w:sz="4" w:space="0" w:color="auto"/>
            </w:tcBorders>
            <w:shd w:val="clear" w:color="000000" w:fill="FFFFFF"/>
            <w:vAlign w:val="center"/>
            <w:hideMark/>
          </w:tcPr>
          <w:p w14:paraId="62D2160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30A3658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077AD03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0D92EEE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58E4DA3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5E94E4F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1121E32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5C13305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673190A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97" w:type="pct"/>
            <w:tcBorders>
              <w:top w:val="nil"/>
              <w:left w:val="nil"/>
              <w:bottom w:val="single" w:sz="4" w:space="0" w:color="auto"/>
              <w:right w:val="single" w:sz="4" w:space="0" w:color="auto"/>
            </w:tcBorders>
            <w:shd w:val="clear" w:color="000000" w:fill="FFFFFF"/>
            <w:vAlign w:val="center"/>
            <w:hideMark/>
          </w:tcPr>
          <w:p w14:paraId="73865E5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305" w:type="pct"/>
            <w:tcBorders>
              <w:top w:val="nil"/>
              <w:left w:val="nil"/>
              <w:bottom w:val="single" w:sz="4" w:space="0" w:color="auto"/>
              <w:right w:val="single" w:sz="4" w:space="0" w:color="auto"/>
            </w:tcBorders>
            <w:shd w:val="clear" w:color="000000" w:fill="FFFFFF"/>
            <w:vAlign w:val="center"/>
            <w:hideMark/>
          </w:tcPr>
          <w:p w14:paraId="04DDC7A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276BD76B" w14:textId="77777777" w:rsidTr="00924E5E">
        <w:trPr>
          <w:trHeight w:val="30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25B4D54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2565D2B1"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Показатель 1 </w:t>
            </w:r>
            <w:r w:rsidRPr="00924E5E">
              <w:rPr>
                <w:rFonts w:ascii="Times New Roman" w:hAnsi="Times New Roman"/>
                <w:color w:val="000000"/>
                <w:sz w:val="20"/>
                <w:szCs w:val="20"/>
              </w:rPr>
              <w:t>«Количество направленных претензионных писем»</w:t>
            </w:r>
          </w:p>
        </w:tc>
        <w:tc>
          <w:tcPr>
            <w:tcW w:w="274" w:type="pct"/>
            <w:tcBorders>
              <w:top w:val="nil"/>
              <w:left w:val="nil"/>
              <w:bottom w:val="single" w:sz="4" w:space="0" w:color="auto"/>
              <w:right w:val="single" w:sz="4" w:space="0" w:color="auto"/>
            </w:tcBorders>
            <w:shd w:val="clear" w:color="000000" w:fill="FFFFFF"/>
            <w:vAlign w:val="center"/>
            <w:hideMark/>
          </w:tcPr>
          <w:p w14:paraId="4E508CF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шт.</w:t>
            </w:r>
          </w:p>
        </w:tc>
        <w:tc>
          <w:tcPr>
            <w:tcW w:w="251" w:type="pct"/>
            <w:tcBorders>
              <w:top w:val="nil"/>
              <w:left w:val="nil"/>
              <w:bottom w:val="single" w:sz="4" w:space="0" w:color="auto"/>
              <w:right w:val="single" w:sz="4" w:space="0" w:color="auto"/>
            </w:tcBorders>
            <w:shd w:val="clear" w:color="000000" w:fill="FFFFFF"/>
            <w:noWrap/>
            <w:vAlign w:val="center"/>
            <w:hideMark/>
          </w:tcPr>
          <w:p w14:paraId="033DCB1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74A3CFA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4B62CF6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28BC868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14:paraId="6382B60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14:paraId="288DE61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66C1A98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2E913BF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14B74F9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97" w:type="pct"/>
            <w:tcBorders>
              <w:top w:val="nil"/>
              <w:left w:val="nil"/>
              <w:bottom w:val="single" w:sz="4" w:space="0" w:color="auto"/>
              <w:right w:val="single" w:sz="4" w:space="0" w:color="auto"/>
            </w:tcBorders>
            <w:shd w:val="clear" w:color="000000" w:fill="FFFFFF"/>
            <w:noWrap/>
            <w:vAlign w:val="center"/>
            <w:hideMark/>
          </w:tcPr>
          <w:p w14:paraId="57756FA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w:t>
            </w:r>
          </w:p>
        </w:tc>
        <w:tc>
          <w:tcPr>
            <w:tcW w:w="305" w:type="pct"/>
            <w:tcBorders>
              <w:top w:val="nil"/>
              <w:left w:val="nil"/>
              <w:bottom w:val="single" w:sz="4" w:space="0" w:color="auto"/>
              <w:right w:val="single" w:sz="4" w:space="0" w:color="auto"/>
            </w:tcBorders>
            <w:shd w:val="clear" w:color="000000" w:fill="FFFFFF"/>
            <w:noWrap/>
            <w:vAlign w:val="center"/>
            <w:hideMark/>
          </w:tcPr>
          <w:p w14:paraId="4F48658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924E5E" w:rsidRPr="00924E5E" w14:paraId="43D333ED"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6F33E28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0000 06 2 00 00000</w:t>
            </w:r>
          </w:p>
        </w:tc>
        <w:tc>
          <w:tcPr>
            <w:tcW w:w="1328" w:type="pct"/>
            <w:tcBorders>
              <w:top w:val="nil"/>
              <w:left w:val="nil"/>
              <w:bottom w:val="single" w:sz="4" w:space="0" w:color="auto"/>
              <w:right w:val="single" w:sz="4" w:space="0" w:color="auto"/>
            </w:tcBorders>
            <w:shd w:val="clear" w:color="000000" w:fill="FFFFFF"/>
            <w:vAlign w:val="center"/>
            <w:hideMark/>
          </w:tcPr>
          <w:p w14:paraId="34858FBC"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Подпрограмма 2 «Управление земельными ресурсами ЗАТО Солнечный»</w:t>
            </w:r>
          </w:p>
        </w:tc>
        <w:tc>
          <w:tcPr>
            <w:tcW w:w="274" w:type="pct"/>
            <w:tcBorders>
              <w:top w:val="nil"/>
              <w:left w:val="nil"/>
              <w:bottom w:val="single" w:sz="4" w:space="0" w:color="auto"/>
              <w:right w:val="single" w:sz="4" w:space="0" w:color="auto"/>
            </w:tcBorders>
            <w:shd w:val="clear" w:color="000000" w:fill="FFFFFF"/>
            <w:vAlign w:val="center"/>
            <w:hideMark/>
          </w:tcPr>
          <w:p w14:paraId="02E7F88A"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 Тыс. руб.</w:t>
            </w:r>
          </w:p>
        </w:tc>
        <w:tc>
          <w:tcPr>
            <w:tcW w:w="251" w:type="pct"/>
            <w:tcBorders>
              <w:top w:val="nil"/>
              <w:left w:val="nil"/>
              <w:bottom w:val="single" w:sz="4" w:space="0" w:color="auto"/>
              <w:right w:val="single" w:sz="4" w:space="0" w:color="auto"/>
            </w:tcBorders>
            <w:shd w:val="clear" w:color="auto" w:fill="auto"/>
            <w:vAlign w:val="center"/>
            <w:hideMark/>
          </w:tcPr>
          <w:p w14:paraId="1836866D"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7ECFB13A"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00CF06AB"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213F86B2"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1D1F1377"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4C3A6F12"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78C3D586"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0BE35EE2"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center"/>
            <w:hideMark/>
          </w:tcPr>
          <w:p w14:paraId="2CBBB87A"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297" w:type="pct"/>
            <w:tcBorders>
              <w:top w:val="nil"/>
              <w:left w:val="nil"/>
              <w:bottom w:val="single" w:sz="4" w:space="0" w:color="auto"/>
              <w:right w:val="single" w:sz="4" w:space="0" w:color="auto"/>
            </w:tcBorders>
            <w:shd w:val="clear" w:color="000000" w:fill="FFFFFF"/>
            <w:noWrap/>
            <w:vAlign w:val="center"/>
            <w:hideMark/>
          </w:tcPr>
          <w:p w14:paraId="38A0F8E3"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0,00</w:t>
            </w:r>
          </w:p>
        </w:tc>
        <w:tc>
          <w:tcPr>
            <w:tcW w:w="305" w:type="pct"/>
            <w:tcBorders>
              <w:top w:val="nil"/>
              <w:left w:val="nil"/>
              <w:bottom w:val="single" w:sz="4" w:space="0" w:color="auto"/>
              <w:right w:val="single" w:sz="4" w:space="0" w:color="auto"/>
            </w:tcBorders>
            <w:shd w:val="clear" w:color="000000" w:fill="FFFFFF"/>
            <w:noWrap/>
            <w:vAlign w:val="center"/>
            <w:hideMark/>
          </w:tcPr>
          <w:p w14:paraId="1278EAC5" w14:textId="77777777" w:rsidR="00924E5E" w:rsidRPr="00924E5E" w:rsidRDefault="00924E5E" w:rsidP="00924E5E">
            <w:pPr>
              <w:spacing w:after="0" w:line="240" w:lineRule="auto"/>
              <w:jc w:val="center"/>
              <w:rPr>
                <w:rFonts w:ascii="Times New Roman" w:hAnsi="Times New Roman"/>
                <w:b/>
                <w:bCs/>
                <w:color w:val="000000"/>
                <w:sz w:val="20"/>
                <w:szCs w:val="20"/>
              </w:rPr>
            </w:pPr>
            <w:r w:rsidRPr="00924E5E">
              <w:rPr>
                <w:rFonts w:ascii="Times New Roman" w:hAnsi="Times New Roman"/>
                <w:b/>
                <w:bCs/>
                <w:color w:val="000000"/>
                <w:sz w:val="20"/>
                <w:szCs w:val="20"/>
              </w:rPr>
              <w:t>х</w:t>
            </w:r>
          </w:p>
        </w:tc>
      </w:tr>
      <w:tr w:rsidR="00DA79CD" w:rsidRPr="00924E5E" w14:paraId="71BC1E90" w14:textId="77777777" w:rsidTr="00924E5E">
        <w:trPr>
          <w:trHeight w:val="51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187BD2F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0000 06 2 01 00000</w:t>
            </w:r>
          </w:p>
        </w:tc>
        <w:tc>
          <w:tcPr>
            <w:tcW w:w="1328" w:type="pct"/>
            <w:tcBorders>
              <w:top w:val="nil"/>
              <w:left w:val="nil"/>
              <w:bottom w:val="single" w:sz="4" w:space="0" w:color="auto"/>
              <w:right w:val="single" w:sz="4" w:space="0" w:color="auto"/>
            </w:tcBorders>
            <w:shd w:val="clear" w:color="000000" w:fill="FFFFFF"/>
            <w:vAlign w:val="center"/>
            <w:hideMark/>
          </w:tcPr>
          <w:p w14:paraId="6158BBE5"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Задача 1 </w:t>
            </w:r>
            <w:r w:rsidRPr="00924E5E">
              <w:rPr>
                <w:rFonts w:ascii="Times New Roman" w:hAnsi="Times New Roman"/>
                <w:color w:val="000000"/>
                <w:sz w:val="20"/>
                <w:szCs w:val="20"/>
              </w:rPr>
              <w:t xml:space="preserve">«Развитие инфраструктуры земельных ресурсов ЗАТО </w:t>
            </w:r>
            <w:r w:rsidRPr="00924E5E">
              <w:rPr>
                <w:rFonts w:ascii="Times New Roman" w:hAnsi="Times New Roman"/>
                <w:color w:val="000000"/>
                <w:sz w:val="20"/>
                <w:szCs w:val="20"/>
              </w:rPr>
              <w:lastRenderedPageBreak/>
              <w:t xml:space="preserve">Солнечный Тверской области» </w:t>
            </w:r>
          </w:p>
        </w:tc>
        <w:tc>
          <w:tcPr>
            <w:tcW w:w="274" w:type="pct"/>
            <w:tcBorders>
              <w:top w:val="nil"/>
              <w:left w:val="nil"/>
              <w:bottom w:val="single" w:sz="4" w:space="0" w:color="auto"/>
              <w:right w:val="single" w:sz="4" w:space="0" w:color="auto"/>
            </w:tcBorders>
            <w:shd w:val="clear" w:color="000000" w:fill="FFFFFF"/>
            <w:vAlign w:val="center"/>
            <w:hideMark/>
          </w:tcPr>
          <w:p w14:paraId="242D378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lastRenderedPageBreak/>
              <w:t>тыс. руб.</w:t>
            </w:r>
          </w:p>
        </w:tc>
        <w:tc>
          <w:tcPr>
            <w:tcW w:w="251" w:type="pct"/>
            <w:tcBorders>
              <w:top w:val="nil"/>
              <w:left w:val="nil"/>
              <w:bottom w:val="single" w:sz="4" w:space="0" w:color="auto"/>
              <w:right w:val="single" w:sz="4" w:space="0" w:color="auto"/>
            </w:tcBorders>
            <w:shd w:val="clear" w:color="auto" w:fill="auto"/>
            <w:noWrap/>
            <w:vAlign w:val="center"/>
            <w:hideMark/>
          </w:tcPr>
          <w:p w14:paraId="75B9039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55CCDE1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2F706DB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072E1E7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0F54517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30C5201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156CC32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0886D2B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noWrap/>
            <w:vAlign w:val="center"/>
            <w:hideMark/>
          </w:tcPr>
          <w:p w14:paraId="374E3E0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297" w:type="pct"/>
            <w:tcBorders>
              <w:top w:val="nil"/>
              <w:left w:val="nil"/>
              <w:bottom w:val="single" w:sz="4" w:space="0" w:color="auto"/>
              <w:right w:val="single" w:sz="4" w:space="0" w:color="auto"/>
            </w:tcBorders>
            <w:shd w:val="clear" w:color="000000" w:fill="FFFFFF"/>
            <w:noWrap/>
            <w:vAlign w:val="center"/>
            <w:hideMark/>
          </w:tcPr>
          <w:p w14:paraId="4FAF397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0,00</w:t>
            </w:r>
          </w:p>
        </w:tc>
        <w:tc>
          <w:tcPr>
            <w:tcW w:w="305" w:type="pct"/>
            <w:tcBorders>
              <w:top w:val="nil"/>
              <w:left w:val="nil"/>
              <w:bottom w:val="single" w:sz="4" w:space="0" w:color="auto"/>
              <w:right w:val="single" w:sz="4" w:space="0" w:color="auto"/>
            </w:tcBorders>
            <w:shd w:val="clear" w:color="auto" w:fill="auto"/>
            <w:noWrap/>
            <w:vAlign w:val="center"/>
            <w:hideMark/>
          </w:tcPr>
          <w:p w14:paraId="103C3B5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0BCAE2AA"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58ED647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2634D1B9"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Показатель 1</w:t>
            </w:r>
            <w:r w:rsidRPr="00924E5E">
              <w:rPr>
                <w:rFonts w:ascii="Times New Roman" w:hAnsi="Times New Roman"/>
                <w:color w:val="000000"/>
                <w:sz w:val="20"/>
                <w:szCs w:val="20"/>
              </w:rPr>
              <w:t xml:space="preserve"> «Общая площадь земельных участков, находящихся в муниципальной собственности ЗАТО Солнечный Тверской области»</w:t>
            </w:r>
          </w:p>
        </w:tc>
        <w:tc>
          <w:tcPr>
            <w:tcW w:w="274" w:type="pct"/>
            <w:tcBorders>
              <w:top w:val="nil"/>
              <w:left w:val="nil"/>
              <w:bottom w:val="single" w:sz="4" w:space="0" w:color="auto"/>
              <w:right w:val="single" w:sz="4" w:space="0" w:color="auto"/>
            </w:tcBorders>
            <w:shd w:val="clear" w:color="000000" w:fill="FFFFFF"/>
            <w:vAlign w:val="center"/>
            <w:hideMark/>
          </w:tcPr>
          <w:p w14:paraId="535E768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га</w:t>
            </w:r>
          </w:p>
        </w:tc>
        <w:tc>
          <w:tcPr>
            <w:tcW w:w="251" w:type="pct"/>
            <w:tcBorders>
              <w:top w:val="nil"/>
              <w:left w:val="nil"/>
              <w:bottom w:val="single" w:sz="4" w:space="0" w:color="auto"/>
              <w:right w:val="single" w:sz="4" w:space="0" w:color="auto"/>
            </w:tcBorders>
            <w:shd w:val="clear" w:color="auto" w:fill="auto"/>
            <w:vAlign w:val="center"/>
            <w:hideMark/>
          </w:tcPr>
          <w:p w14:paraId="69F60E7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6,9</w:t>
            </w:r>
          </w:p>
        </w:tc>
        <w:tc>
          <w:tcPr>
            <w:tcW w:w="251" w:type="pct"/>
            <w:tcBorders>
              <w:top w:val="nil"/>
              <w:left w:val="nil"/>
              <w:bottom w:val="single" w:sz="4" w:space="0" w:color="auto"/>
              <w:right w:val="single" w:sz="4" w:space="0" w:color="auto"/>
            </w:tcBorders>
            <w:shd w:val="clear" w:color="auto" w:fill="auto"/>
            <w:vAlign w:val="center"/>
            <w:hideMark/>
          </w:tcPr>
          <w:p w14:paraId="1F956A2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14:paraId="4217521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14:paraId="13B4D4A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251" w:type="pct"/>
            <w:tcBorders>
              <w:top w:val="nil"/>
              <w:left w:val="nil"/>
              <w:bottom w:val="single" w:sz="4" w:space="0" w:color="auto"/>
              <w:right w:val="single" w:sz="4" w:space="0" w:color="auto"/>
            </w:tcBorders>
            <w:shd w:val="clear" w:color="auto" w:fill="auto"/>
            <w:vAlign w:val="center"/>
            <w:hideMark/>
          </w:tcPr>
          <w:p w14:paraId="1B4E1F0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w:t>
            </w:r>
          </w:p>
        </w:tc>
        <w:tc>
          <w:tcPr>
            <w:tcW w:w="251" w:type="pct"/>
            <w:tcBorders>
              <w:top w:val="nil"/>
              <w:left w:val="nil"/>
              <w:bottom w:val="single" w:sz="4" w:space="0" w:color="auto"/>
              <w:right w:val="single" w:sz="4" w:space="0" w:color="auto"/>
            </w:tcBorders>
            <w:shd w:val="clear" w:color="auto" w:fill="auto"/>
            <w:vAlign w:val="center"/>
            <w:hideMark/>
          </w:tcPr>
          <w:p w14:paraId="1F07F5CE"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7,2</w:t>
            </w:r>
          </w:p>
        </w:tc>
        <w:tc>
          <w:tcPr>
            <w:tcW w:w="251" w:type="pct"/>
            <w:tcBorders>
              <w:top w:val="nil"/>
              <w:left w:val="nil"/>
              <w:bottom w:val="single" w:sz="4" w:space="0" w:color="auto"/>
              <w:right w:val="single" w:sz="4" w:space="0" w:color="auto"/>
            </w:tcBorders>
            <w:shd w:val="clear" w:color="auto" w:fill="auto"/>
            <w:vAlign w:val="center"/>
            <w:hideMark/>
          </w:tcPr>
          <w:p w14:paraId="0F6D992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7,4</w:t>
            </w:r>
          </w:p>
        </w:tc>
        <w:tc>
          <w:tcPr>
            <w:tcW w:w="251" w:type="pct"/>
            <w:tcBorders>
              <w:top w:val="nil"/>
              <w:left w:val="nil"/>
              <w:bottom w:val="single" w:sz="4" w:space="0" w:color="auto"/>
              <w:right w:val="single" w:sz="4" w:space="0" w:color="auto"/>
            </w:tcBorders>
            <w:shd w:val="clear" w:color="auto" w:fill="auto"/>
            <w:vAlign w:val="center"/>
            <w:hideMark/>
          </w:tcPr>
          <w:p w14:paraId="7A996BA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7,6</w:t>
            </w:r>
          </w:p>
        </w:tc>
        <w:tc>
          <w:tcPr>
            <w:tcW w:w="251" w:type="pct"/>
            <w:tcBorders>
              <w:top w:val="nil"/>
              <w:left w:val="nil"/>
              <w:bottom w:val="single" w:sz="4" w:space="0" w:color="auto"/>
              <w:right w:val="single" w:sz="4" w:space="0" w:color="auto"/>
            </w:tcBorders>
            <w:shd w:val="clear" w:color="auto" w:fill="auto"/>
            <w:vAlign w:val="center"/>
            <w:hideMark/>
          </w:tcPr>
          <w:p w14:paraId="6AC38A2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7,8</w:t>
            </w:r>
          </w:p>
        </w:tc>
        <w:tc>
          <w:tcPr>
            <w:tcW w:w="297" w:type="pct"/>
            <w:tcBorders>
              <w:top w:val="nil"/>
              <w:left w:val="nil"/>
              <w:bottom w:val="single" w:sz="4" w:space="0" w:color="auto"/>
              <w:right w:val="single" w:sz="4" w:space="0" w:color="auto"/>
            </w:tcBorders>
            <w:shd w:val="clear" w:color="000000" w:fill="FFFFFF"/>
            <w:noWrap/>
            <w:vAlign w:val="center"/>
            <w:hideMark/>
          </w:tcPr>
          <w:p w14:paraId="6A980C0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7,8</w:t>
            </w:r>
          </w:p>
        </w:tc>
        <w:tc>
          <w:tcPr>
            <w:tcW w:w="305" w:type="pct"/>
            <w:tcBorders>
              <w:top w:val="nil"/>
              <w:left w:val="nil"/>
              <w:bottom w:val="single" w:sz="4" w:space="0" w:color="auto"/>
              <w:right w:val="single" w:sz="4" w:space="0" w:color="auto"/>
            </w:tcBorders>
            <w:shd w:val="clear" w:color="000000" w:fill="FFFFFF"/>
            <w:noWrap/>
            <w:vAlign w:val="center"/>
            <w:hideMark/>
          </w:tcPr>
          <w:p w14:paraId="661341A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r>
      <w:tr w:rsidR="00924E5E" w:rsidRPr="00924E5E" w14:paraId="1BB678F8"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0166475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4BCA7A57"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 xml:space="preserve">Административное мероприятие 1.001 </w:t>
            </w:r>
            <w:r w:rsidRPr="00924E5E">
              <w:rPr>
                <w:rFonts w:ascii="Times New Roman" w:hAnsi="Times New Roman"/>
                <w:color w:val="000000"/>
                <w:sz w:val="20"/>
                <w:szCs w:val="20"/>
              </w:rPr>
              <w:t>«Регистрация права собственности ЗАТО Солнечный Тверской области на земельные участки»</w:t>
            </w:r>
          </w:p>
        </w:tc>
        <w:tc>
          <w:tcPr>
            <w:tcW w:w="274" w:type="pct"/>
            <w:tcBorders>
              <w:top w:val="nil"/>
              <w:left w:val="nil"/>
              <w:bottom w:val="single" w:sz="4" w:space="0" w:color="auto"/>
              <w:right w:val="single" w:sz="4" w:space="0" w:color="auto"/>
            </w:tcBorders>
            <w:shd w:val="clear" w:color="000000" w:fill="FFFFFF"/>
            <w:vAlign w:val="center"/>
            <w:hideMark/>
          </w:tcPr>
          <w:p w14:paraId="31C430E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да/нет</w:t>
            </w:r>
          </w:p>
        </w:tc>
        <w:tc>
          <w:tcPr>
            <w:tcW w:w="251" w:type="pct"/>
            <w:tcBorders>
              <w:top w:val="nil"/>
              <w:left w:val="nil"/>
              <w:bottom w:val="single" w:sz="4" w:space="0" w:color="auto"/>
              <w:right w:val="single" w:sz="4" w:space="0" w:color="auto"/>
            </w:tcBorders>
            <w:shd w:val="clear" w:color="000000" w:fill="FFFFFF"/>
            <w:vAlign w:val="center"/>
            <w:hideMark/>
          </w:tcPr>
          <w:p w14:paraId="4E93DB7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19563E4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1C9F83B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000000" w:fill="FFFFFF"/>
            <w:vAlign w:val="center"/>
            <w:hideMark/>
          </w:tcPr>
          <w:p w14:paraId="2E8D6C4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027FEDB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00CF13A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2331611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38663FAF"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45A5FA3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97" w:type="pct"/>
            <w:tcBorders>
              <w:top w:val="nil"/>
              <w:left w:val="nil"/>
              <w:bottom w:val="single" w:sz="4" w:space="0" w:color="auto"/>
              <w:right w:val="single" w:sz="4" w:space="0" w:color="auto"/>
            </w:tcBorders>
            <w:shd w:val="clear" w:color="000000" w:fill="FFFFFF"/>
            <w:vAlign w:val="center"/>
            <w:hideMark/>
          </w:tcPr>
          <w:p w14:paraId="0B7C3B9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305" w:type="pct"/>
            <w:tcBorders>
              <w:top w:val="nil"/>
              <w:left w:val="nil"/>
              <w:bottom w:val="single" w:sz="4" w:space="0" w:color="auto"/>
              <w:right w:val="single" w:sz="4" w:space="0" w:color="auto"/>
            </w:tcBorders>
            <w:shd w:val="clear" w:color="000000" w:fill="FFFFFF"/>
            <w:vAlign w:val="center"/>
            <w:hideMark/>
          </w:tcPr>
          <w:p w14:paraId="3807BBA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924E5E" w:rsidRPr="00924E5E" w14:paraId="1BC4C283" w14:textId="77777777" w:rsidTr="00924E5E">
        <w:trPr>
          <w:trHeight w:val="76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424B754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63DEB43A"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Показатель</w:t>
            </w:r>
            <w:r w:rsidRPr="00924E5E">
              <w:rPr>
                <w:rFonts w:ascii="Times New Roman" w:hAnsi="Times New Roman"/>
                <w:color w:val="000000"/>
                <w:sz w:val="20"/>
                <w:szCs w:val="20"/>
              </w:rPr>
              <w:t xml:space="preserve"> </w:t>
            </w:r>
            <w:r w:rsidRPr="00924E5E">
              <w:rPr>
                <w:rFonts w:ascii="Times New Roman" w:hAnsi="Times New Roman"/>
                <w:b/>
                <w:bCs/>
                <w:color w:val="000000"/>
                <w:sz w:val="20"/>
                <w:szCs w:val="20"/>
              </w:rPr>
              <w:t xml:space="preserve">1 </w:t>
            </w:r>
            <w:r w:rsidRPr="00924E5E">
              <w:rPr>
                <w:rFonts w:ascii="Times New Roman" w:hAnsi="Times New Roman"/>
                <w:color w:val="000000"/>
                <w:sz w:val="20"/>
                <w:szCs w:val="20"/>
              </w:rPr>
              <w:t>«Количество зарегистрированных прав муниципальной собственности ЗАТО Солнечный Тверской области на земельные участки»</w:t>
            </w:r>
          </w:p>
        </w:tc>
        <w:tc>
          <w:tcPr>
            <w:tcW w:w="274" w:type="pct"/>
            <w:tcBorders>
              <w:top w:val="nil"/>
              <w:left w:val="nil"/>
              <w:bottom w:val="single" w:sz="4" w:space="0" w:color="auto"/>
              <w:right w:val="single" w:sz="4" w:space="0" w:color="auto"/>
            </w:tcBorders>
            <w:shd w:val="clear" w:color="000000" w:fill="FFFFFF"/>
            <w:vAlign w:val="center"/>
            <w:hideMark/>
          </w:tcPr>
          <w:p w14:paraId="71B4FEF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шт.</w:t>
            </w:r>
          </w:p>
        </w:tc>
        <w:tc>
          <w:tcPr>
            <w:tcW w:w="251" w:type="pct"/>
            <w:tcBorders>
              <w:top w:val="nil"/>
              <w:left w:val="nil"/>
              <w:bottom w:val="single" w:sz="4" w:space="0" w:color="auto"/>
              <w:right w:val="single" w:sz="4" w:space="0" w:color="auto"/>
            </w:tcBorders>
            <w:shd w:val="clear" w:color="000000" w:fill="FFFFFF"/>
            <w:noWrap/>
            <w:vAlign w:val="center"/>
            <w:hideMark/>
          </w:tcPr>
          <w:p w14:paraId="47A556A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2CF9AB6B"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0131F98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000000" w:fill="FFFFFF"/>
            <w:noWrap/>
            <w:vAlign w:val="center"/>
            <w:hideMark/>
          </w:tcPr>
          <w:p w14:paraId="753F22E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14:paraId="122A2CB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14:paraId="7701599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09D6E72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146E68D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6AB9816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97" w:type="pct"/>
            <w:tcBorders>
              <w:top w:val="nil"/>
              <w:left w:val="nil"/>
              <w:bottom w:val="single" w:sz="4" w:space="0" w:color="auto"/>
              <w:right w:val="single" w:sz="4" w:space="0" w:color="auto"/>
            </w:tcBorders>
            <w:shd w:val="clear" w:color="000000" w:fill="FFFFFF"/>
            <w:noWrap/>
            <w:vAlign w:val="center"/>
            <w:hideMark/>
          </w:tcPr>
          <w:p w14:paraId="69A6698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12</w:t>
            </w:r>
          </w:p>
        </w:tc>
        <w:tc>
          <w:tcPr>
            <w:tcW w:w="305" w:type="pct"/>
            <w:tcBorders>
              <w:top w:val="nil"/>
              <w:left w:val="nil"/>
              <w:bottom w:val="single" w:sz="4" w:space="0" w:color="auto"/>
              <w:right w:val="single" w:sz="4" w:space="0" w:color="auto"/>
            </w:tcBorders>
            <w:shd w:val="clear" w:color="000000" w:fill="FFFFFF"/>
            <w:noWrap/>
            <w:vAlign w:val="center"/>
            <w:hideMark/>
          </w:tcPr>
          <w:p w14:paraId="302BCF8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2030</w:t>
            </w:r>
          </w:p>
        </w:tc>
      </w:tr>
      <w:tr w:rsidR="00924E5E" w:rsidRPr="00924E5E" w14:paraId="62462B65" w14:textId="77777777" w:rsidTr="00924E5E">
        <w:trPr>
          <w:trHeight w:val="1275"/>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6666E0F9"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13D191F1"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Административное мероприятие 1.003 «</w:t>
            </w:r>
            <w:r w:rsidRPr="00924E5E">
              <w:rPr>
                <w:rFonts w:ascii="Times New Roman" w:hAnsi="Times New Roman"/>
                <w:color w:val="000000"/>
                <w:sz w:val="20"/>
                <w:szCs w:val="20"/>
              </w:rPr>
              <w:t xml:space="preserve">Размещение информации о предоставлении земельных участков, государственная собственность на которые не </w:t>
            </w:r>
            <w:r w:rsidRPr="00924E5E">
              <w:rPr>
                <w:rFonts w:ascii="Times New Roman" w:hAnsi="Times New Roman"/>
                <w:color w:val="000000"/>
                <w:sz w:val="20"/>
                <w:szCs w:val="20"/>
              </w:rPr>
              <w:lastRenderedPageBreak/>
              <w:t>разграничена, на территории ЗАТО Солнечный, в печатных средствах массовой информации и сети Интернет»</w:t>
            </w:r>
          </w:p>
        </w:tc>
        <w:tc>
          <w:tcPr>
            <w:tcW w:w="274" w:type="pct"/>
            <w:tcBorders>
              <w:top w:val="nil"/>
              <w:left w:val="nil"/>
              <w:bottom w:val="single" w:sz="4" w:space="0" w:color="auto"/>
              <w:right w:val="single" w:sz="4" w:space="0" w:color="auto"/>
            </w:tcBorders>
            <w:shd w:val="clear" w:color="000000" w:fill="FFFFFF"/>
            <w:vAlign w:val="center"/>
            <w:hideMark/>
          </w:tcPr>
          <w:p w14:paraId="69D88A1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lastRenderedPageBreak/>
              <w:t>Да/нет</w:t>
            </w:r>
          </w:p>
        </w:tc>
        <w:tc>
          <w:tcPr>
            <w:tcW w:w="251" w:type="pct"/>
            <w:tcBorders>
              <w:top w:val="nil"/>
              <w:left w:val="nil"/>
              <w:bottom w:val="single" w:sz="4" w:space="0" w:color="auto"/>
              <w:right w:val="single" w:sz="4" w:space="0" w:color="auto"/>
            </w:tcBorders>
            <w:shd w:val="clear" w:color="auto" w:fill="auto"/>
            <w:vAlign w:val="center"/>
            <w:hideMark/>
          </w:tcPr>
          <w:p w14:paraId="33366F6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4A5C43C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50A09A6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3C4F75D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4F67D96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5E0CDFC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2EF26D9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2563744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51" w:type="pct"/>
            <w:tcBorders>
              <w:top w:val="nil"/>
              <w:left w:val="nil"/>
              <w:bottom w:val="single" w:sz="4" w:space="0" w:color="auto"/>
              <w:right w:val="single" w:sz="4" w:space="0" w:color="auto"/>
            </w:tcBorders>
            <w:shd w:val="clear" w:color="auto" w:fill="auto"/>
            <w:vAlign w:val="center"/>
            <w:hideMark/>
          </w:tcPr>
          <w:p w14:paraId="73709EA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да</w:t>
            </w:r>
          </w:p>
        </w:tc>
        <w:tc>
          <w:tcPr>
            <w:tcW w:w="297" w:type="pct"/>
            <w:tcBorders>
              <w:top w:val="nil"/>
              <w:left w:val="nil"/>
              <w:bottom w:val="single" w:sz="4" w:space="0" w:color="auto"/>
              <w:right w:val="single" w:sz="4" w:space="0" w:color="auto"/>
            </w:tcBorders>
            <w:shd w:val="clear" w:color="000000" w:fill="FFFFFF"/>
            <w:noWrap/>
            <w:vAlign w:val="center"/>
            <w:hideMark/>
          </w:tcPr>
          <w:p w14:paraId="42829AB2"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c>
          <w:tcPr>
            <w:tcW w:w="305" w:type="pct"/>
            <w:tcBorders>
              <w:top w:val="nil"/>
              <w:left w:val="nil"/>
              <w:bottom w:val="single" w:sz="4" w:space="0" w:color="auto"/>
              <w:right w:val="single" w:sz="4" w:space="0" w:color="auto"/>
            </w:tcBorders>
            <w:shd w:val="clear" w:color="000000" w:fill="FFFFFF"/>
            <w:noWrap/>
            <w:vAlign w:val="center"/>
            <w:hideMark/>
          </w:tcPr>
          <w:p w14:paraId="2775839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r w:rsidR="00924E5E" w:rsidRPr="00924E5E" w14:paraId="68997618" w14:textId="77777777" w:rsidTr="00924E5E">
        <w:trPr>
          <w:trHeight w:val="300"/>
        </w:trPr>
        <w:tc>
          <w:tcPr>
            <w:tcW w:w="538" w:type="pct"/>
            <w:tcBorders>
              <w:top w:val="nil"/>
              <w:left w:val="single" w:sz="4" w:space="0" w:color="auto"/>
              <w:bottom w:val="single" w:sz="4" w:space="0" w:color="auto"/>
              <w:right w:val="single" w:sz="4" w:space="0" w:color="auto"/>
            </w:tcBorders>
            <w:shd w:val="clear" w:color="000000" w:fill="FFFFFF"/>
            <w:noWrap/>
            <w:vAlign w:val="center"/>
            <w:hideMark/>
          </w:tcPr>
          <w:p w14:paraId="38FB9EFA"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 </w:t>
            </w:r>
          </w:p>
        </w:tc>
        <w:tc>
          <w:tcPr>
            <w:tcW w:w="1328" w:type="pct"/>
            <w:tcBorders>
              <w:top w:val="nil"/>
              <w:left w:val="nil"/>
              <w:bottom w:val="single" w:sz="4" w:space="0" w:color="auto"/>
              <w:right w:val="single" w:sz="4" w:space="0" w:color="auto"/>
            </w:tcBorders>
            <w:shd w:val="clear" w:color="000000" w:fill="FFFFFF"/>
            <w:vAlign w:val="center"/>
            <w:hideMark/>
          </w:tcPr>
          <w:p w14:paraId="280EBC22" w14:textId="77777777" w:rsidR="00924E5E" w:rsidRPr="00924E5E" w:rsidRDefault="00924E5E" w:rsidP="00924E5E">
            <w:pPr>
              <w:spacing w:after="0" w:line="240" w:lineRule="auto"/>
              <w:rPr>
                <w:rFonts w:ascii="Times New Roman" w:hAnsi="Times New Roman"/>
                <w:b/>
                <w:bCs/>
                <w:color w:val="000000"/>
                <w:sz w:val="20"/>
                <w:szCs w:val="20"/>
              </w:rPr>
            </w:pPr>
            <w:r w:rsidRPr="00924E5E">
              <w:rPr>
                <w:rFonts w:ascii="Times New Roman" w:hAnsi="Times New Roman"/>
                <w:b/>
                <w:bCs/>
                <w:color w:val="000000"/>
                <w:sz w:val="20"/>
                <w:szCs w:val="20"/>
              </w:rPr>
              <w:t>Показатель 1 «</w:t>
            </w:r>
            <w:r w:rsidRPr="00924E5E">
              <w:rPr>
                <w:rFonts w:ascii="Times New Roman" w:hAnsi="Times New Roman"/>
                <w:color w:val="000000"/>
                <w:sz w:val="20"/>
                <w:szCs w:val="20"/>
              </w:rPr>
              <w:t>Количество размещенных извещений»</w:t>
            </w:r>
          </w:p>
        </w:tc>
        <w:tc>
          <w:tcPr>
            <w:tcW w:w="274" w:type="pct"/>
            <w:tcBorders>
              <w:top w:val="nil"/>
              <w:left w:val="nil"/>
              <w:bottom w:val="single" w:sz="4" w:space="0" w:color="auto"/>
              <w:right w:val="single" w:sz="4" w:space="0" w:color="auto"/>
            </w:tcBorders>
            <w:shd w:val="clear" w:color="000000" w:fill="FFFFFF"/>
            <w:vAlign w:val="center"/>
            <w:hideMark/>
          </w:tcPr>
          <w:p w14:paraId="585419A0"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единиц</w:t>
            </w:r>
          </w:p>
        </w:tc>
        <w:tc>
          <w:tcPr>
            <w:tcW w:w="251" w:type="pct"/>
            <w:tcBorders>
              <w:top w:val="nil"/>
              <w:left w:val="nil"/>
              <w:bottom w:val="single" w:sz="4" w:space="0" w:color="auto"/>
              <w:right w:val="single" w:sz="4" w:space="0" w:color="auto"/>
            </w:tcBorders>
            <w:shd w:val="clear" w:color="auto" w:fill="auto"/>
            <w:vAlign w:val="center"/>
            <w:hideMark/>
          </w:tcPr>
          <w:p w14:paraId="2D67EE9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0738B3B5"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2552D79C"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76263FA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3463FA07"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7A7B9FCD"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73AE83B1"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1</w:t>
            </w:r>
          </w:p>
        </w:tc>
        <w:tc>
          <w:tcPr>
            <w:tcW w:w="251" w:type="pct"/>
            <w:tcBorders>
              <w:top w:val="nil"/>
              <w:left w:val="nil"/>
              <w:bottom w:val="single" w:sz="4" w:space="0" w:color="auto"/>
              <w:right w:val="single" w:sz="4" w:space="0" w:color="auto"/>
            </w:tcBorders>
            <w:shd w:val="clear" w:color="auto" w:fill="auto"/>
            <w:vAlign w:val="center"/>
            <w:hideMark/>
          </w:tcPr>
          <w:p w14:paraId="08FEFFD6"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w:t>
            </w:r>
          </w:p>
        </w:tc>
        <w:tc>
          <w:tcPr>
            <w:tcW w:w="251" w:type="pct"/>
            <w:tcBorders>
              <w:top w:val="nil"/>
              <w:left w:val="nil"/>
              <w:bottom w:val="single" w:sz="4" w:space="0" w:color="auto"/>
              <w:right w:val="single" w:sz="4" w:space="0" w:color="auto"/>
            </w:tcBorders>
            <w:shd w:val="clear" w:color="auto" w:fill="auto"/>
            <w:vAlign w:val="center"/>
            <w:hideMark/>
          </w:tcPr>
          <w:p w14:paraId="39A962D3"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2</w:t>
            </w:r>
          </w:p>
        </w:tc>
        <w:tc>
          <w:tcPr>
            <w:tcW w:w="297" w:type="pct"/>
            <w:tcBorders>
              <w:top w:val="nil"/>
              <w:left w:val="nil"/>
              <w:bottom w:val="single" w:sz="4" w:space="0" w:color="auto"/>
              <w:right w:val="single" w:sz="4" w:space="0" w:color="auto"/>
            </w:tcBorders>
            <w:shd w:val="clear" w:color="000000" w:fill="FFFFFF"/>
            <w:noWrap/>
            <w:vAlign w:val="center"/>
            <w:hideMark/>
          </w:tcPr>
          <w:p w14:paraId="32410754"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8</w:t>
            </w:r>
          </w:p>
        </w:tc>
        <w:tc>
          <w:tcPr>
            <w:tcW w:w="305" w:type="pct"/>
            <w:tcBorders>
              <w:top w:val="nil"/>
              <w:left w:val="nil"/>
              <w:bottom w:val="single" w:sz="4" w:space="0" w:color="auto"/>
              <w:right w:val="single" w:sz="4" w:space="0" w:color="auto"/>
            </w:tcBorders>
            <w:shd w:val="clear" w:color="000000" w:fill="FFFFFF"/>
            <w:noWrap/>
            <w:vAlign w:val="center"/>
            <w:hideMark/>
          </w:tcPr>
          <w:p w14:paraId="03C2F0B8" w14:textId="77777777" w:rsidR="00924E5E" w:rsidRPr="00924E5E" w:rsidRDefault="00924E5E" w:rsidP="00924E5E">
            <w:pPr>
              <w:spacing w:after="0" w:line="240" w:lineRule="auto"/>
              <w:jc w:val="center"/>
              <w:rPr>
                <w:rFonts w:ascii="Times New Roman" w:hAnsi="Times New Roman"/>
                <w:color w:val="000000"/>
                <w:sz w:val="20"/>
                <w:szCs w:val="20"/>
              </w:rPr>
            </w:pPr>
            <w:r w:rsidRPr="00924E5E">
              <w:rPr>
                <w:rFonts w:ascii="Times New Roman" w:hAnsi="Times New Roman"/>
                <w:color w:val="000000"/>
                <w:sz w:val="20"/>
                <w:szCs w:val="20"/>
              </w:rPr>
              <w:t>х</w:t>
            </w:r>
          </w:p>
        </w:tc>
      </w:tr>
    </w:tbl>
    <w:p w14:paraId="3738043F" w14:textId="5AA34F12" w:rsidR="0059695E" w:rsidRPr="00141D12" w:rsidRDefault="0059695E" w:rsidP="008B0DC6">
      <w:pPr>
        <w:pStyle w:val="a5"/>
        <w:jc w:val="both"/>
        <w:rPr>
          <w:rFonts w:ascii="Times New Roman" w:hAnsi="Times New Roman"/>
        </w:rPr>
      </w:pPr>
    </w:p>
    <w:sectPr w:rsidR="0059695E" w:rsidRPr="00141D12" w:rsidSect="00924E5E">
      <w:pgSz w:w="16839" w:h="11907" w:orient="landscape" w:code="9"/>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6079" w14:textId="77777777" w:rsidR="007804A9" w:rsidRDefault="007804A9">
      <w:pPr>
        <w:spacing w:after="0" w:line="240" w:lineRule="auto"/>
      </w:pPr>
      <w:r>
        <w:separator/>
      </w:r>
    </w:p>
  </w:endnote>
  <w:endnote w:type="continuationSeparator" w:id="0">
    <w:p w14:paraId="34561A27" w14:textId="77777777" w:rsidR="007804A9" w:rsidRDefault="0078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F8E1" w14:textId="77777777" w:rsidR="00C31699" w:rsidRDefault="00C31699">
    <w:pPr>
      <w:pStyle w:val="a8"/>
      <w:jc w:val="right"/>
    </w:pPr>
  </w:p>
  <w:p w14:paraId="0A14BE30" w14:textId="77777777" w:rsidR="00C31699" w:rsidRDefault="00C316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F042" w14:textId="77777777" w:rsidR="007804A9" w:rsidRDefault="007804A9">
      <w:pPr>
        <w:spacing w:after="0" w:line="240" w:lineRule="auto"/>
      </w:pPr>
      <w:r>
        <w:separator/>
      </w:r>
    </w:p>
  </w:footnote>
  <w:footnote w:type="continuationSeparator" w:id="0">
    <w:p w14:paraId="4D8E3694" w14:textId="77777777" w:rsidR="007804A9" w:rsidRDefault="0078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26EC7810"/>
    <w:multiLevelType w:val="hybridMultilevel"/>
    <w:tmpl w:val="A1445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0E181E"/>
    <w:multiLevelType w:val="hybridMultilevel"/>
    <w:tmpl w:val="A38E1D6A"/>
    <w:lvl w:ilvl="0" w:tplc="16AC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D72E51"/>
    <w:multiLevelType w:val="hybridMultilevel"/>
    <w:tmpl w:val="374827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19"/>
    <w:rsid w:val="00000A05"/>
    <w:rsid w:val="00002D1B"/>
    <w:rsid w:val="00013AA9"/>
    <w:rsid w:val="00024CB8"/>
    <w:rsid w:val="00043F8F"/>
    <w:rsid w:val="00055A36"/>
    <w:rsid w:val="00061C03"/>
    <w:rsid w:val="00070CF9"/>
    <w:rsid w:val="00086E32"/>
    <w:rsid w:val="00087539"/>
    <w:rsid w:val="000876A7"/>
    <w:rsid w:val="00092598"/>
    <w:rsid w:val="0009404A"/>
    <w:rsid w:val="000A1F51"/>
    <w:rsid w:val="000A746B"/>
    <w:rsid w:val="000C05F9"/>
    <w:rsid w:val="000C697C"/>
    <w:rsid w:val="000D4B28"/>
    <w:rsid w:val="0010605E"/>
    <w:rsid w:val="001219E6"/>
    <w:rsid w:val="00137B13"/>
    <w:rsid w:val="00140CF6"/>
    <w:rsid w:val="00141D12"/>
    <w:rsid w:val="00161E17"/>
    <w:rsid w:val="001738EF"/>
    <w:rsid w:val="001868D5"/>
    <w:rsid w:val="00192393"/>
    <w:rsid w:val="00192B80"/>
    <w:rsid w:val="001942DD"/>
    <w:rsid w:val="001A42B2"/>
    <w:rsid w:val="001A787E"/>
    <w:rsid w:val="001B223B"/>
    <w:rsid w:val="001B3B0E"/>
    <w:rsid w:val="001D216A"/>
    <w:rsid w:val="001D3570"/>
    <w:rsid w:val="001D3B60"/>
    <w:rsid w:val="001D6273"/>
    <w:rsid w:val="001D7EAE"/>
    <w:rsid w:val="001E44AF"/>
    <w:rsid w:val="001E4C6E"/>
    <w:rsid w:val="002365E5"/>
    <w:rsid w:val="0024614B"/>
    <w:rsid w:val="002507A5"/>
    <w:rsid w:val="00264E8F"/>
    <w:rsid w:val="00267FE6"/>
    <w:rsid w:val="0027551B"/>
    <w:rsid w:val="002766DC"/>
    <w:rsid w:val="00285C30"/>
    <w:rsid w:val="00286038"/>
    <w:rsid w:val="0029091A"/>
    <w:rsid w:val="002939DC"/>
    <w:rsid w:val="00297D04"/>
    <w:rsid w:val="002B1168"/>
    <w:rsid w:val="002B1186"/>
    <w:rsid w:val="002B723E"/>
    <w:rsid w:val="002C0D60"/>
    <w:rsid w:val="002C4093"/>
    <w:rsid w:val="002C4996"/>
    <w:rsid w:val="002D0B2D"/>
    <w:rsid w:val="002D49DB"/>
    <w:rsid w:val="003179A7"/>
    <w:rsid w:val="0032049F"/>
    <w:rsid w:val="00326FF9"/>
    <w:rsid w:val="00332D31"/>
    <w:rsid w:val="00333035"/>
    <w:rsid w:val="003359E2"/>
    <w:rsid w:val="00385DC8"/>
    <w:rsid w:val="00392209"/>
    <w:rsid w:val="00392BDE"/>
    <w:rsid w:val="003A2D0C"/>
    <w:rsid w:val="003A3B17"/>
    <w:rsid w:val="003B565D"/>
    <w:rsid w:val="003C2165"/>
    <w:rsid w:val="003D44CC"/>
    <w:rsid w:val="003D5221"/>
    <w:rsid w:val="003F1F21"/>
    <w:rsid w:val="003F249B"/>
    <w:rsid w:val="00401691"/>
    <w:rsid w:val="004034FC"/>
    <w:rsid w:val="004047E1"/>
    <w:rsid w:val="00406C3F"/>
    <w:rsid w:val="00407E55"/>
    <w:rsid w:val="00423629"/>
    <w:rsid w:val="004336CB"/>
    <w:rsid w:val="00435250"/>
    <w:rsid w:val="00435736"/>
    <w:rsid w:val="00442362"/>
    <w:rsid w:val="00445B6B"/>
    <w:rsid w:val="00446746"/>
    <w:rsid w:val="004546ED"/>
    <w:rsid w:val="00456780"/>
    <w:rsid w:val="00465BC0"/>
    <w:rsid w:val="00466B0B"/>
    <w:rsid w:val="00472D25"/>
    <w:rsid w:val="00472E78"/>
    <w:rsid w:val="00473608"/>
    <w:rsid w:val="004741BC"/>
    <w:rsid w:val="0047478F"/>
    <w:rsid w:val="00477C42"/>
    <w:rsid w:val="00484AFC"/>
    <w:rsid w:val="004951B7"/>
    <w:rsid w:val="00495D96"/>
    <w:rsid w:val="004A1E1C"/>
    <w:rsid w:val="004A376D"/>
    <w:rsid w:val="004B0B38"/>
    <w:rsid w:val="004B5254"/>
    <w:rsid w:val="004C39F6"/>
    <w:rsid w:val="004C3D17"/>
    <w:rsid w:val="004D03AD"/>
    <w:rsid w:val="004D3E05"/>
    <w:rsid w:val="004E6EB3"/>
    <w:rsid w:val="004F2CCF"/>
    <w:rsid w:val="004F66B4"/>
    <w:rsid w:val="004F7185"/>
    <w:rsid w:val="005169DB"/>
    <w:rsid w:val="00523B15"/>
    <w:rsid w:val="00524ED8"/>
    <w:rsid w:val="005314B3"/>
    <w:rsid w:val="00532658"/>
    <w:rsid w:val="00532F3F"/>
    <w:rsid w:val="00563234"/>
    <w:rsid w:val="00570664"/>
    <w:rsid w:val="00572E0F"/>
    <w:rsid w:val="00572FAF"/>
    <w:rsid w:val="00573EB1"/>
    <w:rsid w:val="00575A4B"/>
    <w:rsid w:val="0058248F"/>
    <w:rsid w:val="00587418"/>
    <w:rsid w:val="00587B99"/>
    <w:rsid w:val="0059695E"/>
    <w:rsid w:val="0059715A"/>
    <w:rsid w:val="005A218E"/>
    <w:rsid w:val="005A531D"/>
    <w:rsid w:val="005B7410"/>
    <w:rsid w:val="005C3D72"/>
    <w:rsid w:val="005C709C"/>
    <w:rsid w:val="005D4941"/>
    <w:rsid w:val="0060784B"/>
    <w:rsid w:val="006129C4"/>
    <w:rsid w:val="00615FD3"/>
    <w:rsid w:val="0062444D"/>
    <w:rsid w:val="00634CEC"/>
    <w:rsid w:val="00635ECD"/>
    <w:rsid w:val="0065049F"/>
    <w:rsid w:val="0065305C"/>
    <w:rsid w:val="00657FA3"/>
    <w:rsid w:val="006608CF"/>
    <w:rsid w:val="006612F1"/>
    <w:rsid w:val="006647CA"/>
    <w:rsid w:val="00667AFD"/>
    <w:rsid w:val="00681122"/>
    <w:rsid w:val="006829F5"/>
    <w:rsid w:val="006A13A1"/>
    <w:rsid w:val="006B60F8"/>
    <w:rsid w:val="006C206D"/>
    <w:rsid w:val="006D0C47"/>
    <w:rsid w:val="006F15E9"/>
    <w:rsid w:val="006F1807"/>
    <w:rsid w:val="006F1A35"/>
    <w:rsid w:val="006F6C60"/>
    <w:rsid w:val="007060D9"/>
    <w:rsid w:val="00715F72"/>
    <w:rsid w:val="00745FEC"/>
    <w:rsid w:val="00777252"/>
    <w:rsid w:val="007804A9"/>
    <w:rsid w:val="00783AEE"/>
    <w:rsid w:val="007904C5"/>
    <w:rsid w:val="0079081F"/>
    <w:rsid w:val="007A0D01"/>
    <w:rsid w:val="007B1620"/>
    <w:rsid w:val="007B738B"/>
    <w:rsid w:val="007D3728"/>
    <w:rsid w:val="007D4371"/>
    <w:rsid w:val="007F12A0"/>
    <w:rsid w:val="007F3E59"/>
    <w:rsid w:val="00802EE3"/>
    <w:rsid w:val="008049A2"/>
    <w:rsid w:val="00822832"/>
    <w:rsid w:val="008323BA"/>
    <w:rsid w:val="0083600B"/>
    <w:rsid w:val="00843AC3"/>
    <w:rsid w:val="00847BC8"/>
    <w:rsid w:val="00853AC3"/>
    <w:rsid w:val="00853D38"/>
    <w:rsid w:val="00853E80"/>
    <w:rsid w:val="00875A4B"/>
    <w:rsid w:val="008868B1"/>
    <w:rsid w:val="00891B19"/>
    <w:rsid w:val="00892D15"/>
    <w:rsid w:val="008958D3"/>
    <w:rsid w:val="008963E3"/>
    <w:rsid w:val="00896C1E"/>
    <w:rsid w:val="008A166C"/>
    <w:rsid w:val="008A23EC"/>
    <w:rsid w:val="008A5184"/>
    <w:rsid w:val="008B0DC6"/>
    <w:rsid w:val="008C1382"/>
    <w:rsid w:val="008D10B0"/>
    <w:rsid w:val="008E1DD7"/>
    <w:rsid w:val="008E4A94"/>
    <w:rsid w:val="008E61B8"/>
    <w:rsid w:val="008E7A54"/>
    <w:rsid w:val="008F012E"/>
    <w:rsid w:val="008F243A"/>
    <w:rsid w:val="008F3283"/>
    <w:rsid w:val="0090700F"/>
    <w:rsid w:val="00922A30"/>
    <w:rsid w:val="00924248"/>
    <w:rsid w:val="00924E5E"/>
    <w:rsid w:val="00925971"/>
    <w:rsid w:val="0092686C"/>
    <w:rsid w:val="009311BF"/>
    <w:rsid w:val="00931EC1"/>
    <w:rsid w:val="009327D7"/>
    <w:rsid w:val="00937C04"/>
    <w:rsid w:val="00940E75"/>
    <w:rsid w:val="009421AC"/>
    <w:rsid w:val="0095130E"/>
    <w:rsid w:val="00951BB9"/>
    <w:rsid w:val="00951F85"/>
    <w:rsid w:val="00955571"/>
    <w:rsid w:val="00982CD1"/>
    <w:rsid w:val="0098645A"/>
    <w:rsid w:val="009907CD"/>
    <w:rsid w:val="00995F67"/>
    <w:rsid w:val="009966FC"/>
    <w:rsid w:val="009A33F4"/>
    <w:rsid w:val="009A5945"/>
    <w:rsid w:val="009B20AD"/>
    <w:rsid w:val="009B5EEB"/>
    <w:rsid w:val="009C22A1"/>
    <w:rsid w:val="009C60D1"/>
    <w:rsid w:val="009D2C02"/>
    <w:rsid w:val="009D6091"/>
    <w:rsid w:val="009E1AF7"/>
    <w:rsid w:val="009E4820"/>
    <w:rsid w:val="009F6F59"/>
    <w:rsid w:val="00A13659"/>
    <w:rsid w:val="00A27229"/>
    <w:rsid w:val="00A317D2"/>
    <w:rsid w:val="00A3668B"/>
    <w:rsid w:val="00A37A52"/>
    <w:rsid w:val="00A4292D"/>
    <w:rsid w:val="00A45000"/>
    <w:rsid w:val="00A455F2"/>
    <w:rsid w:val="00A54EC4"/>
    <w:rsid w:val="00A57E53"/>
    <w:rsid w:val="00A65491"/>
    <w:rsid w:val="00A829D3"/>
    <w:rsid w:val="00A82BB7"/>
    <w:rsid w:val="00A90061"/>
    <w:rsid w:val="00A96E73"/>
    <w:rsid w:val="00AA35E3"/>
    <w:rsid w:val="00AB0AE9"/>
    <w:rsid w:val="00AC3F2D"/>
    <w:rsid w:val="00AC4655"/>
    <w:rsid w:val="00AD05BD"/>
    <w:rsid w:val="00AE2FCD"/>
    <w:rsid w:val="00AE4B7C"/>
    <w:rsid w:val="00AF15C5"/>
    <w:rsid w:val="00AF25FA"/>
    <w:rsid w:val="00B003AC"/>
    <w:rsid w:val="00B0174B"/>
    <w:rsid w:val="00B01AAC"/>
    <w:rsid w:val="00B13110"/>
    <w:rsid w:val="00B26561"/>
    <w:rsid w:val="00B40CD7"/>
    <w:rsid w:val="00B42960"/>
    <w:rsid w:val="00B45B80"/>
    <w:rsid w:val="00B5318E"/>
    <w:rsid w:val="00B61975"/>
    <w:rsid w:val="00B629EF"/>
    <w:rsid w:val="00B63231"/>
    <w:rsid w:val="00B66B38"/>
    <w:rsid w:val="00B70FD1"/>
    <w:rsid w:val="00B9777E"/>
    <w:rsid w:val="00BA146D"/>
    <w:rsid w:val="00BB5C9E"/>
    <w:rsid w:val="00BB7D34"/>
    <w:rsid w:val="00BC0693"/>
    <w:rsid w:val="00BC2FD6"/>
    <w:rsid w:val="00BC6D89"/>
    <w:rsid w:val="00BD1AFF"/>
    <w:rsid w:val="00BD4B3F"/>
    <w:rsid w:val="00BD5546"/>
    <w:rsid w:val="00BE5DB0"/>
    <w:rsid w:val="00C02454"/>
    <w:rsid w:val="00C04594"/>
    <w:rsid w:val="00C145DA"/>
    <w:rsid w:val="00C149FC"/>
    <w:rsid w:val="00C22FA7"/>
    <w:rsid w:val="00C31699"/>
    <w:rsid w:val="00C31711"/>
    <w:rsid w:val="00C3316D"/>
    <w:rsid w:val="00C47B12"/>
    <w:rsid w:val="00C57485"/>
    <w:rsid w:val="00C65B0B"/>
    <w:rsid w:val="00C74EFB"/>
    <w:rsid w:val="00C8596D"/>
    <w:rsid w:val="00C860BF"/>
    <w:rsid w:val="00C8651C"/>
    <w:rsid w:val="00C92CBA"/>
    <w:rsid w:val="00C950F1"/>
    <w:rsid w:val="00C97DAF"/>
    <w:rsid w:val="00CA5100"/>
    <w:rsid w:val="00CA6F73"/>
    <w:rsid w:val="00CA7455"/>
    <w:rsid w:val="00CB3581"/>
    <w:rsid w:val="00CC0EC9"/>
    <w:rsid w:val="00CC2490"/>
    <w:rsid w:val="00CC4C91"/>
    <w:rsid w:val="00CC6654"/>
    <w:rsid w:val="00CE268C"/>
    <w:rsid w:val="00CE4855"/>
    <w:rsid w:val="00CE56AF"/>
    <w:rsid w:val="00CF6875"/>
    <w:rsid w:val="00D10442"/>
    <w:rsid w:val="00D205C2"/>
    <w:rsid w:val="00D35BB6"/>
    <w:rsid w:val="00D476E8"/>
    <w:rsid w:val="00D51C11"/>
    <w:rsid w:val="00D5502F"/>
    <w:rsid w:val="00D55EE2"/>
    <w:rsid w:val="00D6156F"/>
    <w:rsid w:val="00D71E1F"/>
    <w:rsid w:val="00D72128"/>
    <w:rsid w:val="00D85945"/>
    <w:rsid w:val="00D86851"/>
    <w:rsid w:val="00D87561"/>
    <w:rsid w:val="00D94023"/>
    <w:rsid w:val="00DA641A"/>
    <w:rsid w:val="00DA79CD"/>
    <w:rsid w:val="00DB6E4D"/>
    <w:rsid w:val="00DD146A"/>
    <w:rsid w:val="00DD3002"/>
    <w:rsid w:val="00DE036F"/>
    <w:rsid w:val="00DE2D2B"/>
    <w:rsid w:val="00DF0192"/>
    <w:rsid w:val="00DF3B68"/>
    <w:rsid w:val="00DF46DC"/>
    <w:rsid w:val="00E27035"/>
    <w:rsid w:val="00E27A0E"/>
    <w:rsid w:val="00E41B51"/>
    <w:rsid w:val="00E447DF"/>
    <w:rsid w:val="00E510F2"/>
    <w:rsid w:val="00E52DFB"/>
    <w:rsid w:val="00E57CDF"/>
    <w:rsid w:val="00E6239B"/>
    <w:rsid w:val="00E63E53"/>
    <w:rsid w:val="00E66A94"/>
    <w:rsid w:val="00E706F7"/>
    <w:rsid w:val="00E71287"/>
    <w:rsid w:val="00E9415B"/>
    <w:rsid w:val="00E9527B"/>
    <w:rsid w:val="00EA1BCE"/>
    <w:rsid w:val="00EA2A15"/>
    <w:rsid w:val="00EA5312"/>
    <w:rsid w:val="00EB69F0"/>
    <w:rsid w:val="00EC68BC"/>
    <w:rsid w:val="00ED5DEA"/>
    <w:rsid w:val="00EF5059"/>
    <w:rsid w:val="00F067C4"/>
    <w:rsid w:val="00F10E13"/>
    <w:rsid w:val="00F167CD"/>
    <w:rsid w:val="00F21F75"/>
    <w:rsid w:val="00F234A3"/>
    <w:rsid w:val="00F371A2"/>
    <w:rsid w:val="00F41EA0"/>
    <w:rsid w:val="00F4414A"/>
    <w:rsid w:val="00F45DED"/>
    <w:rsid w:val="00F57774"/>
    <w:rsid w:val="00F801BE"/>
    <w:rsid w:val="00F82CA6"/>
    <w:rsid w:val="00FA3FD7"/>
    <w:rsid w:val="00FA643D"/>
    <w:rsid w:val="00FB6C89"/>
    <w:rsid w:val="00FC160E"/>
    <w:rsid w:val="00FD18A4"/>
    <w:rsid w:val="00FD6974"/>
    <w:rsid w:val="00FE6E02"/>
    <w:rsid w:val="00FF2FCE"/>
    <w:rsid w:val="00FF48A9"/>
    <w:rsid w:val="00FF610A"/>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A700"/>
  <w15:docId w15:val="{EB21664E-923C-407B-9BBE-86B6784A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B19"/>
    <w:rPr>
      <w:rFonts w:ascii="Calibri" w:eastAsia="Times New Roman" w:hAnsi="Calibri" w:cs="Times New Roman"/>
      <w:lang w:eastAsia="ru-RU"/>
    </w:rPr>
  </w:style>
  <w:style w:type="paragraph" w:styleId="1">
    <w:name w:val="heading 1"/>
    <w:basedOn w:val="a"/>
    <w:next w:val="a"/>
    <w:link w:val="10"/>
    <w:autoRedefine/>
    <w:qFormat/>
    <w:rsid w:val="002B1168"/>
    <w:pPr>
      <w:keepNext/>
      <w:spacing w:before="200" w:after="60" w:line="240" w:lineRule="auto"/>
      <w:jc w:val="center"/>
      <w:outlineLvl w:val="0"/>
    </w:pPr>
    <w:rPr>
      <w:rFonts w:eastAsiaTheme="majorEastAsia" w:cstheme="majorBidi"/>
      <w:b/>
      <w:bCs/>
      <w:kern w:val="32"/>
      <w:sz w:val="32"/>
      <w:szCs w:val="32"/>
    </w:rPr>
  </w:style>
  <w:style w:type="paragraph" w:styleId="2">
    <w:name w:val="heading 2"/>
    <w:basedOn w:val="a"/>
    <w:next w:val="a"/>
    <w:link w:val="20"/>
    <w:uiPriority w:val="9"/>
    <w:semiHidden/>
    <w:unhideWhenUsed/>
    <w:qFormat/>
    <w:rsid w:val="002939D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D52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168"/>
    <w:rPr>
      <w:rFonts w:eastAsiaTheme="majorEastAsia" w:cstheme="majorBidi"/>
      <w:b/>
      <w:bCs/>
      <w:kern w:val="32"/>
      <w:sz w:val="32"/>
      <w:szCs w:val="32"/>
    </w:rPr>
  </w:style>
  <w:style w:type="paragraph" w:styleId="a3">
    <w:name w:val="Title"/>
    <w:basedOn w:val="a"/>
    <w:next w:val="a"/>
    <w:link w:val="a4"/>
    <w:autoRedefine/>
    <w:qFormat/>
    <w:rsid w:val="002B1168"/>
    <w:pPr>
      <w:spacing w:before="60" w:after="60" w:line="240" w:lineRule="auto"/>
      <w:jc w:val="center"/>
      <w:outlineLvl w:val="0"/>
    </w:pPr>
    <w:rPr>
      <w:rFonts w:eastAsiaTheme="majorEastAsia" w:cstheme="majorBidi"/>
      <w:b/>
      <w:bCs/>
      <w:kern w:val="28"/>
      <w:sz w:val="28"/>
      <w:szCs w:val="32"/>
    </w:rPr>
  </w:style>
  <w:style w:type="character" w:customStyle="1" w:styleId="a4">
    <w:name w:val="Название Знак"/>
    <w:basedOn w:val="a0"/>
    <w:link w:val="a3"/>
    <w:rsid w:val="002B1168"/>
    <w:rPr>
      <w:rFonts w:eastAsiaTheme="majorEastAsia" w:cstheme="majorBidi"/>
      <w:b/>
      <w:bCs/>
      <w:kern w:val="28"/>
      <w:sz w:val="28"/>
      <w:szCs w:val="32"/>
    </w:rPr>
  </w:style>
  <w:style w:type="paragraph" w:customStyle="1" w:styleId="ConsPlusNormal">
    <w:name w:val="ConsPlusNormal"/>
    <w:rsid w:val="00891B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891B1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891B19"/>
    <w:pPr>
      <w:tabs>
        <w:tab w:val="center" w:pos="4677"/>
        <w:tab w:val="right" w:pos="9355"/>
      </w:tabs>
    </w:pPr>
  </w:style>
  <w:style w:type="character" w:customStyle="1" w:styleId="a7">
    <w:name w:val="Верхний колонтитул Знак"/>
    <w:basedOn w:val="a0"/>
    <w:link w:val="a6"/>
    <w:uiPriority w:val="99"/>
    <w:rsid w:val="00891B19"/>
    <w:rPr>
      <w:rFonts w:ascii="Calibri" w:eastAsia="Times New Roman" w:hAnsi="Calibri" w:cs="Times New Roman"/>
      <w:lang w:eastAsia="ru-RU"/>
    </w:rPr>
  </w:style>
  <w:style w:type="paragraph" w:styleId="a8">
    <w:name w:val="footer"/>
    <w:basedOn w:val="a"/>
    <w:link w:val="a9"/>
    <w:uiPriority w:val="99"/>
    <w:unhideWhenUsed/>
    <w:rsid w:val="00891B19"/>
    <w:pPr>
      <w:tabs>
        <w:tab w:val="center" w:pos="4677"/>
        <w:tab w:val="right" w:pos="9355"/>
      </w:tabs>
    </w:pPr>
  </w:style>
  <w:style w:type="character" w:customStyle="1" w:styleId="a9">
    <w:name w:val="Нижний колонтитул Знак"/>
    <w:basedOn w:val="a0"/>
    <w:link w:val="a8"/>
    <w:uiPriority w:val="99"/>
    <w:rsid w:val="00891B19"/>
    <w:rPr>
      <w:rFonts w:ascii="Calibri" w:eastAsia="Times New Roman" w:hAnsi="Calibri" w:cs="Times New Roman"/>
      <w:lang w:eastAsia="ru-RU"/>
    </w:rPr>
  </w:style>
  <w:style w:type="paragraph" w:customStyle="1" w:styleId="ConsPlusCell">
    <w:name w:val="ConsPlusCell"/>
    <w:rsid w:val="00891B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891B19"/>
  </w:style>
  <w:style w:type="paragraph" w:styleId="ab">
    <w:name w:val="List Paragraph"/>
    <w:basedOn w:val="a"/>
    <w:uiPriority w:val="34"/>
    <w:qFormat/>
    <w:rsid w:val="0092686C"/>
    <w:pPr>
      <w:spacing w:after="0" w:line="240" w:lineRule="auto"/>
      <w:ind w:left="720"/>
      <w:contextualSpacing/>
      <w:jc w:val="both"/>
    </w:pPr>
    <w:rPr>
      <w:rFonts w:eastAsia="Calibri"/>
      <w:lang w:eastAsia="en-US"/>
    </w:rPr>
  </w:style>
  <w:style w:type="character" w:customStyle="1" w:styleId="40">
    <w:name w:val="Заголовок 4 Знак"/>
    <w:basedOn w:val="a0"/>
    <w:link w:val="4"/>
    <w:uiPriority w:val="9"/>
    <w:rsid w:val="003D5221"/>
    <w:rPr>
      <w:rFonts w:asciiTheme="majorHAnsi" w:eastAsiaTheme="majorEastAsia" w:hAnsiTheme="majorHAnsi" w:cstheme="majorBidi"/>
      <w:b/>
      <w:bCs/>
      <w:i/>
      <w:iCs/>
      <w:color w:val="4F81BD" w:themeColor="accent1"/>
      <w:lang w:eastAsia="ru-RU"/>
    </w:rPr>
  </w:style>
  <w:style w:type="paragraph" w:styleId="ac">
    <w:name w:val="Normal (Web)"/>
    <w:basedOn w:val="a"/>
    <w:rsid w:val="00D205C2"/>
    <w:pPr>
      <w:spacing w:before="100" w:beforeAutospacing="1" w:after="100" w:afterAutospacing="1" w:line="240" w:lineRule="auto"/>
    </w:pPr>
    <w:rPr>
      <w:rFonts w:ascii="Times New Roman" w:hAnsi="Times New Roman"/>
      <w:sz w:val="24"/>
      <w:szCs w:val="24"/>
    </w:rPr>
  </w:style>
  <w:style w:type="paragraph" w:styleId="ad">
    <w:name w:val="Balloon Text"/>
    <w:basedOn w:val="a"/>
    <w:link w:val="ae"/>
    <w:uiPriority w:val="99"/>
    <w:semiHidden/>
    <w:unhideWhenUsed/>
    <w:rsid w:val="005971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9715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2939DC"/>
    <w:rPr>
      <w:rFonts w:asciiTheme="majorHAnsi" w:eastAsiaTheme="majorEastAsia" w:hAnsiTheme="majorHAnsi" w:cstheme="majorBidi"/>
      <w:b/>
      <w:bCs/>
      <w:color w:val="4F81BD" w:themeColor="accent1"/>
      <w:sz w:val="26"/>
      <w:szCs w:val="26"/>
      <w:lang w:eastAsia="ru-RU"/>
    </w:rPr>
  </w:style>
  <w:style w:type="character" w:styleId="af">
    <w:name w:val="Hyperlink"/>
    <w:basedOn w:val="a0"/>
    <w:uiPriority w:val="99"/>
    <w:semiHidden/>
    <w:unhideWhenUsed/>
    <w:rsid w:val="00853E80"/>
    <w:rPr>
      <w:color w:val="0000FF" w:themeColor="hyperlink"/>
      <w:u w:val="single"/>
    </w:rPr>
  </w:style>
  <w:style w:type="paragraph" w:customStyle="1" w:styleId="content">
    <w:name w:val="content"/>
    <w:basedOn w:val="a"/>
    <w:rsid w:val="00572E0F"/>
    <w:pPr>
      <w:spacing w:after="0" w:line="240" w:lineRule="auto"/>
      <w:ind w:firstLine="567"/>
    </w:pPr>
    <w:rPr>
      <w:rFonts w:ascii="Arial" w:hAnsi="Arial" w:cs="Arial"/>
      <w:color w:val="000000"/>
      <w:sz w:val="18"/>
      <w:szCs w:val="18"/>
    </w:rPr>
  </w:style>
  <w:style w:type="table" w:styleId="af0">
    <w:name w:val="Table Grid"/>
    <w:basedOn w:val="a1"/>
    <w:uiPriority w:val="59"/>
    <w:rsid w:val="00572E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4784">
      <w:bodyDiv w:val="1"/>
      <w:marLeft w:val="0"/>
      <w:marRight w:val="0"/>
      <w:marTop w:val="0"/>
      <w:marBottom w:val="0"/>
      <w:divBdr>
        <w:top w:val="none" w:sz="0" w:space="0" w:color="auto"/>
        <w:left w:val="none" w:sz="0" w:space="0" w:color="auto"/>
        <w:bottom w:val="none" w:sz="0" w:space="0" w:color="auto"/>
        <w:right w:val="none" w:sz="0" w:space="0" w:color="auto"/>
      </w:divBdr>
    </w:div>
    <w:div w:id="280385218">
      <w:bodyDiv w:val="1"/>
      <w:marLeft w:val="0"/>
      <w:marRight w:val="0"/>
      <w:marTop w:val="0"/>
      <w:marBottom w:val="0"/>
      <w:divBdr>
        <w:top w:val="none" w:sz="0" w:space="0" w:color="auto"/>
        <w:left w:val="none" w:sz="0" w:space="0" w:color="auto"/>
        <w:bottom w:val="none" w:sz="0" w:space="0" w:color="auto"/>
        <w:right w:val="none" w:sz="0" w:space="0" w:color="auto"/>
      </w:divBdr>
    </w:div>
    <w:div w:id="1601252330">
      <w:bodyDiv w:val="1"/>
      <w:marLeft w:val="0"/>
      <w:marRight w:val="0"/>
      <w:marTop w:val="0"/>
      <w:marBottom w:val="0"/>
      <w:divBdr>
        <w:top w:val="none" w:sz="0" w:space="0" w:color="auto"/>
        <w:left w:val="none" w:sz="0" w:space="0" w:color="auto"/>
        <w:bottom w:val="none" w:sz="0" w:space="0" w:color="auto"/>
        <w:right w:val="none" w:sz="0" w:space="0" w:color="auto"/>
      </w:divBdr>
    </w:div>
    <w:div w:id="1657219373">
      <w:bodyDiv w:val="1"/>
      <w:marLeft w:val="0"/>
      <w:marRight w:val="0"/>
      <w:marTop w:val="0"/>
      <w:marBottom w:val="0"/>
      <w:divBdr>
        <w:top w:val="none" w:sz="0" w:space="0" w:color="auto"/>
        <w:left w:val="none" w:sz="0" w:space="0" w:color="auto"/>
        <w:bottom w:val="none" w:sz="0" w:space="0" w:color="auto"/>
        <w:right w:val="none" w:sz="0" w:space="0" w:color="auto"/>
      </w:divBdr>
    </w:div>
    <w:div w:id="1748532044">
      <w:bodyDiv w:val="1"/>
      <w:marLeft w:val="0"/>
      <w:marRight w:val="0"/>
      <w:marTop w:val="0"/>
      <w:marBottom w:val="0"/>
      <w:divBdr>
        <w:top w:val="none" w:sz="0" w:space="0" w:color="auto"/>
        <w:left w:val="none" w:sz="0" w:space="0" w:color="auto"/>
        <w:bottom w:val="none" w:sz="0" w:space="0" w:color="auto"/>
        <w:right w:val="none" w:sz="0" w:space="0" w:color="auto"/>
      </w:divBdr>
    </w:div>
    <w:div w:id="20442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CEACD144EBCFF4557B64F7B64AAEC6C4D55C767F3C3FADE9E6366B51CDE4467CD9F0C6CDE72296B5DF99o91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723A-B753-4CA4-8540-62A3BBB6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3609</Words>
  <Characters>20574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Балагаева</cp:lastModifiedBy>
  <cp:revision>2</cp:revision>
  <cp:lastPrinted>2017-11-10T08:59:00Z</cp:lastPrinted>
  <dcterms:created xsi:type="dcterms:W3CDTF">2022-02-03T08:17:00Z</dcterms:created>
  <dcterms:modified xsi:type="dcterms:W3CDTF">2022-02-03T08:17:00Z</dcterms:modified>
</cp:coreProperties>
</file>