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64D5" w14:textId="77777777" w:rsidR="00D25770" w:rsidRDefault="00D25770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94847614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4BE41A78" w:rsidR="00DE587F" w:rsidRPr="002939DC" w:rsidRDefault="004068B0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68597B82" w:rsidR="00DE587F" w:rsidRPr="002939DC" w:rsidRDefault="00DE587F" w:rsidP="00D25770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967C9">
              <w:rPr>
                <w:rFonts w:ascii="Times New Roman" w:hAnsi="Times New Roman"/>
              </w:rPr>
              <w:t xml:space="preserve"> </w:t>
            </w:r>
            <w:r w:rsidR="004068B0">
              <w:rPr>
                <w:rFonts w:ascii="Times New Roman" w:hAnsi="Times New Roman"/>
              </w:rPr>
              <w:t>142</w:t>
            </w:r>
          </w:p>
        </w:tc>
      </w:tr>
    </w:tbl>
    <w:p w14:paraId="0E8F07A5" w14:textId="77777777" w:rsidR="00DE587F" w:rsidRPr="00D25770" w:rsidRDefault="00DE587F" w:rsidP="00D25770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8DD19C" w14:textId="5C245C7A" w:rsidR="00D25770" w:rsidRPr="00D25770" w:rsidRDefault="00D25770" w:rsidP="00D2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770">
        <w:rPr>
          <w:rFonts w:ascii="Times New Roman" w:eastAsia="Calibri" w:hAnsi="Times New Roman"/>
          <w:b/>
          <w:sz w:val="24"/>
          <w:szCs w:val="24"/>
        </w:rPr>
        <w:t>ОБ УТВЕРЖДЕНИИ ПОЛОЖЕНИЯ О ПРОВЕДЕНИИ ОБЯЗАТЕЛЬНОГО АУДИТА БУХГАЛТЕРСКОЙ (ФИНАНСОВОЙ) ОТЧЕТНОСТИ МУНИЦИПАЛЬНЫХ УНИТАРНЫХ ПРЕДПРИЯТИЙ ЗАТО СОЛНЕЧНЫЙ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C4EB865" w14:textId="3B5D910B" w:rsidR="00470A95" w:rsidRDefault="004E690B" w:rsidP="00D257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9D6B50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D25770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="00D25770" w:rsidRPr="00D25770">
        <w:rPr>
          <w:rFonts w:ascii="Times New Roman" w:hAnsi="Times New Roman"/>
          <w:sz w:val="24"/>
          <w:szCs w:val="24"/>
        </w:rPr>
        <w:t>В целях реализации</w:t>
      </w:r>
      <w:r w:rsidR="00D25770">
        <w:rPr>
          <w:rFonts w:ascii="Times New Roman" w:hAnsi="Times New Roman"/>
          <w:sz w:val="24"/>
          <w:szCs w:val="24"/>
        </w:rPr>
        <w:t xml:space="preserve"> </w:t>
      </w:r>
      <w:r w:rsidR="00D25770" w:rsidRPr="00D2577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25770" w:rsidRPr="00D25770">
          <w:rPr>
            <w:rStyle w:val="af2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статей </w:t>
        </w:r>
        <w:r w:rsidR="00D25770">
          <w:rPr>
            <w:rStyle w:val="af2"/>
            <w:rFonts w:ascii="Times New Roman" w:eastAsiaTheme="majorEastAsia" w:hAnsi="Times New Roman"/>
            <w:color w:val="auto"/>
            <w:sz w:val="24"/>
            <w:szCs w:val="24"/>
            <w:u w:val="none"/>
          </w:rPr>
          <w:t xml:space="preserve"> </w:t>
        </w:r>
        <w:r w:rsidR="00D25770" w:rsidRPr="00D25770">
          <w:rPr>
            <w:rStyle w:val="af2"/>
            <w:rFonts w:ascii="Times New Roman" w:eastAsiaTheme="majorEastAsia" w:hAnsi="Times New Roman"/>
            <w:color w:val="auto"/>
            <w:sz w:val="24"/>
            <w:szCs w:val="24"/>
            <w:u w:val="none"/>
          </w:rPr>
          <w:t>20</w:t>
        </w:r>
      </w:hyperlink>
      <w:r w:rsidR="00D25770" w:rsidRPr="00D25770">
        <w:rPr>
          <w:rFonts w:ascii="Times New Roman" w:hAnsi="Times New Roman"/>
          <w:sz w:val="24"/>
          <w:szCs w:val="24"/>
        </w:rPr>
        <w:t xml:space="preserve"> </w:t>
      </w:r>
      <w:r w:rsidR="00D25770">
        <w:rPr>
          <w:rFonts w:ascii="Times New Roman" w:hAnsi="Times New Roman"/>
          <w:sz w:val="24"/>
          <w:szCs w:val="24"/>
        </w:rPr>
        <w:t xml:space="preserve"> </w:t>
      </w:r>
      <w:r w:rsidR="00D25770" w:rsidRPr="00D25770">
        <w:rPr>
          <w:rFonts w:ascii="Times New Roman" w:hAnsi="Times New Roman"/>
          <w:sz w:val="24"/>
          <w:szCs w:val="24"/>
        </w:rPr>
        <w:t xml:space="preserve">и </w:t>
      </w:r>
      <w:hyperlink r:id="rId10" w:history="1">
        <w:r w:rsidR="00D25770" w:rsidRPr="00D25770">
          <w:rPr>
            <w:rStyle w:val="af2"/>
            <w:rFonts w:ascii="Times New Roman" w:eastAsiaTheme="majorEastAsia" w:hAnsi="Times New Roman"/>
            <w:color w:val="auto"/>
            <w:sz w:val="24"/>
            <w:szCs w:val="24"/>
            <w:u w:val="none"/>
          </w:rPr>
          <w:t>26</w:t>
        </w:r>
      </w:hyperlink>
      <w:r w:rsidR="00D25770" w:rsidRPr="00D25770">
        <w:rPr>
          <w:rFonts w:ascii="Times New Roman" w:hAnsi="Times New Roman"/>
          <w:sz w:val="24"/>
          <w:szCs w:val="24"/>
        </w:rPr>
        <w:t xml:space="preserve"> Федерального</w:t>
      </w:r>
      <w:r w:rsidR="00D25770">
        <w:rPr>
          <w:rFonts w:ascii="Times New Roman" w:hAnsi="Times New Roman"/>
          <w:sz w:val="24"/>
          <w:szCs w:val="24"/>
        </w:rPr>
        <w:t xml:space="preserve"> закона от 14 ноября 2002 года № 161-ФЗ «</w:t>
      </w:r>
      <w:r w:rsidR="00D25770" w:rsidRPr="00D25770">
        <w:rPr>
          <w:rFonts w:ascii="Times New Roman" w:hAnsi="Times New Roman"/>
          <w:sz w:val="24"/>
          <w:szCs w:val="24"/>
        </w:rPr>
        <w:t>О государственных и муницип</w:t>
      </w:r>
      <w:r w:rsidR="00D25770">
        <w:rPr>
          <w:rFonts w:ascii="Times New Roman" w:hAnsi="Times New Roman"/>
          <w:sz w:val="24"/>
          <w:szCs w:val="24"/>
        </w:rPr>
        <w:t>альных унитарных предприятиях»</w:t>
      </w:r>
      <w:r w:rsidR="004D64C9" w:rsidRPr="00D2577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D2577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43A7DAC9" w14:textId="77777777" w:rsidR="004D64C9" w:rsidRDefault="004D64C9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19811FFF" w14:textId="77777777" w:rsidR="004D64C9" w:rsidRPr="004D64C9" w:rsidRDefault="004D64C9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1644C29" w14:textId="29F8FF70" w:rsidR="00D25770" w:rsidRPr="00E60ACE" w:rsidRDefault="00E60ACE" w:rsidP="00E60AC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 xml:space="preserve">1. </w:t>
      </w:r>
      <w:r w:rsidR="00D25770" w:rsidRPr="00E60AC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="00D25770" w:rsidRPr="00E60ACE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D25770" w:rsidRPr="00E60ACE">
        <w:rPr>
          <w:rFonts w:ascii="Times New Roman" w:hAnsi="Times New Roman" w:cs="Times New Roman"/>
          <w:sz w:val="24"/>
          <w:szCs w:val="24"/>
        </w:rPr>
        <w:t xml:space="preserve"> о проведении обязательного аудита бухгалтерской (финансовой) отчетности муниципальных унитарных предприят</w:t>
      </w:r>
      <w:r w:rsidRPr="00E60ACE">
        <w:rPr>
          <w:rFonts w:ascii="Times New Roman" w:hAnsi="Times New Roman" w:cs="Times New Roman"/>
          <w:sz w:val="24"/>
          <w:szCs w:val="24"/>
        </w:rPr>
        <w:t xml:space="preserve">ий ЗАТО Солнечный </w:t>
      </w:r>
      <w:r w:rsidR="00D25770" w:rsidRPr="00E60ACE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0FCAAF58" w14:textId="7040802A" w:rsidR="00D25770" w:rsidRPr="00E60ACE" w:rsidRDefault="00D25770" w:rsidP="00E60AC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2. Контроль за выполнением данного Постанов</w:t>
      </w:r>
      <w:r w:rsidR="00E60ACE" w:rsidRPr="00E60ACE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Pr="00E60ACE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E60ACE" w:rsidRPr="00E60ACE">
        <w:rPr>
          <w:rFonts w:ascii="Times New Roman" w:hAnsi="Times New Roman" w:cs="Times New Roman"/>
          <w:sz w:val="24"/>
          <w:szCs w:val="24"/>
        </w:rPr>
        <w:t>по экономике и ЖКХ Толкавец Н.В.</w:t>
      </w:r>
    </w:p>
    <w:p w14:paraId="6DB56C67" w14:textId="504936B5" w:rsidR="00D25770" w:rsidRPr="00E60ACE" w:rsidRDefault="00D25770" w:rsidP="00E60ACE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подписания, подлежит официальному опубликованию и р</w:t>
      </w:r>
      <w:r w:rsidR="00E60ACE" w:rsidRPr="00E60ACE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E60A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60ACE" w:rsidRPr="00E60ACE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60ACE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7A31FD00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4C736D" w14:textId="77777777" w:rsidR="00DE587F" w:rsidRPr="00E27A0E" w:rsidRDefault="00DE587F" w:rsidP="009D6B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C351C5" w14:textId="0A9110B6" w:rsidR="008E7A54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068B0">
        <w:rPr>
          <w:rFonts w:ascii="Times New Roman" w:hAnsi="Times New Roman"/>
          <w:b/>
          <w:sz w:val="24"/>
          <w:szCs w:val="24"/>
        </w:rPr>
        <w:t>И.о. в</w:t>
      </w:r>
      <w:r w:rsidR="001967C9">
        <w:rPr>
          <w:rFonts w:ascii="Times New Roman" w:hAnsi="Times New Roman"/>
          <w:b/>
          <w:sz w:val="24"/>
          <w:szCs w:val="24"/>
        </w:rPr>
        <w:t>рио главы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</w:t>
      </w:r>
      <w:r w:rsidR="001967C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4068B0">
        <w:rPr>
          <w:rFonts w:ascii="Times New Roman" w:hAnsi="Times New Roman"/>
          <w:b/>
          <w:sz w:val="24"/>
          <w:szCs w:val="24"/>
        </w:rPr>
        <w:t xml:space="preserve"> М.А. Рузьянова</w:t>
      </w:r>
    </w:p>
    <w:p w14:paraId="4C61C5F5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DF43878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D274615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6B88272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F714221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702C959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0F3419C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F28D531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39131306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0F8A831F" w14:textId="77777777" w:rsidR="00E60ACE" w:rsidRDefault="00E60ACE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0574CCE" w14:textId="77777777" w:rsidR="00E60ACE" w:rsidRDefault="00E60ACE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1664912D" w14:textId="77777777" w:rsidR="004068B0" w:rsidRDefault="004068B0" w:rsidP="004068B0">
      <w:pPr>
        <w:pStyle w:val="a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A3ADAC0" w14:textId="77777777" w:rsidR="004068B0" w:rsidRDefault="004068B0" w:rsidP="004068B0">
      <w:pPr>
        <w:pStyle w:val="a7"/>
        <w:rPr>
          <w:rFonts w:ascii="Times New Roman" w:hAnsi="Times New Roman"/>
          <w:b/>
          <w:sz w:val="24"/>
          <w:szCs w:val="24"/>
        </w:rPr>
      </w:pPr>
    </w:p>
    <w:p w14:paraId="0AA746D7" w14:textId="6CE0A900" w:rsidR="009D6B50" w:rsidRPr="009D6B50" w:rsidRDefault="00E60ACE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9D6B50" w:rsidRPr="009D6B50">
        <w:rPr>
          <w:rFonts w:ascii="Times New Roman" w:hAnsi="Times New Roman"/>
          <w:sz w:val="20"/>
          <w:szCs w:val="20"/>
        </w:rPr>
        <w:t xml:space="preserve"> </w:t>
      </w:r>
    </w:p>
    <w:p w14:paraId="4E55498C" w14:textId="27D6558F" w:rsidR="009D6B50" w:rsidRP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14:paraId="03D0802E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t xml:space="preserve">ЗАТО Солнечный </w:t>
      </w:r>
    </w:p>
    <w:p w14:paraId="05FAF417" w14:textId="5B84F2D4" w:rsidR="009D6B50" w:rsidRDefault="004068B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01.10.2021 г. </w:t>
      </w:r>
      <w:r w:rsidR="00E60ACE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142</w:t>
      </w:r>
    </w:p>
    <w:p w14:paraId="488EE8BF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14:paraId="2D83B709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14:paraId="79BDF054" w14:textId="77777777" w:rsidR="00E60ACE" w:rsidRPr="00E60ACE" w:rsidRDefault="00E60ACE" w:rsidP="00E60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B9AF45" w14:textId="77777777" w:rsidR="00E60ACE" w:rsidRPr="00E60ACE" w:rsidRDefault="00E60ACE" w:rsidP="00E60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E60ACE">
        <w:rPr>
          <w:rFonts w:ascii="Times New Roman" w:hAnsi="Times New Roman" w:cs="Times New Roman"/>
          <w:sz w:val="24"/>
          <w:szCs w:val="24"/>
        </w:rPr>
        <w:t>ПОЛОЖЕНИЕ</w:t>
      </w:r>
    </w:p>
    <w:p w14:paraId="1C859B26" w14:textId="77777777" w:rsidR="00E60ACE" w:rsidRPr="00E60ACE" w:rsidRDefault="00E60ACE" w:rsidP="00E60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о проведении обязательного аудита бухгалтерской</w:t>
      </w:r>
    </w:p>
    <w:p w14:paraId="4C9DB34E" w14:textId="77777777" w:rsidR="00E60ACE" w:rsidRPr="00E60ACE" w:rsidRDefault="00E60ACE" w:rsidP="00E60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(финансовой) отчетности муниципальных унитарных предприятий</w:t>
      </w:r>
    </w:p>
    <w:p w14:paraId="3BE4E0D4" w14:textId="33D32ADE" w:rsidR="00E60ACE" w:rsidRDefault="00E60ACE" w:rsidP="00E60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CE">
        <w:rPr>
          <w:rFonts w:ascii="Times New Roman" w:hAnsi="Times New Roman" w:cs="Times New Roman"/>
          <w:b/>
          <w:sz w:val="24"/>
          <w:szCs w:val="24"/>
        </w:rPr>
        <w:t>ЗАТО Солнечный</w:t>
      </w:r>
    </w:p>
    <w:p w14:paraId="4720492F" w14:textId="77777777" w:rsidR="00E60ACE" w:rsidRPr="00E60ACE" w:rsidRDefault="00E60ACE" w:rsidP="00E60A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1EE5F" w14:textId="668256FB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принятия решения о проведении аудиторских проверок муниципальных унитарных предприя</w:t>
      </w:r>
      <w:r>
        <w:rPr>
          <w:rFonts w:ascii="Times New Roman" w:hAnsi="Times New Roman" w:cs="Times New Roman"/>
          <w:sz w:val="24"/>
          <w:szCs w:val="24"/>
        </w:rPr>
        <w:t>тий ЗАТО Солнечный</w:t>
      </w:r>
      <w:r w:rsidRPr="00E60ACE">
        <w:rPr>
          <w:rFonts w:ascii="Times New Roman" w:hAnsi="Times New Roman" w:cs="Times New Roman"/>
          <w:sz w:val="24"/>
          <w:szCs w:val="24"/>
        </w:rPr>
        <w:t xml:space="preserve"> (далее - предприятия) и случаи, при которых предприятия подлежат обязательной ежегодной проверке независимым аудитором.</w:t>
      </w:r>
    </w:p>
    <w:p w14:paraId="377285AF" w14:textId="4010C2EE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2. Положение разработано в соответствии с Федеральными законами от 14.11.2002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60AC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Style w:val="af2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№</w:t>
        </w:r>
        <w:r w:rsidRPr="00E60ACE">
          <w:rPr>
            <w:rStyle w:val="af2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 161-ФЗ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0ACE">
        <w:rPr>
          <w:rFonts w:ascii="Times New Roman" w:hAnsi="Times New Roman" w:cs="Times New Roman"/>
          <w:sz w:val="24"/>
          <w:szCs w:val="24"/>
        </w:rPr>
        <w:t>О государственных и муниц</w:t>
      </w:r>
      <w:r>
        <w:rPr>
          <w:rFonts w:ascii="Times New Roman" w:hAnsi="Times New Roman" w:cs="Times New Roman"/>
          <w:sz w:val="24"/>
          <w:szCs w:val="24"/>
        </w:rPr>
        <w:t>ипальных унитарных предприятиях»</w:t>
      </w:r>
      <w:r w:rsidRPr="00E60ACE">
        <w:rPr>
          <w:rFonts w:ascii="Times New Roman" w:hAnsi="Times New Roman" w:cs="Times New Roman"/>
          <w:sz w:val="24"/>
          <w:szCs w:val="24"/>
        </w:rPr>
        <w:t xml:space="preserve">, от 30.12.2008 </w:t>
      </w:r>
      <w:hyperlink r:id="rId12" w:history="1">
        <w:r>
          <w:rPr>
            <w:rStyle w:val="af2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№</w:t>
        </w:r>
        <w:r w:rsidRPr="00E60ACE">
          <w:rPr>
            <w:rStyle w:val="af2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аудиторской деятельности»</w:t>
      </w:r>
      <w:r w:rsidRPr="00E60ACE">
        <w:rPr>
          <w:rFonts w:ascii="Times New Roman" w:hAnsi="Times New Roman" w:cs="Times New Roman"/>
          <w:sz w:val="24"/>
          <w:szCs w:val="24"/>
        </w:rPr>
        <w:t xml:space="preserve"> в целях эффективного использования муниципального имущества, находящегося в хозяйственном ведении муниципальных унитарных предприятий </w:t>
      </w:r>
      <w:r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3F7F55E1" w14:textId="17CCD781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 xml:space="preserve">3. Муниципальные унитарные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E60ACE">
        <w:rPr>
          <w:rFonts w:ascii="Times New Roman" w:hAnsi="Times New Roman" w:cs="Times New Roman"/>
          <w:sz w:val="24"/>
          <w:szCs w:val="24"/>
        </w:rPr>
        <w:t>(за исключением предприятий, в отношении которых введена процедура наблюдения или которые признаны несостоятельными (банкротами)) обязаны ежегодно проводить аудит своей бухгалтерской (финансовой) отчетности в следующих случаях:</w:t>
      </w:r>
    </w:p>
    <w:p w14:paraId="130E6146" w14:textId="5A18B933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- в отчетном году предприятию предоставлялись д</w:t>
      </w:r>
      <w:r>
        <w:rPr>
          <w:rFonts w:ascii="Times New Roman" w:hAnsi="Times New Roman" w:cs="Times New Roman"/>
          <w:sz w:val="24"/>
          <w:szCs w:val="24"/>
        </w:rPr>
        <w:t>енежные средства из бюджета ЗАТО Солнечный</w:t>
      </w:r>
      <w:r w:rsidRPr="00E60ACE">
        <w:rPr>
          <w:rFonts w:ascii="Times New Roman" w:hAnsi="Times New Roman" w:cs="Times New Roman"/>
          <w:sz w:val="24"/>
          <w:szCs w:val="24"/>
        </w:rPr>
        <w:t>;</w:t>
      </w:r>
    </w:p>
    <w:p w14:paraId="29B66750" w14:textId="77777777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- если величина стоимости чистых активов предприятия на конец года, предшествовавшего отчетному году, окажется меньше размера его уставного фонда на конец года, предшествовавшего отчетному году.</w:t>
      </w:r>
    </w:p>
    <w:p w14:paraId="55A63A55" w14:textId="77777777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4. Оплата услуг аудиторской организации или индивидуального аудитора по проведению обязательного ежегодного аудита бухгалтерской (финансовой) отчетности осуществляется за счет аудируемого муниципального унитарного предприятия.</w:t>
      </w:r>
    </w:p>
    <w:p w14:paraId="6518B9A6" w14:textId="445AC8F3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5. Основанием для проведения аудиторской проверки является распоряжение</w:t>
      </w:r>
      <w:r w:rsidR="008C67ED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</w:t>
      </w:r>
      <w:r w:rsidRPr="00E60ACE">
        <w:rPr>
          <w:rFonts w:ascii="Times New Roman" w:hAnsi="Times New Roman" w:cs="Times New Roman"/>
          <w:sz w:val="24"/>
          <w:szCs w:val="24"/>
        </w:rPr>
        <w:t xml:space="preserve"> (далее - Администрация) о назначении такой проверки. Подготовка проекта распоряжения о назначении аудиторской проверки и его согласование ос</w:t>
      </w:r>
      <w:r w:rsidR="008C67ED">
        <w:rPr>
          <w:rFonts w:ascii="Times New Roman" w:hAnsi="Times New Roman" w:cs="Times New Roman"/>
          <w:sz w:val="24"/>
          <w:szCs w:val="24"/>
        </w:rPr>
        <w:t>уществляются заместителем главы администрации по экономике и ЖКХ.</w:t>
      </w:r>
    </w:p>
    <w:p w14:paraId="00970F4B" w14:textId="77777777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6. Муниципальное предприятие самостоятельно определяет аудиторскую организацию либо индивидуального аудитора путем проведения открытого конкурса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 этом установление требования к обеспечению заявок на участие в конкурсе и (или) к обеспечению исполнения контракта не является обязательным. Для проведения открытого конкурса предприятия разрабатывают и утверждают конкурсную документацию.</w:t>
      </w:r>
    </w:p>
    <w:p w14:paraId="3E3258A2" w14:textId="64E5F061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7. Заключение договора на проведение аудита по результатам открытого конкурса осуществляется предприятиями после утверждения аудиторской организации или индивидуального аудитора и размера оплаты ее (его) услуг в соответствии с результатом от</w:t>
      </w:r>
      <w:r w:rsidR="008C67ED">
        <w:rPr>
          <w:rFonts w:ascii="Times New Roman" w:hAnsi="Times New Roman" w:cs="Times New Roman"/>
          <w:sz w:val="24"/>
          <w:szCs w:val="24"/>
        </w:rPr>
        <w:t>крытого конкурса распоряжением а</w:t>
      </w:r>
      <w:r w:rsidRPr="00E60ACE">
        <w:rPr>
          <w:rFonts w:ascii="Times New Roman" w:hAnsi="Times New Roman" w:cs="Times New Roman"/>
          <w:sz w:val="24"/>
          <w:szCs w:val="24"/>
        </w:rPr>
        <w:t>дминистрации</w:t>
      </w:r>
      <w:r w:rsidR="008C67ED">
        <w:rPr>
          <w:rFonts w:ascii="Times New Roman" w:hAnsi="Times New Roman" w:cs="Times New Roman"/>
          <w:sz w:val="24"/>
          <w:szCs w:val="24"/>
        </w:rPr>
        <w:t xml:space="preserve"> ЗАТО Солнечный. </w:t>
      </w:r>
      <w:r w:rsidRPr="00E60ACE">
        <w:rPr>
          <w:rFonts w:ascii="Times New Roman" w:hAnsi="Times New Roman" w:cs="Times New Roman"/>
          <w:sz w:val="24"/>
          <w:szCs w:val="24"/>
        </w:rPr>
        <w:t xml:space="preserve">Подготовка проекта распоряжения осуществляется </w:t>
      </w:r>
      <w:r w:rsidR="008C67ED">
        <w:rPr>
          <w:rFonts w:ascii="Times New Roman" w:hAnsi="Times New Roman" w:cs="Times New Roman"/>
          <w:sz w:val="24"/>
          <w:szCs w:val="24"/>
        </w:rPr>
        <w:t>заместителем главы администрации по экономике и ЖКХ.</w:t>
      </w:r>
    </w:p>
    <w:p w14:paraId="2C7F1506" w14:textId="12765506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E60ACE">
        <w:rPr>
          <w:rFonts w:ascii="Times New Roman" w:hAnsi="Times New Roman" w:cs="Times New Roman"/>
          <w:sz w:val="24"/>
          <w:szCs w:val="24"/>
        </w:rPr>
        <w:t xml:space="preserve">8. Для подготовки проекта распоряжения в течение двух рабочих дней со дня подписания протокола рассмотрения и оценки заявок на участие в открытом конкурсе или протокола рассмотрения единственной заявки на участие в открытом конкурсе </w:t>
      </w:r>
      <w:r w:rsidR="008C67ED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8C67ED">
        <w:rPr>
          <w:rFonts w:ascii="Times New Roman" w:hAnsi="Times New Roman" w:cs="Times New Roman"/>
          <w:sz w:val="24"/>
          <w:szCs w:val="24"/>
        </w:rPr>
        <w:lastRenderedPageBreak/>
        <w:t>направляют в администрацию ЗАТО Солнечный</w:t>
      </w:r>
      <w:r w:rsidRPr="00E60AC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225641C7" w14:textId="77777777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- копию протокола рассмотрения и оценки заявок на участие в открытом конкурсе или протокола рассмотрения единственной заявки на участие в открытом конкурсе;</w:t>
      </w:r>
    </w:p>
    <w:p w14:paraId="6226246A" w14:textId="77777777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- копию свидетельства о членстве аудиторской организации или индивидуального аудитора в саморегулируемой организации аудиторов, с которой (которым) заключается договор.</w:t>
      </w:r>
    </w:p>
    <w:p w14:paraId="6C4FEE64" w14:textId="77777777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 xml:space="preserve">9. Подготовка проекта распоряжения и его согласование осуществляются в течение трех рабочих дней со дня поступления документов, указанных в </w:t>
      </w:r>
      <w:hyperlink w:anchor="P42" w:history="1">
        <w:r w:rsidRPr="00E60ACE">
          <w:rPr>
            <w:rStyle w:val="af2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пункте 8</w:t>
        </w:r>
      </w:hyperlink>
      <w:r w:rsidRPr="00E60AC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1796425" w14:textId="75CF93A7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10. По итогам проведения открытого конкурса предприятие заключает с победителем конкурса (далее - Аудитор) договор на проведение аудита и не позднее 3 (трех) рабочих дней с момента заключения договора предст</w:t>
      </w:r>
      <w:r w:rsidR="008C67ED">
        <w:rPr>
          <w:rFonts w:ascii="Times New Roman" w:hAnsi="Times New Roman" w:cs="Times New Roman"/>
          <w:sz w:val="24"/>
          <w:szCs w:val="24"/>
        </w:rPr>
        <w:t>авляет копию такого договора в а</w:t>
      </w:r>
      <w:r w:rsidRPr="00E60ACE">
        <w:rPr>
          <w:rFonts w:ascii="Times New Roman" w:hAnsi="Times New Roman" w:cs="Times New Roman"/>
          <w:sz w:val="24"/>
          <w:szCs w:val="24"/>
        </w:rPr>
        <w:t>дминистрацию</w:t>
      </w:r>
      <w:r w:rsidR="008C67E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E60ACE">
        <w:rPr>
          <w:rFonts w:ascii="Times New Roman" w:hAnsi="Times New Roman" w:cs="Times New Roman"/>
          <w:sz w:val="24"/>
          <w:szCs w:val="24"/>
        </w:rPr>
        <w:t>.</w:t>
      </w:r>
    </w:p>
    <w:p w14:paraId="3903B5FC" w14:textId="5666CB49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 xml:space="preserve">11. По итогам проведенной аудиторской проверки составляются аудиторское заключение и письменная информация (отчет) Аудитора о проведенном аудите (далее - Отчет Аудитора) не менее чем в 3 (трех) экземплярах: по одному экземпляру для </w:t>
      </w:r>
      <w:r w:rsidR="008C67ED">
        <w:rPr>
          <w:rFonts w:ascii="Times New Roman" w:hAnsi="Times New Roman" w:cs="Times New Roman"/>
          <w:sz w:val="24"/>
          <w:szCs w:val="24"/>
        </w:rPr>
        <w:t>предприятия, для Аудитора, для а</w:t>
      </w:r>
      <w:r w:rsidRPr="00E60ACE">
        <w:rPr>
          <w:rFonts w:ascii="Times New Roman" w:hAnsi="Times New Roman" w:cs="Times New Roman"/>
          <w:sz w:val="24"/>
          <w:szCs w:val="24"/>
        </w:rPr>
        <w:t>дминистрации</w:t>
      </w:r>
      <w:r w:rsidR="008C67E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E60ACE">
        <w:rPr>
          <w:rFonts w:ascii="Times New Roman" w:hAnsi="Times New Roman" w:cs="Times New Roman"/>
          <w:sz w:val="24"/>
          <w:szCs w:val="24"/>
        </w:rPr>
        <w:t>.</w:t>
      </w:r>
    </w:p>
    <w:p w14:paraId="5E695684" w14:textId="18FE79B3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12. Отчет об устранении нарушений, выявленных в ходе проведения обязательной ежегодной аудиторской проверки бухгалтерской (финансовой) отчетности предприятия,</w:t>
      </w:r>
      <w:r w:rsidR="008C67ED">
        <w:rPr>
          <w:rFonts w:ascii="Times New Roman" w:hAnsi="Times New Roman" w:cs="Times New Roman"/>
          <w:sz w:val="24"/>
          <w:szCs w:val="24"/>
        </w:rPr>
        <w:t xml:space="preserve"> представляется предприятием в а</w:t>
      </w:r>
      <w:r w:rsidRPr="00E60ACE">
        <w:rPr>
          <w:rFonts w:ascii="Times New Roman" w:hAnsi="Times New Roman" w:cs="Times New Roman"/>
          <w:sz w:val="24"/>
          <w:szCs w:val="24"/>
        </w:rPr>
        <w:t>дминистрацию</w:t>
      </w:r>
      <w:r w:rsidR="008C67E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E60ACE">
        <w:rPr>
          <w:rFonts w:ascii="Times New Roman" w:hAnsi="Times New Roman" w:cs="Times New Roman"/>
          <w:sz w:val="24"/>
          <w:szCs w:val="24"/>
        </w:rPr>
        <w:t>.</w:t>
      </w:r>
    </w:p>
    <w:p w14:paraId="0A28FB38" w14:textId="4327FB2B" w:rsidR="00E60ACE" w:rsidRPr="00E60ACE" w:rsidRDefault="00E60ACE" w:rsidP="00E6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CE">
        <w:rPr>
          <w:rFonts w:ascii="Times New Roman" w:hAnsi="Times New Roman" w:cs="Times New Roman"/>
          <w:sz w:val="24"/>
          <w:szCs w:val="24"/>
        </w:rPr>
        <w:t>13. Ответс</w:t>
      </w:r>
      <w:r w:rsidR="008C67ED">
        <w:rPr>
          <w:rFonts w:ascii="Times New Roman" w:hAnsi="Times New Roman" w:cs="Times New Roman"/>
          <w:sz w:val="24"/>
          <w:szCs w:val="24"/>
        </w:rPr>
        <w:t>твенность за непредставление в а</w:t>
      </w:r>
      <w:r w:rsidRPr="00E60ACE">
        <w:rPr>
          <w:rFonts w:ascii="Times New Roman" w:hAnsi="Times New Roman" w:cs="Times New Roman"/>
          <w:sz w:val="24"/>
          <w:szCs w:val="24"/>
        </w:rPr>
        <w:t>дминистрацию</w:t>
      </w:r>
      <w:r w:rsidR="008C67E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E60ACE">
        <w:rPr>
          <w:rFonts w:ascii="Times New Roman" w:hAnsi="Times New Roman" w:cs="Times New Roman"/>
          <w:sz w:val="24"/>
          <w:szCs w:val="24"/>
        </w:rPr>
        <w:t xml:space="preserve"> аудиторского заключения и письменной информации (отчета) по результатам проведения обязательной ежегодной аудиторской проверки бухгалтерской (финансовой) отчетности, а также отчета об устранении нарушений несет руководитель предприятия.</w:t>
      </w:r>
    </w:p>
    <w:p w14:paraId="0C07A557" w14:textId="77777777" w:rsidR="00E60ACE" w:rsidRDefault="00E60ACE" w:rsidP="00E60ACE">
      <w:pPr>
        <w:pStyle w:val="ConsPlusNormal"/>
        <w:jc w:val="both"/>
      </w:pPr>
    </w:p>
    <w:p w14:paraId="0ECCD449" w14:textId="77777777" w:rsidR="009D6B50" w:rsidRPr="009D6B50" w:rsidRDefault="009D6B50" w:rsidP="009D6B50">
      <w:pPr>
        <w:pStyle w:val="a7"/>
        <w:jc w:val="center"/>
        <w:rPr>
          <w:rFonts w:ascii="Times New Roman" w:hAnsi="Times New Roman"/>
          <w:sz w:val="20"/>
          <w:szCs w:val="20"/>
        </w:rPr>
      </w:pPr>
    </w:p>
    <w:sectPr w:rsidR="009D6B50" w:rsidRPr="009D6B50" w:rsidSect="00E60ACE">
      <w:headerReference w:type="even" r:id="rId13"/>
      <w:headerReference w:type="defaul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9E82" w14:textId="77777777" w:rsidR="0028236D" w:rsidRDefault="0028236D">
      <w:pPr>
        <w:spacing w:after="0" w:line="240" w:lineRule="auto"/>
      </w:pPr>
      <w:r>
        <w:separator/>
      </w:r>
    </w:p>
  </w:endnote>
  <w:endnote w:type="continuationSeparator" w:id="0">
    <w:p w14:paraId="73DBB065" w14:textId="77777777" w:rsidR="0028236D" w:rsidRDefault="0028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28236D">
    <w:pPr>
      <w:pStyle w:val="aa"/>
      <w:jc w:val="right"/>
    </w:pPr>
  </w:p>
  <w:p w14:paraId="5E7DD79C" w14:textId="77777777" w:rsidR="00587B99" w:rsidRDefault="002823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2E558" w14:textId="77777777" w:rsidR="0028236D" w:rsidRDefault="0028236D">
      <w:pPr>
        <w:spacing w:after="0" w:line="240" w:lineRule="auto"/>
      </w:pPr>
      <w:r>
        <w:separator/>
      </w:r>
    </w:p>
  </w:footnote>
  <w:footnote w:type="continuationSeparator" w:id="0">
    <w:p w14:paraId="3622E5C5" w14:textId="77777777" w:rsidR="0028236D" w:rsidRDefault="0028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2823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28236D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7535F"/>
    <w:rsid w:val="001807A9"/>
    <w:rsid w:val="001967C9"/>
    <w:rsid w:val="0028236D"/>
    <w:rsid w:val="00292D40"/>
    <w:rsid w:val="002B1168"/>
    <w:rsid w:val="00313E9F"/>
    <w:rsid w:val="003474E0"/>
    <w:rsid w:val="00394356"/>
    <w:rsid w:val="003D442A"/>
    <w:rsid w:val="004068B0"/>
    <w:rsid w:val="00470A95"/>
    <w:rsid w:val="00470C15"/>
    <w:rsid w:val="004D64C9"/>
    <w:rsid w:val="004E364C"/>
    <w:rsid w:val="004E690B"/>
    <w:rsid w:val="00527B76"/>
    <w:rsid w:val="00617621"/>
    <w:rsid w:val="006A6E02"/>
    <w:rsid w:val="00700E91"/>
    <w:rsid w:val="007A441C"/>
    <w:rsid w:val="007F7732"/>
    <w:rsid w:val="0083600B"/>
    <w:rsid w:val="008865D9"/>
    <w:rsid w:val="008C67ED"/>
    <w:rsid w:val="008D1C12"/>
    <w:rsid w:val="008D5063"/>
    <w:rsid w:val="008E7A54"/>
    <w:rsid w:val="00943254"/>
    <w:rsid w:val="009C6B40"/>
    <w:rsid w:val="009D6B50"/>
    <w:rsid w:val="009F7DC8"/>
    <w:rsid w:val="00A329E9"/>
    <w:rsid w:val="00AE2453"/>
    <w:rsid w:val="00AE354C"/>
    <w:rsid w:val="00AF0CF3"/>
    <w:rsid w:val="00AF1CA6"/>
    <w:rsid w:val="00B445C4"/>
    <w:rsid w:val="00B878DA"/>
    <w:rsid w:val="00B970D4"/>
    <w:rsid w:val="00BA5FAF"/>
    <w:rsid w:val="00BB48D8"/>
    <w:rsid w:val="00BD7D19"/>
    <w:rsid w:val="00C37A81"/>
    <w:rsid w:val="00C41C99"/>
    <w:rsid w:val="00C675F9"/>
    <w:rsid w:val="00C847DD"/>
    <w:rsid w:val="00CA7806"/>
    <w:rsid w:val="00D25770"/>
    <w:rsid w:val="00DE587F"/>
    <w:rsid w:val="00E60ACE"/>
    <w:rsid w:val="00E628A0"/>
    <w:rsid w:val="00EA1B7F"/>
    <w:rsid w:val="00EA5610"/>
    <w:rsid w:val="00FC7631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9D6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39"/>
    <w:rsid w:val="009D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D25770"/>
    <w:rPr>
      <w:color w:val="0000FF"/>
      <w:u w:val="single"/>
    </w:rPr>
  </w:style>
  <w:style w:type="paragraph" w:customStyle="1" w:styleId="ConsPlusNormal">
    <w:name w:val="ConsPlusNormal"/>
    <w:rsid w:val="00D25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0419361570E58C364E7B787C1DD2CDFF78B4BDAFE1717890B02F9827898F45FFA2FC3EA23F343171E6D7FC2DEF5ED827EBD3DD04FE907DZ2p1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0419361570E58C364E7B787C1DD2CDFF78BABAACE8717890B02F9827898F45FFA2FC3EA23F363070E6D7FC2DEF5ED827EBD3DD04FE907DZ2p1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90419361570E58C364E7B787C1DD2CDFF78BABAACE8717890B02F9827898F45FFA2FC3EA23F363070E6D7FC2DEF5ED827EBD3DD04FE907DZ2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419361570E58C364E7B787C1DD2CDFF78BABAACE8717890B02F9827898F45FFA2FC3EA23F35347CE6D7FC2DEF5ED827EBD3DD04FE907DZ2p1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2021-10-04T07:13:00Z</cp:lastPrinted>
  <dcterms:created xsi:type="dcterms:W3CDTF">2021-10-04T07:14:00Z</dcterms:created>
  <dcterms:modified xsi:type="dcterms:W3CDTF">2021-10-04T07:14:00Z</dcterms:modified>
</cp:coreProperties>
</file>