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EE7" w:rsidRDefault="00D75094">
      <w:pPr>
        <w:framePr w:wrap="none" w:vAnchor="page" w:hAnchor="page" w:x="5939" w:y="338"/>
        <w:rPr>
          <w:sz w:val="2"/>
          <w:szCs w:val="2"/>
        </w:rPr>
      </w:pPr>
      <w:r>
        <w:rPr>
          <w:noProof/>
          <w:lang w:bidi="ar-SA"/>
        </w:rPr>
        <w:drawing>
          <wp:inline distT="0" distB="0" distL="0" distR="0">
            <wp:extent cx="609600" cy="750570"/>
            <wp:effectExtent l="0" t="0" r="0" b="0"/>
            <wp:docPr id="1" name="Рисунок 1" descr="C:\Users\A697~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697~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0570"/>
                    </a:xfrm>
                    <a:prstGeom prst="rect">
                      <a:avLst/>
                    </a:prstGeom>
                    <a:noFill/>
                    <a:ln>
                      <a:noFill/>
                    </a:ln>
                  </pic:spPr>
                </pic:pic>
              </a:graphicData>
            </a:graphic>
          </wp:inline>
        </w:drawing>
      </w:r>
    </w:p>
    <w:p w:rsidR="00250EE7" w:rsidRDefault="00500DC9">
      <w:pPr>
        <w:pStyle w:val="30"/>
        <w:framePr w:w="9509" w:h="1662" w:hRule="exact" w:wrap="none" w:vAnchor="page" w:hAnchor="page" w:x="1595" w:y="1804"/>
        <w:shd w:val="clear" w:color="auto" w:fill="auto"/>
        <w:spacing w:before="0"/>
        <w:ind w:right="80"/>
      </w:pPr>
      <w:r>
        <w:rPr>
          <w:rStyle w:val="34pt"/>
          <w:b/>
          <w:bCs/>
        </w:rPr>
        <w:t>АДМИНИСТРАЦИЯ</w:t>
      </w:r>
    </w:p>
    <w:p w:rsidR="00250EE7" w:rsidRDefault="00500DC9">
      <w:pPr>
        <w:pStyle w:val="30"/>
        <w:framePr w:w="9509" w:h="1662" w:hRule="exact" w:wrap="none" w:vAnchor="page" w:hAnchor="page" w:x="1595" w:y="1804"/>
        <w:shd w:val="clear" w:color="auto" w:fill="auto"/>
        <w:spacing w:before="0" w:after="273"/>
        <w:ind w:right="80"/>
      </w:pPr>
      <w:r>
        <w:rPr>
          <w:rStyle w:val="31"/>
          <w:b/>
          <w:bCs/>
        </w:rPr>
        <w:t>ЗАКРЫТОГО АДМИНИСТРАТИВНО-ТЕРРИТОРИАЛЬНОГО</w:t>
      </w:r>
      <w:r>
        <w:rPr>
          <w:rStyle w:val="31"/>
          <w:b/>
          <w:bCs/>
        </w:rPr>
        <w:br/>
        <w:t>ОБРАЗОВАНИЯ СОЛНЕЧНЫЙ</w:t>
      </w:r>
    </w:p>
    <w:p w:rsidR="00250EE7" w:rsidRDefault="00784BB3">
      <w:pPr>
        <w:pStyle w:val="30"/>
        <w:framePr w:w="9509" w:h="1662" w:hRule="exact" w:wrap="none" w:vAnchor="page" w:hAnchor="page" w:x="1595" w:y="1804"/>
        <w:shd w:val="clear" w:color="auto" w:fill="auto"/>
        <w:spacing w:before="0" w:line="280" w:lineRule="exact"/>
        <w:ind w:left="3140"/>
        <w:jc w:val="left"/>
      </w:pPr>
      <w:r>
        <w:rPr>
          <w:rStyle w:val="31"/>
          <w:b/>
          <w:bCs/>
        </w:rPr>
        <w:t xml:space="preserve">    </w:t>
      </w:r>
      <w:r w:rsidR="00500DC9">
        <w:rPr>
          <w:rStyle w:val="31"/>
          <w:b/>
          <w:bCs/>
        </w:rPr>
        <w:t>ПОСТАНОВЛЕНИЕ</w:t>
      </w:r>
    </w:p>
    <w:p w:rsidR="00250EE7" w:rsidRPr="00D75094" w:rsidRDefault="00D75094">
      <w:pPr>
        <w:pStyle w:val="10"/>
        <w:framePr w:w="9509" w:h="11540" w:hRule="exact" w:wrap="none" w:vAnchor="page" w:hAnchor="page" w:x="1595" w:y="3594"/>
        <w:shd w:val="clear" w:color="auto" w:fill="auto"/>
        <w:tabs>
          <w:tab w:val="left" w:pos="8227"/>
        </w:tabs>
        <w:spacing w:before="0" w:after="154" w:line="400" w:lineRule="exact"/>
        <w:rPr>
          <w:sz w:val="24"/>
          <w:szCs w:val="24"/>
          <w:lang w:val="ru-RU"/>
        </w:rPr>
      </w:pPr>
      <w:bookmarkStart w:id="0" w:name="bookmark0"/>
      <w:r w:rsidRPr="00784BB3">
        <w:rPr>
          <w:rStyle w:val="117pt0pt"/>
          <w:b w:val="0"/>
          <w:iCs/>
          <w:sz w:val="24"/>
          <w:szCs w:val="24"/>
          <w:lang w:val="ru-RU"/>
        </w:rPr>
        <w:t>28.02.2020г.</w:t>
      </w:r>
      <w:r w:rsidR="00500DC9" w:rsidRPr="00D75094">
        <w:rPr>
          <w:rStyle w:val="1Constantia115pt0pt"/>
          <w:sz w:val="24"/>
          <w:szCs w:val="24"/>
          <w:lang w:val="ru-RU"/>
        </w:rPr>
        <w:tab/>
        <w:t xml:space="preserve">№ </w:t>
      </w:r>
      <w:bookmarkEnd w:id="0"/>
      <w:r w:rsidRPr="00784BB3">
        <w:rPr>
          <w:rStyle w:val="117pt0pt"/>
          <w:b w:val="0"/>
          <w:iCs/>
          <w:sz w:val="24"/>
          <w:szCs w:val="24"/>
          <w:lang w:val="ru-RU"/>
        </w:rPr>
        <w:t>20</w:t>
      </w:r>
    </w:p>
    <w:p w:rsidR="00250EE7" w:rsidRDefault="00500DC9">
      <w:pPr>
        <w:pStyle w:val="40"/>
        <w:framePr w:w="9509" w:h="11540" w:hRule="exact" w:wrap="none" w:vAnchor="page" w:hAnchor="page" w:x="1595" w:y="3594"/>
        <w:shd w:val="clear" w:color="auto" w:fill="auto"/>
        <w:spacing w:before="0" w:after="202"/>
        <w:ind w:right="80"/>
      </w:pPr>
      <w:r>
        <w:rPr>
          <w:rStyle w:val="41"/>
          <w:b/>
          <w:bCs/>
        </w:rPr>
        <w:t>О ВНЕСЕНИИ ИЗМЕНЕНИЯ В АДМИНИСТРАТИВНЫЙ РЕГЛАМЕНТ ОКАЗАНИЯ</w:t>
      </w:r>
      <w:r>
        <w:rPr>
          <w:rStyle w:val="41"/>
          <w:b/>
          <w:bCs/>
        </w:rPr>
        <w:br/>
        <w:t>МУНИЦИПАЛЬНОЙ УСЛУГИ «ПРЕДОСТАВЛЕНИЕ РАЗРЕШЕНИЙ НА ОТКЛОНЕНИЕ ОТ</w:t>
      </w:r>
      <w:r>
        <w:rPr>
          <w:rStyle w:val="41"/>
          <w:b/>
          <w:bCs/>
        </w:rPr>
        <w:br/>
        <w:t>ПРЕДЕЛЬНЫХ ПАРАМЕТРОВ РАЗРЕШЕННОГО СТРОИТЕЛЬСТВА, РЕКОНСТРУКЦИИ</w:t>
      </w:r>
      <w:r>
        <w:rPr>
          <w:rStyle w:val="41"/>
          <w:b/>
          <w:bCs/>
        </w:rPr>
        <w:br/>
        <w:t>ОБЪЕКТОВ КАПИТАЛЬНОГО СТРОИТЕЛЬСТВА»</w:t>
      </w:r>
    </w:p>
    <w:p w:rsidR="00250EE7" w:rsidRDefault="00500DC9">
      <w:pPr>
        <w:pStyle w:val="20"/>
        <w:framePr w:w="9509" w:h="11540" w:hRule="exact" w:wrap="none" w:vAnchor="page" w:hAnchor="page" w:x="1595" w:y="3594"/>
        <w:shd w:val="clear" w:color="auto" w:fill="auto"/>
        <w:spacing w:before="0" w:after="244"/>
        <w:ind w:firstLine="820"/>
      </w:pPr>
      <w:r>
        <w:rPr>
          <w:rStyle w:val="21"/>
        </w:rPr>
        <w:t>Рассмотрев протест Осташковской межрайонной Прокуратуры № 47а-2019 от 15.10.2019г. (вх. № 2385/01-06 от 22.10.2019г.), на Административный регламент оказания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администрация ЗАТО Солнечный</w:t>
      </w:r>
      <w:bookmarkStart w:id="1" w:name="_GoBack"/>
      <w:bookmarkEnd w:id="1"/>
    </w:p>
    <w:p w:rsidR="00250EE7" w:rsidRDefault="00500DC9">
      <w:pPr>
        <w:pStyle w:val="20"/>
        <w:framePr w:w="9509" w:h="11540" w:hRule="exact" w:wrap="none" w:vAnchor="page" w:hAnchor="page" w:x="1595" w:y="3594"/>
        <w:shd w:val="clear" w:color="auto" w:fill="auto"/>
        <w:spacing w:before="0" w:after="0" w:line="274" w:lineRule="exact"/>
        <w:ind w:right="80" w:firstLine="0"/>
        <w:jc w:val="center"/>
      </w:pPr>
      <w:r>
        <w:rPr>
          <w:rStyle w:val="21"/>
        </w:rPr>
        <w:t>ПОСТАНОВЛЯЕТ:</w:t>
      </w:r>
    </w:p>
    <w:p w:rsidR="00250EE7" w:rsidRDefault="00500DC9">
      <w:pPr>
        <w:pStyle w:val="20"/>
        <w:framePr w:w="9509" w:h="11540" w:hRule="exact" w:wrap="none" w:vAnchor="page" w:hAnchor="page" w:x="1595" w:y="3594"/>
        <w:numPr>
          <w:ilvl w:val="0"/>
          <w:numId w:val="1"/>
        </w:numPr>
        <w:shd w:val="clear" w:color="auto" w:fill="auto"/>
        <w:tabs>
          <w:tab w:val="left" w:pos="413"/>
        </w:tabs>
        <w:spacing w:before="0" w:after="0" w:line="274" w:lineRule="exact"/>
        <w:ind w:left="520"/>
      </w:pPr>
      <w:r>
        <w:rPr>
          <w:rStyle w:val="21"/>
        </w:rPr>
        <w:t>Внести изменение в Административный регламент оказания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ЗАТО Солнечный № 33 от 07.02.2018г. с изменениями, внесенными постановлениями администрации ЗАТО Солнечный № 109 от 06.05.2019г., №15 от 12.02.2020г.:</w:t>
      </w:r>
    </w:p>
    <w:p w:rsidR="00250EE7" w:rsidRDefault="00500DC9">
      <w:pPr>
        <w:pStyle w:val="20"/>
        <w:framePr w:w="9509" w:h="11540" w:hRule="exact" w:wrap="none" w:vAnchor="page" w:hAnchor="page" w:x="1595" w:y="3594"/>
        <w:shd w:val="clear" w:color="auto" w:fill="auto"/>
        <w:spacing w:before="0" w:after="0" w:line="274" w:lineRule="exact"/>
        <w:ind w:left="920" w:firstLine="0"/>
        <w:jc w:val="left"/>
      </w:pPr>
      <w:r>
        <w:rPr>
          <w:rStyle w:val="21"/>
        </w:rPr>
        <w:t>1.1. Пункт 21 подраздела II Раздела II читать в следующей редакции:</w:t>
      </w:r>
    </w:p>
    <w:p w:rsidR="00250EE7" w:rsidRDefault="00500DC9">
      <w:pPr>
        <w:pStyle w:val="20"/>
        <w:framePr w:w="9509" w:h="11540" w:hRule="exact" w:wrap="none" w:vAnchor="page" w:hAnchor="page" w:x="1595" w:y="3594"/>
        <w:shd w:val="clear" w:color="auto" w:fill="auto"/>
        <w:spacing w:before="0" w:after="0" w:line="274" w:lineRule="exact"/>
        <w:ind w:left="520" w:firstLine="300"/>
      </w:pPr>
      <w:r>
        <w:rPr>
          <w:rStyle w:val="21"/>
        </w:rPr>
        <w:t>«21.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направляются в комиссию по подготовке проекта правил землепользования и застройки (далее - комиссия), состав и порядок деятельности которой утверждены постановлением администрации ЗАТО Солнечный от 26.04.2010 года № 21 «О публичных слушаниях по подготовке Правил землепользования и застройки ЗАТО Солнечный» (с изм. Постановлением №24 от 15.03.2017г.), Администрация обеспечивает прием заявлений и передачу их на рассмотрение комиссии.</w:t>
      </w:r>
    </w:p>
    <w:p w:rsidR="00250EE7" w:rsidRDefault="00500DC9">
      <w:pPr>
        <w:pStyle w:val="20"/>
        <w:framePr w:w="9509" w:h="11540" w:hRule="exact" w:wrap="none" w:vAnchor="page" w:hAnchor="page" w:x="1595" w:y="3594"/>
        <w:shd w:val="clear" w:color="auto" w:fill="auto"/>
        <w:spacing w:before="0" w:after="0" w:line="274" w:lineRule="exact"/>
        <w:ind w:left="520" w:firstLine="300"/>
      </w:pPr>
      <w:r>
        <w:rPr>
          <w:rStyle w:val="21"/>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50EE7" w:rsidRDefault="00500DC9">
      <w:pPr>
        <w:pStyle w:val="20"/>
        <w:framePr w:w="9509" w:h="11540" w:hRule="exact" w:wrap="none" w:vAnchor="page" w:hAnchor="page" w:x="1595" w:y="3594"/>
        <w:shd w:val="clear" w:color="auto" w:fill="auto"/>
        <w:spacing w:before="0" w:after="0" w:line="274" w:lineRule="exact"/>
        <w:ind w:left="520" w:firstLine="300"/>
      </w:pPr>
      <w:r>
        <w:rPr>
          <w:rStyle w:val="21"/>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подлежит обсуждению на публичных слушаниях, проводимых в порядке и в сроки, определенные уставом ЗАТО Солнечный Тверской области и (или) Решением Думы ЗАТО Солнечный от 10.07.2008г. №129-З</w:t>
      </w:r>
      <w:r w:rsidR="00D75094">
        <w:rPr>
          <w:rStyle w:val="21"/>
        </w:rPr>
        <w:t xml:space="preserve"> </w:t>
      </w:r>
      <w:r>
        <w:rPr>
          <w:rStyle w:val="21"/>
        </w:rPr>
        <w:t>с учетом положений, предусмотренных статьей 39 Градостроительного кодекса Российской Федерации.</w:t>
      </w:r>
    </w:p>
    <w:p w:rsidR="00250EE7" w:rsidRDefault="00500DC9">
      <w:pPr>
        <w:pStyle w:val="20"/>
        <w:framePr w:w="9509" w:h="11540" w:hRule="exact" w:wrap="none" w:vAnchor="page" w:hAnchor="page" w:x="1595" w:y="3594"/>
        <w:shd w:val="clear" w:color="auto" w:fill="auto"/>
        <w:spacing w:before="0" w:after="0" w:line="274" w:lineRule="exact"/>
        <w:ind w:left="520" w:firstLine="300"/>
      </w:pPr>
      <w:r>
        <w:rPr>
          <w:rStyle w:val="21"/>
        </w:rPr>
        <w:t>На основании заключения о результатах публичных слушаний комиссия осуществляет подготовку рекомендаций о предоставлении Разрешения или об отказе в</w:t>
      </w:r>
    </w:p>
    <w:p w:rsidR="00250EE7" w:rsidRDefault="00250EE7">
      <w:pPr>
        <w:rPr>
          <w:sz w:val="2"/>
          <w:szCs w:val="2"/>
        </w:rPr>
        <w:sectPr w:rsidR="00250EE7">
          <w:pgSz w:w="11900" w:h="16840"/>
          <w:pgMar w:top="360" w:right="360" w:bottom="360" w:left="360" w:header="0" w:footer="3" w:gutter="0"/>
          <w:cols w:space="720"/>
          <w:noEndnote/>
          <w:docGrid w:linePitch="360"/>
        </w:sectPr>
      </w:pPr>
    </w:p>
    <w:p w:rsidR="00250EE7" w:rsidRDefault="00500DC9">
      <w:pPr>
        <w:pStyle w:val="a5"/>
        <w:framePr w:w="9005" w:h="303" w:hRule="exact" w:wrap="none" w:vAnchor="page" w:hAnchor="page" w:x="1996" w:y="635"/>
        <w:shd w:val="clear" w:color="auto" w:fill="auto"/>
        <w:ind w:left="4220"/>
      </w:pPr>
      <w:r>
        <w:rPr>
          <w:rStyle w:val="a6"/>
        </w:rPr>
        <w:lastRenderedPageBreak/>
        <w:t>2</w:t>
      </w:r>
    </w:p>
    <w:p w:rsidR="00250EE7" w:rsidRDefault="00500DC9">
      <w:pPr>
        <w:pStyle w:val="20"/>
        <w:framePr w:w="9509" w:h="14672" w:hRule="exact" w:wrap="none" w:vAnchor="page" w:hAnchor="page" w:x="1564" w:y="947"/>
        <w:shd w:val="clear" w:color="auto" w:fill="auto"/>
        <w:spacing w:before="0" w:after="0" w:line="274" w:lineRule="exact"/>
        <w:ind w:left="460" w:firstLine="0"/>
      </w:pPr>
      <w:r>
        <w:rPr>
          <w:rStyle w:val="21"/>
        </w:rPr>
        <w:t>предоставлении Разрешения с указанием причин принятого решения и направляет их главе Администрации.</w:t>
      </w:r>
    </w:p>
    <w:p w:rsidR="00250EE7" w:rsidRDefault="00500DC9">
      <w:pPr>
        <w:pStyle w:val="20"/>
        <w:framePr w:w="9509" w:h="14672" w:hRule="exact" w:wrap="none" w:vAnchor="page" w:hAnchor="page" w:x="1564" w:y="947"/>
        <w:shd w:val="clear" w:color="auto" w:fill="auto"/>
        <w:spacing w:before="0" w:line="274" w:lineRule="exact"/>
        <w:ind w:left="460" w:firstLine="300"/>
      </w:pPr>
      <w:r>
        <w:rPr>
          <w:rStyle w:val="21"/>
        </w:rPr>
        <w:t>Глава Администрации принимает решение о предоставлении Разрешения или об отказе в предоставлении Разрешения с указанием причин принятого решения.».</w:t>
      </w:r>
    </w:p>
    <w:p w:rsidR="00250EE7" w:rsidRDefault="00500DC9">
      <w:pPr>
        <w:pStyle w:val="20"/>
        <w:framePr w:w="9509" w:h="14672" w:hRule="exact" w:wrap="none" w:vAnchor="page" w:hAnchor="page" w:x="1564" w:y="947"/>
        <w:shd w:val="clear" w:color="auto" w:fill="auto"/>
        <w:spacing w:before="0" w:after="0" w:line="274" w:lineRule="exact"/>
        <w:ind w:left="460" w:firstLine="300"/>
      </w:pPr>
      <w:r>
        <w:rPr>
          <w:rStyle w:val="21"/>
        </w:rPr>
        <w:t>1.2. Пункт 111 Раздела V читать в следующей редакции:</w:t>
      </w:r>
    </w:p>
    <w:p w:rsidR="00250EE7" w:rsidRDefault="00500DC9">
      <w:pPr>
        <w:pStyle w:val="20"/>
        <w:framePr w:w="9509" w:h="14672" w:hRule="exact" w:wrap="none" w:vAnchor="page" w:hAnchor="page" w:x="1564" w:y="947"/>
        <w:shd w:val="clear" w:color="auto" w:fill="auto"/>
        <w:spacing w:before="0" w:after="0" w:line="274" w:lineRule="exact"/>
        <w:ind w:left="460" w:firstLine="300"/>
      </w:pPr>
      <w:r>
        <w:rPr>
          <w:rStyle w:val="21"/>
        </w:rPr>
        <w:t>«111. Заявитель имеет право обратиться с жалобой в досудебном (внесудебном) порядке, в том числе в следующих случаях:</w:t>
      </w:r>
    </w:p>
    <w:p w:rsidR="00250EE7" w:rsidRDefault="00500DC9">
      <w:pPr>
        <w:pStyle w:val="20"/>
        <w:framePr w:w="9509" w:h="14672" w:hRule="exact" w:wrap="none" w:vAnchor="page" w:hAnchor="page" w:x="1564" w:y="947"/>
        <w:shd w:val="clear" w:color="auto" w:fill="auto"/>
        <w:tabs>
          <w:tab w:val="left" w:pos="1080"/>
        </w:tabs>
        <w:spacing w:before="0" w:after="0" w:line="274" w:lineRule="exact"/>
        <w:ind w:left="460" w:firstLine="300"/>
      </w:pPr>
      <w:r>
        <w:rPr>
          <w:rStyle w:val="21"/>
        </w:rPr>
        <w:t>а)</w:t>
      </w:r>
      <w:r>
        <w:rPr>
          <w:rStyle w:val="21"/>
        </w:rPr>
        <w:tab/>
        <w:t>нарушение срока регистрации запроса о предоставлении муниципальной услуги, запроса, указанного в статье 15.1 Федерального закона от 27.07.2010г. №210-ФЗ «Об организации предоставления государственных и муниципальных услуг»;</w:t>
      </w:r>
    </w:p>
    <w:p w:rsidR="00250EE7" w:rsidRDefault="00500DC9">
      <w:pPr>
        <w:pStyle w:val="20"/>
        <w:framePr w:w="9509" w:h="14672" w:hRule="exact" w:wrap="none" w:vAnchor="page" w:hAnchor="page" w:x="1564" w:y="947"/>
        <w:shd w:val="clear" w:color="auto" w:fill="auto"/>
        <w:tabs>
          <w:tab w:val="left" w:pos="1080"/>
        </w:tabs>
        <w:spacing w:before="0" w:after="0" w:line="274" w:lineRule="exact"/>
        <w:ind w:left="460" w:firstLine="300"/>
      </w:pPr>
      <w:r>
        <w:rPr>
          <w:rStyle w:val="21"/>
        </w:rPr>
        <w:t>б)</w:t>
      </w:r>
      <w:r>
        <w:rPr>
          <w:rStyle w:val="21"/>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№210-ФЗ «Об организации предоставления государственных и муниципальных услуг»;</w:t>
      </w:r>
    </w:p>
    <w:p w:rsidR="00250EE7" w:rsidRDefault="00500DC9">
      <w:pPr>
        <w:pStyle w:val="20"/>
        <w:framePr w:w="9509" w:h="14672" w:hRule="exact" w:wrap="none" w:vAnchor="page" w:hAnchor="page" w:x="1564" w:y="947"/>
        <w:shd w:val="clear" w:color="auto" w:fill="auto"/>
        <w:tabs>
          <w:tab w:val="left" w:pos="1080"/>
        </w:tabs>
        <w:spacing w:before="0" w:after="0" w:line="274" w:lineRule="exact"/>
        <w:ind w:left="460" w:firstLine="300"/>
      </w:pPr>
      <w:r>
        <w:rPr>
          <w:rStyle w:val="21"/>
        </w:rPr>
        <w:t>в)</w:t>
      </w:r>
      <w:r>
        <w:rPr>
          <w:rStyle w:val="21"/>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50EE7" w:rsidRDefault="00500DC9">
      <w:pPr>
        <w:pStyle w:val="20"/>
        <w:framePr w:w="9509" w:h="14672" w:hRule="exact" w:wrap="none" w:vAnchor="page" w:hAnchor="page" w:x="1564" w:y="947"/>
        <w:shd w:val="clear" w:color="auto" w:fill="auto"/>
        <w:tabs>
          <w:tab w:val="left" w:pos="1080"/>
        </w:tabs>
        <w:spacing w:before="0" w:after="0" w:line="274" w:lineRule="exact"/>
        <w:ind w:left="460" w:firstLine="300"/>
      </w:pPr>
      <w:r>
        <w:rPr>
          <w:rStyle w:val="21"/>
        </w:rPr>
        <w:t>г)</w:t>
      </w:r>
      <w:r>
        <w:rPr>
          <w:rStyle w:val="21"/>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50EE7" w:rsidRDefault="00500DC9">
      <w:pPr>
        <w:pStyle w:val="20"/>
        <w:framePr w:w="9509" w:h="14672" w:hRule="exact" w:wrap="none" w:vAnchor="page" w:hAnchor="page" w:x="1564" w:y="947"/>
        <w:shd w:val="clear" w:color="auto" w:fill="auto"/>
        <w:tabs>
          <w:tab w:val="left" w:pos="1080"/>
        </w:tabs>
        <w:spacing w:before="0" w:after="0" w:line="274" w:lineRule="exact"/>
        <w:ind w:left="460" w:firstLine="300"/>
      </w:pPr>
      <w:r>
        <w:rPr>
          <w:rStyle w:val="21"/>
        </w:rPr>
        <w:t>д)</w:t>
      </w:r>
      <w:r>
        <w:rPr>
          <w:rStyle w:val="21"/>
        </w:rPr>
        <w:tab/>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№210-ФЗ «Об организации предоставления государственных и муниципальных услуг»;</w:t>
      </w:r>
    </w:p>
    <w:p w:rsidR="00250EE7" w:rsidRDefault="00500DC9">
      <w:pPr>
        <w:pStyle w:val="20"/>
        <w:framePr w:w="9509" w:h="14672" w:hRule="exact" w:wrap="none" w:vAnchor="page" w:hAnchor="page" w:x="1564" w:y="947"/>
        <w:shd w:val="clear" w:color="auto" w:fill="auto"/>
        <w:tabs>
          <w:tab w:val="left" w:pos="1080"/>
        </w:tabs>
        <w:spacing w:before="0" w:after="0" w:line="274" w:lineRule="exact"/>
        <w:ind w:left="460" w:firstLine="300"/>
      </w:pPr>
      <w:r>
        <w:rPr>
          <w:rStyle w:val="21"/>
        </w:rPr>
        <w:t>е)</w:t>
      </w:r>
      <w:r>
        <w:rPr>
          <w:rStyle w:val="21"/>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0EE7" w:rsidRDefault="00500DC9">
      <w:pPr>
        <w:pStyle w:val="20"/>
        <w:framePr w:w="9509" w:h="14672" w:hRule="exact" w:wrap="none" w:vAnchor="page" w:hAnchor="page" w:x="1564" w:y="947"/>
        <w:shd w:val="clear" w:color="auto" w:fill="auto"/>
        <w:tabs>
          <w:tab w:val="left" w:pos="1118"/>
        </w:tabs>
        <w:spacing w:before="0" w:after="0" w:line="274" w:lineRule="exact"/>
        <w:ind w:left="460" w:firstLine="300"/>
      </w:pPr>
      <w:r>
        <w:rPr>
          <w:rStyle w:val="21"/>
        </w:rPr>
        <w:t>ж)</w:t>
      </w:r>
      <w:r>
        <w:rPr>
          <w:rStyle w:val="21"/>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27.07.2010г.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w:t>
      </w:r>
      <w:r w:rsidR="00D75094">
        <w:rPr>
          <w:rStyle w:val="21"/>
        </w:rPr>
        <w:t xml:space="preserve"> </w:t>
      </w:r>
    </w:p>
    <w:p w:rsidR="00250EE7" w:rsidRDefault="00250EE7">
      <w:pPr>
        <w:rPr>
          <w:sz w:val="2"/>
          <w:szCs w:val="2"/>
        </w:rPr>
        <w:sectPr w:rsidR="00250EE7">
          <w:pgSz w:w="11900" w:h="16840"/>
          <w:pgMar w:top="360" w:right="360" w:bottom="360" w:left="360" w:header="0" w:footer="3" w:gutter="0"/>
          <w:cols w:space="720"/>
          <w:noEndnote/>
          <w:docGrid w:linePitch="360"/>
        </w:sectPr>
      </w:pPr>
    </w:p>
    <w:p w:rsidR="00250EE7" w:rsidRDefault="00500DC9">
      <w:pPr>
        <w:pStyle w:val="a5"/>
        <w:framePr w:w="9403" w:h="308" w:hRule="exact" w:wrap="none" w:vAnchor="page" w:hAnchor="page" w:x="1617" w:y="631"/>
        <w:shd w:val="clear" w:color="auto" w:fill="auto"/>
        <w:spacing w:line="278" w:lineRule="exact"/>
        <w:ind w:left="80"/>
        <w:jc w:val="center"/>
      </w:pPr>
      <w:r>
        <w:rPr>
          <w:rStyle w:val="a6"/>
        </w:rPr>
        <w:lastRenderedPageBreak/>
        <w:t>3</w:t>
      </w:r>
    </w:p>
    <w:p w:rsidR="00250EE7" w:rsidRDefault="00D75094" w:rsidP="00D75094">
      <w:pPr>
        <w:pStyle w:val="20"/>
        <w:framePr w:w="9403" w:h="10783" w:hRule="exact" w:wrap="none" w:vAnchor="page" w:hAnchor="page" w:x="1617" w:y="943"/>
        <w:shd w:val="clear" w:color="auto" w:fill="auto"/>
        <w:tabs>
          <w:tab w:val="left" w:pos="2084"/>
        </w:tabs>
        <w:spacing w:before="0" w:after="0"/>
        <w:ind w:left="440" w:firstLine="0"/>
      </w:pPr>
      <w:r>
        <w:rPr>
          <w:rStyle w:val="21"/>
        </w:rPr>
        <w:t>р</w:t>
      </w:r>
      <w:r w:rsidR="00500DC9">
        <w:rPr>
          <w:rStyle w:val="21"/>
        </w:rPr>
        <w:t>аботника</w:t>
      </w:r>
      <w:r>
        <w:rPr>
          <w:rStyle w:val="21"/>
        </w:rPr>
        <w:t xml:space="preserve"> </w:t>
      </w:r>
      <w:r w:rsidR="00500DC9">
        <w:rPr>
          <w:rStyle w:val="21"/>
        </w:rPr>
        <w:t>многофункционального центра возможно в случае, если на</w:t>
      </w:r>
      <w:r>
        <w:rPr>
          <w:rStyle w:val="21"/>
        </w:rPr>
        <w:t xml:space="preserve"> </w:t>
      </w:r>
      <w:r w:rsidR="00500DC9">
        <w:rPr>
          <w:rStyle w:val="21"/>
        </w:rPr>
        <w:t>многофункциональный центр, решения и действия (бездействие) которого обжалуются,</w:t>
      </w:r>
      <w:r>
        <w:rPr>
          <w:rStyle w:val="21"/>
        </w:rPr>
        <w:t xml:space="preserve"> </w:t>
      </w:r>
      <w:r w:rsidR="00500DC9">
        <w:rPr>
          <w:rStyle w:val="21"/>
        </w:rPr>
        <w:t>возложена функция по предоставлению соответствующих</w:t>
      </w:r>
      <w:r>
        <w:rPr>
          <w:rStyle w:val="21"/>
        </w:rPr>
        <w:t xml:space="preserve"> </w:t>
      </w:r>
      <w:r w:rsidR="00500DC9">
        <w:rPr>
          <w:rStyle w:val="21"/>
        </w:rPr>
        <w:t>муниципальных услуг в полном объеме в порядке, определенном частью 1.3 статьи 16 Федерального закона от 27.07.2010г. №210-ФЗ «Об организации предоставления государственных и муниципальных услуг»;</w:t>
      </w:r>
    </w:p>
    <w:p w:rsidR="00250EE7" w:rsidRDefault="00500DC9">
      <w:pPr>
        <w:pStyle w:val="20"/>
        <w:framePr w:w="9403" w:h="10783" w:hRule="exact" w:wrap="none" w:vAnchor="page" w:hAnchor="page" w:x="1617" w:y="943"/>
        <w:shd w:val="clear" w:color="auto" w:fill="auto"/>
        <w:tabs>
          <w:tab w:val="left" w:pos="1022"/>
        </w:tabs>
        <w:spacing w:before="0" w:after="0" w:line="293" w:lineRule="exact"/>
        <w:ind w:left="440" w:firstLine="280"/>
      </w:pPr>
      <w:r>
        <w:rPr>
          <w:rStyle w:val="21"/>
        </w:rPr>
        <w:t>з)</w:t>
      </w:r>
      <w:r>
        <w:rPr>
          <w:rStyle w:val="21"/>
        </w:rPr>
        <w:tab/>
        <w:t>нарушение срока или порядка выдачи документов по результатам предоставления муниципальной услуги;</w:t>
      </w:r>
    </w:p>
    <w:p w:rsidR="00250EE7" w:rsidRDefault="00500DC9">
      <w:pPr>
        <w:pStyle w:val="20"/>
        <w:framePr w:w="9403" w:h="10783" w:hRule="exact" w:wrap="none" w:vAnchor="page" w:hAnchor="page" w:x="1617" w:y="943"/>
        <w:shd w:val="clear" w:color="auto" w:fill="auto"/>
        <w:tabs>
          <w:tab w:val="left" w:pos="1117"/>
        </w:tabs>
        <w:spacing w:before="0" w:after="0" w:line="274" w:lineRule="exact"/>
        <w:ind w:left="440" w:firstLine="280"/>
      </w:pPr>
      <w:r>
        <w:rPr>
          <w:rStyle w:val="21"/>
        </w:rPr>
        <w:t>и)</w:t>
      </w:r>
      <w:r>
        <w:rPr>
          <w:rStyle w:val="21"/>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№210-ФЗ «Об организации предоставления государственных и муниципальных услуг»;</w:t>
      </w:r>
    </w:p>
    <w:p w:rsidR="00250EE7" w:rsidRDefault="00500DC9">
      <w:pPr>
        <w:pStyle w:val="20"/>
        <w:framePr w:w="9403" w:h="10783" w:hRule="exact" w:wrap="none" w:vAnchor="page" w:hAnchor="page" w:x="1617" w:y="943"/>
        <w:shd w:val="clear" w:color="auto" w:fill="auto"/>
        <w:tabs>
          <w:tab w:val="left" w:pos="1050"/>
        </w:tabs>
        <w:spacing w:before="0" w:after="233" w:line="274" w:lineRule="exact"/>
        <w:ind w:left="440" w:firstLine="280"/>
      </w:pPr>
      <w:r>
        <w:rPr>
          <w:rStyle w:val="21"/>
        </w:rPr>
        <w:t>к)</w:t>
      </w:r>
      <w:r>
        <w:rPr>
          <w:rStyle w:val="21"/>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№210-ФЗ «Об организации предоставления государственных и муниципальных услуг.».</w:t>
      </w:r>
    </w:p>
    <w:p w:rsidR="00250EE7" w:rsidRDefault="00500DC9">
      <w:pPr>
        <w:pStyle w:val="20"/>
        <w:framePr w:w="9403" w:h="10783" w:hRule="exact" w:wrap="none" w:vAnchor="page" w:hAnchor="page" w:x="1617" w:y="943"/>
        <w:numPr>
          <w:ilvl w:val="0"/>
          <w:numId w:val="1"/>
        </w:numPr>
        <w:shd w:val="clear" w:color="auto" w:fill="auto"/>
        <w:tabs>
          <w:tab w:val="left" w:pos="422"/>
        </w:tabs>
        <w:spacing w:before="0" w:after="275" w:line="283" w:lineRule="exact"/>
        <w:ind w:left="440" w:hanging="440"/>
      </w:pPr>
      <w:r>
        <w:rPr>
          <w:rStyle w:val="21"/>
        </w:rPr>
        <w:t xml:space="preserve">Разместить настоящее постановления на официальном сайте администрации ЗАТО Солнечный в сети Интернет </w:t>
      </w:r>
      <w:hyperlink r:id="rId8" w:history="1">
        <w:r w:rsidRPr="00784BB3">
          <w:rPr>
            <w:rStyle w:val="a3"/>
            <w:color w:val="auto"/>
          </w:rPr>
          <w:t>www.zatosoln.ru</w:t>
        </w:r>
      </w:hyperlink>
      <w:r w:rsidRPr="00D75094">
        <w:rPr>
          <w:rStyle w:val="21"/>
          <w:lang w:eastAsia="en-US" w:bidi="en-US"/>
        </w:rPr>
        <w:t xml:space="preserve"> </w:t>
      </w:r>
      <w:r>
        <w:rPr>
          <w:rStyle w:val="21"/>
        </w:rPr>
        <w:t>и опубликовать в газете «Городомля на Селигере».</w:t>
      </w:r>
    </w:p>
    <w:p w:rsidR="00250EE7" w:rsidRDefault="00500DC9">
      <w:pPr>
        <w:pStyle w:val="20"/>
        <w:framePr w:w="9403" w:h="10783" w:hRule="exact" w:wrap="none" w:vAnchor="page" w:hAnchor="page" w:x="1617" w:y="943"/>
        <w:numPr>
          <w:ilvl w:val="0"/>
          <w:numId w:val="1"/>
        </w:numPr>
        <w:shd w:val="clear" w:color="auto" w:fill="auto"/>
        <w:tabs>
          <w:tab w:val="left" w:pos="422"/>
        </w:tabs>
        <w:spacing w:before="0" w:after="0" w:line="240" w:lineRule="exact"/>
        <w:ind w:left="440" w:hanging="440"/>
      </w:pPr>
      <w:r>
        <w:rPr>
          <w:rStyle w:val="21"/>
        </w:rPr>
        <w:t>Настоящее постановление вступает в силу с момента опубликования.</w:t>
      </w:r>
    </w:p>
    <w:p w:rsidR="00250EE7" w:rsidRDefault="00500DC9" w:rsidP="00D75094">
      <w:pPr>
        <w:pStyle w:val="a8"/>
        <w:framePr w:w="9403" w:h="868" w:hRule="exact" w:wrap="none" w:vAnchor="page" w:hAnchor="page" w:x="1617" w:y="12028"/>
        <w:numPr>
          <w:ilvl w:val="0"/>
          <w:numId w:val="2"/>
        </w:numPr>
        <w:shd w:val="clear" w:color="auto" w:fill="auto"/>
        <w:tabs>
          <w:tab w:val="left" w:pos="437"/>
        </w:tabs>
        <w:spacing w:line="240" w:lineRule="exact"/>
        <w:ind w:left="420" w:hanging="420"/>
      </w:pPr>
      <w:r>
        <w:rPr>
          <w:rStyle w:val="a9"/>
        </w:rPr>
        <w:t>Контроль за исполнением настоящего постановления возложить на заместителя главы</w:t>
      </w:r>
      <w:r w:rsidR="00D75094">
        <w:rPr>
          <w:rStyle w:val="a9"/>
        </w:rPr>
        <w:t xml:space="preserve"> администрации по правовым вопросам ЗАТО Солнечный Балагаеву Л.А.</w:t>
      </w:r>
    </w:p>
    <w:p w:rsidR="00250EE7" w:rsidRDefault="00500DC9" w:rsidP="00D75094">
      <w:pPr>
        <w:pStyle w:val="24"/>
        <w:framePr w:w="2472" w:h="614" w:hRule="exact" w:wrap="none" w:vAnchor="page" w:hAnchor="page" w:x="1616" w:y="13340"/>
        <w:shd w:val="clear" w:color="auto" w:fill="auto"/>
        <w:ind w:right="10"/>
      </w:pPr>
      <w:r>
        <w:rPr>
          <w:rStyle w:val="25"/>
          <w:b/>
          <w:bCs/>
        </w:rPr>
        <w:t>Глава администрации</w:t>
      </w:r>
      <w:r>
        <w:rPr>
          <w:rStyle w:val="25"/>
          <w:b/>
          <w:bCs/>
        </w:rPr>
        <w:br/>
        <w:t>ЗАТО Солнечный</w:t>
      </w:r>
    </w:p>
    <w:p w:rsidR="00250EE7" w:rsidRDefault="00500DC9">
      <w:pPr>
        <w:pStyle w:val="24"/>
        <w:framePr w:wrap="none" w:vAnchor="page" w:hAnchor="page" w:x="8404" w:y="13631"/>
        <w:shd w:val="clear" w:color="auto" w:fill="auto"/>
        <w:spacing w:line="240" w:lineRule="exact"/>
        <w:ind w:left="19"/>
        <w:jc w:val="left"/>
      </w:pPr>
      <w:r>
        <w:rPr>
          <w:rStyle w:val="25"/>
          <w:b/>
          <w:bCs/>
        </w:rPr>
        <w:t>В.А. Петров</w:t>
      </w:r>
    </w:p>
    <w:p w:rsidR="00250EE7" w:rsidRDefault="00250EE7">
      <w:pPr>
        <w:rPr>
          <w:sz w:val="2"/>
          <w:szCs w:val="2"/>
        </w:rPr>
      </w:pPr>
    </w:p>
    <w:sectPr w:rsidR="00250EE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4A3" w:rsidRDefault="007914A3">
      <w:r>
        <w:separator/>
      </w:r>
    </w:p>
  </w:endnote>
  <w:endnote w:type="continuationSeparator" w:id="0">
    <w:p w:rsidR="007914A3" w:rsidRDefault="0079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4A3" w:rsidRDefault="007914A3"/>
  </w:footnote>
  <w:footnote w:type="continuationSeparator" w:id="0">
    <w:p w:rsidR="007914A3" w:rsidRDefault="007914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66A58"/>
    <w:multiLevelType w:val="multilevel"/>
    <w:tmpl w:val="0574AC7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844A11"/>
    <w:multiLevelType w:val="multilevel"/>
    <w:tmpl w:val="629E9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E7"/>
    <w:rsid w:val="00250EE7"/>
    <w:rsid w:val="00500DC9"/>
    <w:rsid w:val="00784BB3"/>
    <w:rsid w:val="007914A3"/>
    <w:rsid w:val="00D7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2DC8E-4AB8-4599-A21A-9FE1B175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4pt">
    <w:name w:val="Основной текст (3) + Интервал 4 pt"/>
    <w:basedOn w:val="3"/>
    <w:rPr>
      <w:rFonts w:ascii="Times New Roman" w:eastAsia="Times New Roman" w:hAnsi="Times New Roman" w:cs="Times New Roman"/>
      <w:b/>
      <w:bCs/>
      <w:i w:val="0"/>
      <w:iCs w:val="0"/>
      <w:smallCaps w:val="0"/>
      <w:strike w:val="0"/>
      <w:color w:val="000000"/>
      <w:spacing w:val="90"/>
      <w:w w:val="100"/>
      <w:position w:val="0"/>
      <w:sz w:val="28"/>
      <w:szCs w:val="28"/>
      <w:u w:val="non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pacing w:val="-40"/>
      <w:sz w:val="40"/>
      <w:szCs w:val="40"/>
      <w:u w:val="none"/>
      <w:lang w:val="en-US" w:eastAsia="en-US" w:bidi="en-US"/>
    </w:rPr>
  </w:style>
  <w:style w:type="character" w:customStyle="1" w:styleId="117pt0pt">
    <w:name w:val="Заголовок №1 + 17 pt;Полужирный;Интервал 0 pt"/>
    <w:basedOn w:val="1"/>
    <w:rPr>
      <w:rFonts w:ascii="Times New Roman" w:eastAsia="Times New Roman" w:hAnsi="Times New Roman" w:cs="Times New Roman"/>
      <w:b/>
      <w:bCs/>
      <w:i/>
      <w:iCs/>
      <w:smallCaps w:val="0"/>
      <w:strike w:val="0"/>
      <w:color w:val="000000"/>
      <w:spacing w:val="0"/>
      <w:w w:val="100"/>
      <w:position w:val="0"/>
      <w:sz w:val="34"/>
      <w:szCs w:val="34"/>
      <w:u w:val="single"/>
      <w:lang w:val="en-US" w:eastAsia="en-US" w:bidi="en-US"/>
    </w:rPr>
  </w:style>
  <w:style w:type="character" w:customStyle="1" w:styleId="1Constantia10pt0pt">
    <w:name w:val="Заголовок №1 + Constantia;10 pt;Не курсив;Интервал 0 pt"/>
    <w:basedOn w:val="1"/>
    <w:rPr>
      <w:rFonts w:ascii="Constantia" w:eastAsia="Constantia" w:hAnsi="Constantia" w:cs="Constantia"/>
      <w:b w:val="0"/>
      <w:bCs w:val="0"/>
      <w:i/>
      <w:iCs/>
      <w:smallCaps w:val="0"/>
      <w:strike w:val="0"/>
      <w:color w:val="000000"/>
      <w:spacing w:val="-10"/>
      <w:w w:val="100"/>
      <w:position w:val="0"/>
      <w:sz w:val="20"/>
      <w:szCs w:val="20"/>
      <w:u w:val="single"/>
      <w:lang w:val="en-US" w:eastAsia="en-US" w:bidi="en-US"/>
    </w:rPr>
  </w:style>
  <w:style w:type="character" w:customStyle="1" w:styleId="11">
    <w:name w:val="Заголовок №1"/>
    <w:basedOn w:val="1"/>
    <w:rPr>
      <w:rFonts w:ascii="Times New Roman" w:eastAsia="Times New Roman" w:hAnsi="Times New Roman" w:cs="Times New Roman"/>
      <w:b w:val="0"/>
      <w:bCs w:val="0"/>
      <w:i/>
      <w:iCs/>
      <w:smallCaps w:val="0"/>
      <w:strike w:val="0"/>
      <w:color w:val="000000"/>
      <w:spacing w:val="-40"/>
      <w:w w:val="100"/>
      <w:position w:val="0"/>
      <w:sz w:val="40"/>
      <w:szCs w:val="40"/>
      <w:u w:val="single"/>
      <w:lang w:val="en-US" w:eastAsia="en-US" w:bidi="en-US"/>
    </w:rPr>
  </w:style>
  <w:style w:type="character" w:customStyle="1" w:styleId="12">
    <w:name w:val="Заголовок №1"/>
    <w:basedOn w:val="1"/>
    <w:rPr>
      <w:rFonts w:ascii="Times New Roman" w:eastAsia="Times New Roman" w:hAnsi="Times New Roman" w:cs="Times New Roman"/>
      <w:b w:val="0"/>
      <w:bCs w:val="0"/>
      <w:i/>
      <w:iCs/>
      <w:smallCaps w:val="0"/>
      <w:strike w:val="0"/>
      <w:color w:val="000000"/>
      <w:spacing w:val="-40"/>
      <w:w w:val="100"/>
      <w:position w:val="0"/>
      <w:sz w:val="40"/>
      <w:szCs w:val="40"/>
      <w:u w:val="none"/>
      <w:lang w:val="en-US" w:eastAsia="en-US" w:bidi="en-US"/>
    </w:rPr>
  </w:style>
  <w:style w:type="character" w:customStyle="1" w:styleId="1Constantia115pt0pt">
    <w:name w:val="Заголовок №1 + Constantia;11;5 pt;Не курсив;Интервал 0 pt"/>
    <w:basedOn w:val="1"/>
    <w:rPr>
      <w:rFonts w:ascii="Constantia" w:eastAsia="Constantia" w:hAnsi="Constantia" w:cs="Constantia"/>
      <w:b w:val="0"/>
      <w:bCs w:val="0"/>
      <w:i/>
      <w:iCs/>
      <w:smallCaps w:val="0"/>
      <w:strike w:val="0"/>
      <w:color w:val="000000"/>
      <w:spacing w:val="0"/>
      <w:w w:val="100"/>
      <w:position w:val="0"/>
      <w:sz w:val="23"/>
      <w:szCs w:val="23"/>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u w:val="none"/>
    </w:rPr>
  </w:style>
  <w:style w:type="character" w:customStyle="1" w:styleId="a9">
    <w:name w:val="Подпись к картинке"/>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Подпись к картинке (2)_"/>
    <w:basedOn w:val="a0"/>
    <w:link w:val="24"/>
    <w:rPr>
      <w:rFonts w:ascii="Times New Roman" w:eastAsia="Times New Roman" w:hAnsi="Times New Roman" w:cs="Times New Roman"/>
      <w:b/>
      <w:bCs/>
      <w:i w:val="0"/>
      <w:iCs w:val="0"/>
      <w:smallCaps w:val="0"/>
      <w:strike w:val="0"/>
      <w:u w:val="none"/>
    </w:rPr>
  </w:style>
  <w:style w:type="character" w:customStyle="1" w:styleId="25">
    <w:name w:val="Подпись к картинке (2)"/>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before="24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240" w:after="240" w:line="0" w:lineRule="atLeast"/>
      <w:jc w:val="both"/>
      <w:outlineLvl w:val="0"/>
    </w:pPr>
    <w:rPr>
      <w:rFonts w:ascii="Times New Roman" w:eastAsia="Times New Roman" w:hAnsi="Times New Roman" w:cs="Times New Roman"/>
      <w:i/>
      <w:iCs/>
      <w:spacing w:val="-40"/>
      <w:sz w:val="40"/>
      <w:szCs w:val="40"/>
      <w:lang w:val="en-US" w:eastAsia="en-US" w:bidi="en-US"/>
    </w:rPr>
  </w:style>
  <w:style w:type="paragraph" w:customStyle="1" w:styleId="40">
    <w:name w:val="Основной текст (4)"/>
    <w:basedOn w:val="a"/>
    <w:link w:val="4"/>
    <w:pPr>
      <w:shd w:val="clear" w:color="auto" w:fill="FFFFFF"/>
      <w:spacing w:before="240" w:after="240" w:line="230" w:lineRule="exact"/>
      <w:jc w:val="center"/>
    </w:pPr>
    <w:rPr>
      <w:rFonts w:ascii="Times New Roman" w:eastAsia="Times New Roman" w:hAnsi="Times New Roman" w:cs="Times New Roman"/>
      <w:b/>
      <w:bCs/>
      <w:sz w:val="20"/>
      <w:szCs w:val="20"/>
    </w:rPr>
  </w:style>
  <w:style w:type="paragraph" w:customStyle="1" w:styleId="20">
    <w:name w:val="Основной текст (2)"/>
    <w:basedOn w:val="a"/>
    <w:link w:val="2"/>
    <w:pPr>
      <w:shd w:val="clear" w:color="auto" w:fill="FFFFFF"/>
      <w:spacing w:before="240" w:after="240" w:line="278" w:lineRule="exact"/>
      <w:ind w:hanging="520"/>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274" w:lineRule="exact"/>
    </w:pPr>
    <w:rPr>
      <w:rFonts w:ascii="Times New Roman" w:eastAsia="Times New Roman" w:hAnsi="Times New Roman" w:cs="Times New Roman"/>
      <w:sz w:val="26"/>
      <w:szCs w:val="26"/>
    </w:rPr>
  </w:style>
  <w:style w:type="paragraph" w:customStyle="1" w:styleId="a8">
    <w:name w:val="Подпись к картинке"/>
    <w:basedOn w:val="a"/>
    <w:link w:val="a7"/>
    <w:pPr>
      <w:shd w:val="clear" w:color="auto" w:fill="FFFFFF"/>
      <w:spacing w:line="0" w:lineRule="atLeast"/>
      <w:jc w:val="both"/>
    </w:pPr>
    <w:rPr>
      <w:rFonts w:ascii="Times New Roman" w:eastAsia="Times New Roman" w:hAnsi="Times New Roman" w:cs="Times New Roman"/>
    </w:rPr>
  </w:style>
  <w:style w:type="paragraph" w:customStyle="1" w:styleId="24">
    <w:name w:val="Подпись к картинке (2)"/>
    <w:basedOn w:val="a"/>
    <w:link w:val="23"/>
    <w:pPr>
      <w:shd w:val="clear" w:color="auto" w:fill="FFFFFF"/>
      <w:spacing w:line="278" w:lineRule="exact"/>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zatosoln.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7693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Строитель</dc:creator>
  <cp:lastModifiedBy>Балагаева</cp:lastModifiedBy>
  <cp:revision>2</cp:revision>
  <dcterms:created xsi:type="dcterms:W3CDTF">2020-03-23T12:28:00Z</dcterms:created>
  <dcterms:modified xsi:type="dcterms:W3CDTF">2020-03-23T12:28:00Z</dcterms:modified>
</cp:coreProperties>
</file>