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EC64D7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66E5">
        <w:rPr>
          <w:rFonts w:ascii="Times New Roman" w:hAnsi="Times New Roman"/>
          <w:sz w:val="24"/>
          <w:szCs w:val="24"/>
        </w:rPr>
        <w:t xml:space="preserve">18.12.2019г. </w:t>
      </w:r>
      <w:r>
        <w:rPr>
          <w:rFonts w:ascii="Times New Roman" w:hAnsi="Times New Roman"/>
          <w:sz w:val="24"/>
          <w:szCs w:val="24"/>
        </w:rPr>
        <w:t>№</w:t>
      </w:r>
      <w:r w:rsidR="00FB66E5">
        <w:rPr>
          <w:rFonts w:ascii="Times New Roman" w:hAnsi="Times New Roman"/>
          <w:sz w:val="24"/>
          <w:szCs w:val="24"/>
        </w:rPr>
        <w:t xml:space="preserve"> 264</w:t>
      </w:r>
    </w:p>
    <w:p w:rsidR="00500393" w:rsidRPr="00500393" w:rsidRDefault="00500393" w:rsidP="0050039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00393" w:rsidRPr="00500393" w:rsidRDefault="00500393" w:rsidP="005003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393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50039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50039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500393" w:rsidRPr="00500393" w:rsidRDefault="00500393" w:rsidP="005003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393">
        <w:rPr>
          <w:rFonts w:ascii="Times New Roman" w:hAnsi="Times New Roman"/>
          <w:sz w:val="24"/>
          <w:szCs w:val="24"/>
        </w:rPr>
        <w:t xml:space="preserve">«Управление имуществом и земельными </w:t>
      </w:r>
      <w:proofErr w:type="gramStart"/>
      <w:r w:rsidRPr="00500393">
        <w:rPr>
          <w:rFonts w:ascii="Times New Roman" w:hAnsi="Times New Roman"/>
          <w:sz w:val="24"/>
          <w:szCs w:val="24"/>
        </w:rPr>
        <w:t>ресурсами</w:t>
      </w:r>
      <w:proofErr w:type="gramEnd"/>
      <w:r w:rsidRPr="00500393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</w:p>
    <w:p w:rsidR="00500393" w:rsidRPr="00500393" w:rsidRDefault="00500393" w:rsidP="005003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393">
        <w:rPr>
          <w:rFonts w:ascii="Times New Roman" w:hAnsi="Times New Roman"/>
          <w:b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 xml:space="preserve">на 2018 - 2023 годы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512"/>
      </w:tblGrid>
      <w:tr w:rsidR="00500393" w:rsidRPr="00500393" w:rsidTr="00500393">
        <w:trPr>
          <w:cantSplit/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00393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500393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 xml:space="preserve">«Управление имуществом и земельными </w:t>
            </w:r>
            <w:proofErr w:type="gramStart"/>
            <w:r w:rsidRPr="00500393">
              <w:rPr>
                <w:rFonts w:ascii="Times New Roman" w:hAnsi="Times New Roman"/>
                <w:sz w:val="24"/>
                <w:szCs w:val="24"/>
              </w:rPr>
              <w:t>ресурсами</w:t>
            </w:r>
            <w:proofErr w:type="gramEnd"/>
            <w:r w:rsidRPr="00500393">
              <w:rPr>
                <w:rFonts w:ascii="Times New Roman" w:hAnsi="Times New Roman"/>
                <w:sz w:val="24"/>
                <w:szCs w:val="24"/>
              </w:rPr>
              <w:t xml:space="preserve"> ЗАТО Солнечный Тверской области»</w:t>
            </w:r>
            <w:r w:rsidRPr="005003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на 2018 - 2023 годы (далее – Муниципальная программа)</w:t>
            </w:r>
          </w:p>
        </w:tc>
      </w:tr>
      <w:tr w:rsidR="00500393" w:rsidRPr="00500393" w:rsidTr="00500393">
        <w:trPr>
          <w:cantSplit/>
          <w:trHeight w:val="36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3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500393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500393" w:rsidRPr="00500393" w:rsidTr="00500393">
        <w:trPr>
          <w:cantSplit/>
          <w:trHeight w:val="336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2018 - 2023 годы</w:t>
            </w:r>
          </w:p>
        </w:tc>
      </w:tr>
      <w:tr w:rsidR="00500393" w:rsidRPr="00500393" w:rsidTr="00500393">
        <w:trPr>
          <w:cantSplit/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муниципального </w:t>
            </w:r>
            <w:proofErr w:type="gramStart"/>
            <w:r w:rsidRPr="0050039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500393">
              <w:rPr>
                <w:rFonts w:ascii="Times New Roman" w:hAnsi="Times New Roman"/>
                <w:sz w:val="24"/>
                <w:szCs w:val="24"/>
              </w:rPr>
              <w:t xml:space="preserve"> ЗАТО Солнечный Тверской области на основе рыночных механизмов в земельно-имущественных отношениях </w:t>
            </w:r>
          </w:p>
        </w:tc>
      </w:tr>
      <w:tr w:rsidR="00500393" w:rsidRPr="00500393" w:rsidTr="00500393">
        <w:trPr>
          <w:cantSplit/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«Управление муниципальным </w:t>
            </w:r>
            <w:proofErr w:type="gramStart"/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Тверской области» (далее - подпрограмма 1)</w:t>
            </w:r>
          </w:p>
          <w:p w:rsidR="00500393" w:rsidRPr="00500393" w:rsidRDefault="00500393" w:rsidP="0050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«Управление земельными </w:t>
            </w:r>
            <w:proofErr w:type="gramStart"/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proofErr w:type="gramEnd"/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Солнечный» (далее – подпрограмма 2)</w:t>
            </w:r>
          </w:p>
        </w:tc>
      </w:tr>
      <w:tr w:rsidR="00500393" w:rsidRPr="00500393" w:rsidTr="00500393">
        <w:trPr>
          <w:cantSplit/>
          <w:trHeight w:val="301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3" w:rsidRPr="00500393" w:rsidRDefault="00500393" w:rsidP="005003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Увеличение доходов от использования муниципального имущества с 1 108,6 тыс. руб. в 2018 году до 1320,6 тыс. руб. в 2023 году.</w:t>
            </w:r>
          </w:p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регистрации права муниципальной собственности объектов </w:t>
            </w:r>
            <w:proofErr w:type="gramStart"/>
            <w:r w:rsidRPr="00500393"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proofErr w:type="gramEnd"/>
            <w:r w:rsidRPr="00500393">
              <w:rPr>
                <w:rFonts w:ascii="Times New Roman" w:hAnsi="Times New Roman"/>
                <w:sz w:val="24"/>
                <w:szCs w:val="24"/>
              </w:rPr>
              <w:t xml:space="preserve"> ЗАТО Солнечный Тверской области: 33 объектов.</w:t>
            </w:r>
          </w:p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 xml:space="preserve">Проведение кадастрового учета объектов </w:t>
            </w:r>
            <w:proofErr w:type="gramStart"/>
            <w:r w:rsidRPr="00500393"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proofErr w:type="gramEnd"/>
            <w:r w:rsidRPr="00500393">
              <w:rPr>
                <w:rFonts w:ascii="Times New Roman" w:hAnsi="Times New Roman"/>
                <w:sz w:val="24"/>
                <w:szCs w:val="24"/>
              </w:rPr>
              <w:t xml:space="preserve"> ЗАТО Солнечный Тверской области: 33 объекта.</w:t>
            </w:r>
          </w:p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расположенных на земельных участках, в отношении которых осуществлено установление границ, до 100 %</w:t>
            </w:r>
          </w:p>
        </w:tc>
      </w:tr>
      <w:tr w:rsidR="00500393" w:rsidRPr="00500393" w:rsidTr="00500393">
        <w:trPr>
          <w:cantSplit/>
          <w:trHeight w:val="1146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на 2018 - 2023 годы составляет 6 776,53 тыс. рублей, в том числе по годам ее реализации в разрезе подпрограмм: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2018 год – 1 170,48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1 170,48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2019 год – 1 683,97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1 663,97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2020 год – 1 340,74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1 020,74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–320,00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2021 год – 758,32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738,32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2022 год – 758,32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738,32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2023 год – 1 064,7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944,7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120,00 тыс. руб.</w:t>
            </w:r>
          </w:p>
        </w:tc>
      </w:tr>
    </w:tbl>
    <w:p w:rsidR="00C24F45" w:rsidRDefault="00C24F45" w:rsidP="00500393">
      <w:pPr>
        <w:pStyle w:val="a5"/>
        <w:jc w:val="right"/>
        <w:rPr>
          <w:rFonts w:ascii="Times New Roman" w:hAnsi="Times New Roman"/>
          <w:sz w:val="24"/>
          <w:szCs w:val="24"/>
        </w:rPr>
        <w:sectPr w:rsidR="00C24F45" w:rsidSect="001F6198">
          <w:headerReference w:type="even" r:id="rId9"/>
          <w:headerReference w:type="default" r:id="rId10"/>
          <w:footerReference w:type="first" r:id="rId11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85"/>
        <w:gridCol w:w="391"/>
        <w:gridCol w:w="391"/>
        <w:gridCol w:w="391"/>
        <w:gridCol w:w="391"/>
        <w:gridCol w:w="436"/>
        <w:gridCol w:w="436"/>
        <w:gridCol w:w="436"/>
        <w:gridCol w:w="436"/>
        <w:gridCol w:w="436"/>
        <w:gridCol w:w="5587"/>
        <w:gridCol w:w="1202"/>
        <w:gridCol w:w="1044"/>
        <w:gridCol w:w="1044"/>
        <w:gridCol w:w="1044"/>
        <w:gridCol w:w="1044"/>
        <w:gridCol w:w="1044"/>
        <w:gridCol w:w="1049"/>
        <w:gridCol w:w="1236"/>
        <w:gridCol w:w="1336"/>
      </w:tblGrid>
      <w:tr w:rsidR="00C24F45" w:rsidRPr="00C24F45" w:rsidTr="00C24F45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264</w:t>
            </w:r>
          </w:p>
        </w:tc>
      </w:tr>
      <w:tr w:rsidR="00C24F45" w:rsidRPr="00C24F45" w:rsidTr="00C24F45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C24F45" w:rsidRPr="00C24F45" w:rsidTr="00C24F45">
        <w:trPr>
          <w:trHeight w:val="660"/>
        </w:trPr>
        <w:tc>
          <w:tcPr>
            <w:tcW w:w="269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F45" w:rsidRPr="00C24F45" w:rsidTr="00C24F45">
        <w:trPr>
          <w:trHeight w:val="660"/>
        </w:trPr>
        <w:tc>
          <w:tcPr>
            <w:tcW w:w="269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F45" w:rsidRPr="00C24F45" w:rsidTr="00C24F45">
        <w:trPr>
          <w:trHeight w:val="780"/>
        </w:trPr>
        <w:tc>
          <w:tcPr>
            <w:tcW w:w="14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C24F45" w:rsidRPr="00C24F45" w:rsidTr="00C24F45">
        <w:trPr>
          <w:trHeight w:val="464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4F45" w:rsidRPr="00C24F45" w:rsidTr="00C24F45">
        <w:trPr>
          <w:trHeight w:val="585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6 776,53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 «Управление муниципальным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«Эффективное использование и оптимизация состава муниципального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«Размер поступлений от использования имущества, находящегося в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«Подготовка объектов муниципального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3 «Количество зарегистрированных прав муниципальной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«Приватизация муниципального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«Содержание и обслуживание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казны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«Количество договоров на обслуживание объектов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казны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«Передача неиспользуемого имущества, составляющего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казну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области,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-исковая работа по взысканию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 «Управление земельными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ресурсами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«Регистрация права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«Количество зарегистрированных прав муниципальной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и оценка земельных участков, находящихся в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информации о предоставлении земельных участков, государственная собственность на которые не разграничена, на </w:t>
            </w:r>
            <w:proofErr w:type="gramStart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Солнечный, в печатных средствах массовой информации и сети Интернет»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00393" w:rsidRP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500393" w:rsidRPr="00500393" w:rsidSect="00C24F45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5D" w:rsidRDefault="00936D5D">
      <w:pPr>
        <w:spacing w:after="0" w:line="240" w:lineRule="auto"/>
      </w:pPr>
      <w:r>
        <w:separator/>
      </w:r>
    </w:p>
  </w:endnote>
  <w:endnote w:type="continuationSeparator" w:id="0">
    <w:p w:rsidR="00936D5D" w:rsidRDefault="0093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5D" w:rsidRDefault="00936D5D">
      <w:pPr>
        <w:spacing w:after="0" w:line="240" w:lineRule="auto"/>
      </w:pPr>
      <w:r>
        <w:separator/>
      </w:r>
    </w:p>
  </w:footnote>
  <w:footnote w:type="continuationSeparator" w:id="0">
    <w:p w:rsidR="00936D5D" w:rsidRDefault="0093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811A3"/>
    <w:rsid w:val="00182266"/>
    <w:rsid w:val="00190049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01B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8618E"/>
    <w:rsid w:val="004978D0"/>
    <w:rsid w:val="004A26C8"/>
    <w:rsid w:val="004B6B7B"/>
    <w:rsid w:val="004C60CB"/>
    <w:rsid w:val="004E49A2"/>
    <w:rsid w:val="004F0AB1"/>
    <w:rsid w:val="00500393"/>
    <w:rsid w:val="005139EA"/>
    <w:rsid w:val="00534C2E"/>
    <w:rsid w:val="0054325F"/>
    <w:rsid w:val="00546F33"/>
    <w:rsid w:val="00555182"/>
    <w:rsid w:val="005559EE"/>
    <w:rsid w:val="00592DAC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15DE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36D5D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9752B"/>
    <w:rsid w:val="00BA3F5B"/>
    <w:rsid w:val="00BA5EAA"/>
    <w:rsid w:val="00BA66CD"/>
    <w:rsid w:val="00BD2301"/>
    <w:rsid w:val="00BE432D"/>
    <w:rsid w:val="00BE749D"/>
    <w:rsid w:val="00C018AE"/>
    <w:rsid w:val="00C0674F"/>
    <w:rsid w:val="00C129F7"/>
    <w:rsid w:val="00C142DB"/>
    <w:rsid w:val="00C24F45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473A0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66E5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50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24F45"/>
    <w:rPr>
      <w:color w:val="954F72"/>
      <w:u w:val="single"/>
    </w:rPr>
  </w:style>
  <w:style w:type="paragraph" w:customStyle="1" w:styleId="msonormal0">
    <w:name w:val="msonormal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24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4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4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4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50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24F45"/>
    <w:rPr>
      <w:color w:val="954F72"/>
      <w:u w:val="single"/>
    </w:rPr>
  </w:style>
  <w:style w:type="paragraph" w:customStyle="1" w:styleId="msonormal0">
    <w:name w:val="msonormal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24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4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4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4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32C3-076F-4939-8EB9-9DA15E5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2018-12-18T09:16:00Z</cp:lastPrinted>
  <dcterms:created xsi:type="dcterms:W3CDTF">2019-12-27T09:09:00Z</dcterms:created>
  <dcterms:modified xsi:type="dcterms:W3CDTF">2019-12-27T09:09:00Z</dcterms:modified>
</cp:coreProperties>
</file>