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B9" w:rsidRDefault="00A25AB9" w:rsidP="00A25AB9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45802779" r:id="rId6"/>
        </w:object>
      </w:r>
    </w:p>
    <w:p w:rsidR="00A25AB9" w:rsidRDefault="00A25AB9" w:rsidP="00A25AB9">
      <w:pPr>
        <w:jc w:val="center"/>
      </w:pPr>
    </w:p>
    <w:p w:rsidR="00A25AB9" w:rsidRDefault="00A25AB9" w:rsidP="00A25AB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25AB9" w:rsidRDefault="00A25AB9" w:rsidP="00A25AB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25AB9" w:rsidRDefault="00A25AB9" w:rsidP="00A25AB9">
      <w:pPr>
        <w:jc w:val="center"/>
        <w:rPr>
          <w:b/>
          <w:sz w:val="28"/>
        </w:rPr>
      </w:pPr>
    </w:p>
    <w:p w:rsidR="00A25AB9" w:rsidRDefault="00A25AB9" w:rsidP="00A25AB9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A25AB9" w:rsidTr="00B35F20">
        <w:tc>
          <w:tcPr>
            <w:tcW w:w="1579" w:type="dxa"/>
            <w:hideMark/>
          </w:tcPr>
          <w:p w:rsidR="00A25AB9" w:rsidRDefault="00A25AB9" w:rsidP="00B35F20">
            <w:pPr>
              <w:ind w:right="283"/>
            </w:pPr>
          </w:p>
          <w:p w:rsidR="00A25AB9" w:rsidRDefault="00F61709" w:rsidP="00B35F20">
            <w:pPr>
              <w:ind w:right="283"/>
            </w:pPr>
            <w:r>
              <w:t>30.12.2016</w:t>
            </w:r>
          </w:p>
        </w:tc>
        <w:tc>
          <w:tcPr>
            <w:tcW w:w="6352" w:type="dxa"/>
          </w:tcPr>
          <w:p w:rsidR="00A25AB9" w:rsidRDefault="00A25AB9" w:rsidP="00B35F20">
            <w:pPr>
              <w:ind w:right="283"/>
              <w:jc w:val="center"/>
              <w:rPr>
                <w:b/>
              </w:rPr>
            </w:pPr>
          </w:p>
          <w:p w:rsidR="00A25AB9" w:rsidRPr="00496849" w:rsidRDefault="004D250D" w:rsidP="00B35F20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25AB9"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A25AB9" w:rsidRDefault="00A25AB9" w:rsidP="00B35F20">
            <w:pPr>
              <w:ind w:right="283"/>
            </w:pPr>
          </w:p>
          <w:p w:rsidR="00A25AB9" w:rsidRDefault="004D250D" w:rsidP="004D250D">
            <w:pPr>
              <w:ind w:right="-284"/>
            </w:pPr>
            <w:r>
              <w:t xml:space="preserve">          </w:t>
            </w:r>
            <w:r w:rsidR="00A25AB9">
              <w:t>№</w:t>
            </w:r>
            <w:r w:rsidR="00F61709">
              <w:t xml:space="preserve"> 180</w:t>
            </w:r>
          </w:p>
        </w:tc>
      </w:tr>
    </w:tbl>
    <w:p w:rsidR="00A25AB9" w:rsidRDefault="00A25AB9" w:rsidP="00A25AB9">
      <w:pPr>
        <w:spacing w:line="360" w:lineRule="auto"/>
        <w:ind w:right="-24"/>
        <w:jc w:val="center"/>
        <w:rPr>
          <w:b/>
        </w:rPr>
      </w:pPr>
    </w:p>
    <w:p w:rsidR="00A25AB9" w:rsidRPr="00A25AB9" w:rsidRDefault="00A25AB9" w:rsidP="00A25AB9">
      <w:pPr>
        <w:jc w:val="center"/>
        <w:rPr>
          <w:b/>
          <w:spacing w:val="-2"/>
          <w:sz w:val="26"/>
          <w:szCs w:val="28"/>
        </w:rPr>
      </w:pPr>
      <w:r w:rsidRPr="00A25AB9">
        <w:rPr>
          <w:b/>
          <w:spacing w:val="-2"/>
          <w:sz w:val="26"/>
          <w:szCs w:val="28"/>
        </w:rPr>
        <w:t>О введении режима повышенной готовности на территории ЗАТО Солнечный Тверской области в период проведения новогодних мероприятий</w:t>
      </w:r>
    </w:p>
    <w:p w:rsidR="00A25AB9" w:rsidRPr="002738D2" w:rsidRDefault="00A25AB9" w:rsidP="00A25AB9">
      <w:pPr>
        <w:rPr>
          <w:sz w:val="20"/>
          <w:szCs w:val="28"/>
        </w:rPr>
      </w:pPr>
    </w:p>
    <w:p w:rsidR="004D250D" w:rsidRDefault="008A7916" w:rsidP="004D250D">
      <w:pPr>
        <w:pStyle w:val="11"/>
        <w:shd w:val="clear" w:color="auto" w:fill="auto"/>
        <w:spacing w:line="240" w:lineRule="auto"/>
        <w:ind w:left="20" w:right="20" w:firstLine="547"/>
      </w:pPr>
      <w:r w:rsidRPr="00E15979">
        <w:rPr>
          <w:spacing w:val="-4"/>
          <w:sz w:val="24"/>
          <w:szCs w:val="24"/>
          <w:lang w:eastAsia="ru-RU"/>
        </w:rPr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</w:t>
      </w:r>
      <w:r w:rsidRPr="00E15979">
        <w:rPr>
          <w:spacing w:val="-4"/>
          <w:sz w:val="24"/>
          <w:szCs w:val="24"/>
        </w:rPr>
        <w:t xml:space="preserve"> ликвидации чрезвычайных ситуаций»</w:t>
      </w:r>
      <w:r w:rsidR="00864A11" w:rsidRPr="00E15979">
        <w:rPr>
          <w:spacing w:val="-4"/>
          <w:sz w:val="24"/>
          <w:szCs w:val="24"/>
        </w:rPr>
        <w:t xml:space="preserve">, с учётом того, </w:t>
      </w:r>
      <w:r w:rsidR="002738D2" w:rsidRPr="00E15979">
        <w:rPr>
          <w:spacing w:val="-4"/>
          <w:sz w:val="24"/>
          <w:szCs w:val="24"/>
        </w:rPr>
        <w:t>что принятыми постановлениями администрации от 07.12.2016 №161 «О мероприятиях по обеспечению безопасности людей на водных объектах ЗАТО Солнечный в осенне-зимний период</w:t>
      </w:r>
      <w:r w:rsidRPr="00E15979">
        <w:rPr>
          <w:spacing w:val="-4"/>
          <w:sz w:val="24"/>
          <w:szCs w:val="24"/>
        </w:rPr>
        <w:t xml:space="preserve"> </w:t>
      </w:r>
      <w:r w:rsidR="002738D2" w:rsidRPr="00E15979">
        <w:rPr>
          <w:spacing w:val="-4"/>
          <w:sz w:val="24"/>
          <w:szCs w:val="24"/>
        </w:rPr>
        <w:t xml:space="preserve">2016-2017 годов», от 14.12.2016 №165 «О запрете движения по льду водных объектов в границах ЗАТО Солнечный на период ледостава», от 22.12.2016 №169 «Об усилении мер пожарной безопасности в ЗАТО Солнечный в период проведения новогодних праздников» определены и реализуются необходимые меры по обеспечению противопожарной безопасности и безопасности на водных объектах, </w:t>
      </w:r>
      <w:r w:rsidRPr="00E15979">
        <w:rPr>
          <w:spacing w:val="-4"/>
          <w:sz w:val="24"/>
          <w:szCs w:val="24"/>
        </w:rPr>
        <w:t xml:space="preserve">и в целях обеспечения готовности к оперативному реагированию органов управления и сил </w:t>
      </w:r>
      <w:r w:rsidR="00864A11" w:rsidRPr="00E15979">
        <w:rPr>
          <w:spacing w:val="-4"/>
          <w:sz w:val="24"/>
          <w:szCs w:val="24"/>
        </w:rPr>
        <w:t xml:space="preserve">звена </w:t>
      </w:r>
      <w:r w:rsidR="00864A11" w:rsidRPr="00E15979">
        <w:rPr>
          <w:spacing w:val="-6"/>
          <w:sz w:val="24"/>
          <w:szCs w:val="24"/>
        </w:rPr>
        <w:t xml:space="preserve">ЗАТО Солнечный </w:t>
      </w:r>
      <w:r w:rsidRPr="00E15979">
        <w:rPr>
          <w:spacing w:val="-6"/>
          <w:sz w:val="24"/>
          <w:szCs w:val="24"/>
        </w:rPr>
        <w:t>территориальной подсистемы единой государственной системы предупреж</w:t>
      </w:r>
      <w:r w:rsidR="00E15979">
        <w:rPr>
          <w:spacing w:val="-4"/>
          <w:sz w:val="24"/>
          <w:szCs w:val="24"/>
        </w:rPr>
        <w:t>-</w:t>
      </w:r>
      <w:r w:rsidRPr="00E15979">
        <w:rPr>
          <w:spacing w:val="-4"/>
          <w:sz w:val="24"/>
          <w:szCs w:val="24"/>
        </w:rPr>
        <w:t xml:space="preserve">дения и ликвидации чрезвычайных ситуаций Тверской области </w:t>
      </w:r>
      <w:r w:rsidR="00E15979" w:rsidRPr="00E15979">
        <w:rPr>
          <w:spacing w:val="-4"/>
          <w:sz w:val="24"/>
          <w:szCs w:val="24"/>
        </w:rPr>
        <w:t xml:space="preserve">(далее – ТП РСЧС Тверской </w:t>
      </w:r>
      <w:r w:rsidR="00E15979" w:rsidRPr="00E15979">
        <w:rPr>
          <w:spacing w:val="-6"/>
          <w:sz w:val="24"/>
          <w:szCs w:val="24"/>
        </w:rPr>
        <w:t xml:space="preserve">области) </w:t>
      </w:r>
      <w:r w:rsidRPr="00E15979">
        <w:rPr>
          <w:spacing w:val="-6"/>
          <w:sz w:val="24"/>
          <w:szCs w:val="24"/>
        </w:rPr>
        <w:t>на возможные чрезвычайные ситуации в период пр</w:t>
      </w:r>
      <w:r w:rsidR="007E50A5" w:rsidRPr="00E15979">
        <w:rPr>
          <w:spacing w:val="-6"/>
          <w:sz w:val="24"/>
          <w:szCs w:val="24"/>
        </w:rPr>
        <w:t>оведения новогодних мероприятий</w:t>
      </w:r>
      <w:r w:rsidR="004D250D">
        <w:rPr>
          <w:spacing w:val="-6"/>
          <w:sz w:val="24"/>
          <w:szCs w:val="24"/>
        </w:rPr>
        <w:t xml:space="preserve">, </w:t>
      </w:r>
      <w:r w:rsidR="004D250D" w:rsidRPr="004D250D">
        <w:rPr>
          <w:spacing w:val="-6"/>
          <w:sz w:val="24"/>
          <w:szCs w:val="24"/>
        </w:rPr>
        <w:t>администрация ЗАТО Солнечный</w:t>
      </w:r>
      <w:r w:rsidR="004D250D">
        <w:t xml:space="preserve"> </w:t>
      </w:r>
    </w:p>
    <w:p w:rsidR="004D250D" w:rsidRPr="004D250D" w:rsidRDefault="004D250D" w:rsidP="004D250D">
      <w:pPr>
        <w:pStyle w:val="11"/>
        <w:shd w:val="clear" w:color="auto" w:fill="auto"/>
        <w:spacing w:line="240" w:lineRule="auto"/>
        <w:ind w:left="20" w:right="20" w:hanging="20"/>
        <w:jc w:val="center"/>
        <w:rPr>
          <w:bCs/>
          <w:sz w:val="12"/>
        </w:rPr>
      </w:pPr>
    </w:p>
    <w:p w:rsidR="007E50A5" w:rsidRPr="004D250D" w:rsidRDefault="007E50A5" w:rsidP="004D250D">
      <w:pPr>
        <w:pStyle w:val="11"/>
        <w:shd w:val="clear" w:color="auto" w:fill="auto"/>
        <w:spacing w:line="240" w:lineRule="auto"/>
        <w:ind w:left="20" w:right="20" w:hanging="20"/>
        <w:jc w:val="center"/>
        <w:rPr>
          <w:sz w:val="24"/>
        </w:rPr>
      </w:pPr>
      <w:r w:rsidRPr="004D250D">
        <w:rPr>
          <w:bCs/>
          <w:sz w:val="24"/>
        </w:rPr>
        <w:t>ПОСТАНОВЛЯЕТ:</w:t>
      </w:r>
    </w:p>
    <w:p w:rsidR="007E50A5" w:rsidRPr="007E50A5" w:rsidRDefault="007E50A5" w:rsidP="007E50A5">
      <w:pPr>
        <w:pStyle w:val="11"/>
        <w:shd w:val="clear" w:color="auto" w:fill="auto"/>
        <w:spacing w:line="240" w:lineRule="auto"/>
        <w:ind w:left="20" w:right="20" w:hanging="20"/>
        <w:jc w:val="center"/>
        <w:rPr>
          <w:sz w:val="12"/>
          <w:szCs w:val="24"/>
        </w:rPr>
      </w:pPr>
    </w:p>
    <w:p w:rsidR="008A7916" w:rsidRPr="002738D2" w:rsidRDefault="008A7916" w:rsidP="00E15979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20" w:right="20" w:firstLine="547"/>
        <w:rPr>
          <w:sz w:val="24"/>
          <w:szCs w:val="24"/>
        </w:rPr>
      </w:pPr>
      <w:r w:rsidRPr="002738D2">
        <w:rPr>
          <w:sz w:val="24"/>
          <w:szCs w:val="24"/>
        </w:rPr>
        <w:t xml:space="preserve">Ввести на период проведения новогодних мероприятий с 9:00 30 декабря 2016 года и до 9:00 16 января 2017 года на территории </w:t>
      </w:r>
      <w:r w:rsidR="007E50A5">
        <w:rPr>
          <w:sz w:val="24"/>
          <w:szCs w:val="24"/>
        </w:rPr>
        <w:t xml:space="preserve">ЗАТО Солнечный </w:t>
      </w:r>
      <w:r w:rsidRPr="002738D2">
        <w:rPr>
          <w:sz w:val="24"/>
          <w:szCs w:val="24"/>
        </w:rPr>
        <w:t xml:space="preserve">Тверской области для органов управления и сил </w:t>
      </w:r>
      <w:r w:rsidR="007E50A5">
        <w:rPr>
          <w:sz w:val="24"/>
          <w:szCs w:val="24"/>
        </w:rPr>
        <w:t xml:space="preserve">звена ЗАТО Солнечный </w:t>
      </w:r>
      <w:r w:rsidR="00E15979" w:rsidRPr="00E15979">
        <w:rPr>
          <w:sz w:val="24"/>
          <w:szCs w:val="24"/>
        </w:rPr>
        <w:t>ТП РСЧС Тверской области</w:t>
      </w:r>
      <w:r w:rsidR="00E15979" w:rsidRPr="002738D2">
        <w:rPr>
          <w:sz w:val="24"/>
          <w:szCs w:val="24"/>
        </w:rPr>
        <w:t xml:space="preserve"> </w:t>
      </w:r>
      <w:r w:rsidRPr="002738D2">
        <w:rPr>
          <w:sz w:val="24"/>
          <w:szCs w:val="24"/>
        </w:rPr>
        <w:t>режим повышенной готовности:</w:t>
      </w:r>
    </w:p>
    <w:p w:rsidR="008A7916" w:rsidRPr="002738D2" w:rsidRDefault="008A7916" w:rsidP="00E15979">
      <w:pPr>
        <w:pStyle w:val="11"/>
        <w:shd w:val="clear" w:color="auto" w:fill="auto"/>
        <w:tabs>
          <w:tab w:val="left" w:pos="993"/>
        </w:tabs>
        <w:spacing w:line="240" w:lineRule="auto"/>
        <w:ind w:left="20" w:right="20" w:firstLine="547"/>
        <w:rPr>
          <w:sz w:val="24"/>
          <w:szCs w:val="24"/>
        </w:rPr>
      </w:pPr>
      <w:r w:rsidRPr="002738D2">
        <w:rPr>
          <w:sz w:val="24"/>
          <w:szCs w:val="24"/>
        </w:rPr>
        <w:t>а)</w:t>
      </w:r>
      <w:r w:rsidRPr="002738D2">
        <w:rPr>
          <w:sz w:val="24"/>
          <w:szCs w:val="24"/>
        </w:rPr>
        <w:tab/>
        <w:t xml:space="preserve">определить ответственных лиц от органов управления и сил </w:t>
      </w:r>
      <w:r w:rsidR="007E50A5">
        <w:rPr>
          <w:sz w:val="24"/>
          <w:szCs w:val="24"/>
        </w:rPr>
        <w:t xml:space="preserve">звена ЗАТО Солнечный </w:t>
      </w:r>
      <w:r w:rsidR="00E15979" w:rsidRPr="00E15979">
        <w:rPr>
          <w:sz w:val="24"/>
          <w:szCs w:val="24"/>
        </w:rPr>
        <w:t>ТП РСЧС Тверской области</w:t>
      </w:r>
      <w:r w:rsidR="00E15979" w:rsidRPr="002738D2">
        <w:rPr>
          <w:sz w:val="24"/>
          <w:szCs w:val="24"/>
        </w:rPr>
        <w:t xml:space="preserve"> </w:t>
      </w:r>
      <w:r w:rsidRPr="002738D2">
        <w:rPr>
          <w:sz w:val="24"/>
          <w:szCs w:val="24"/>
        </w:rPr>
        <w:t xml:space="preserve">на период, указанный в пункте 1 настоящего </w:t>
      </w:r>
      <w:r w:rsidR="007E50A5">
        <w:rPr>
          <w:sz w:val="24"/>
          <w:szCs w:val="24"/>
        </w:rPr>
        <w:t>постановл</w:t>
      </w:r>
      <w:r w:rsidRPr="002738D2">
        <w:rPr>
          <w:sz w:val="24"/>
          <w:szCs w:val="24"/>
        </w:rPr>
        <w:t>ения;</w:t>
      </w:r>
    </w:p>
    <w:p w:rsidR="00E15979" w:rsidRDefault="008A7916" w:rsidP="00E15979">
      <w:pPr>
        <w:pStyle w:val="11"/>
        <w:shd w:val="clear" w:color="auto" w:fill="auto"/>
        <w:tabs>
          <w:tab w:val="left" w:pos="993"/>
        </w:tabs>
        <w:spacing w:line="240" w:lineRule="auto"/>
        <w:ind w:left="20" w:right="20" w:firstLine="547"/>
        <w:rPr>
          <w:sz w:val="24"/>
          <w:szCs w:val="24"/>
        </w:rPr>
      </w:pPr>
      <w:r w:rsidRPr="002738D2">
        <w:rPr>
          <w:sz w:val="24"/>
          <w:szCs w:val="24"/>
        </w:rPr>
        <w:t>б)</w:t>
      </w:r>
      <w:r w:rsidRPr="002738D2">
        <w:rPr>
          <w:sz w:val="24"/>
          <w:szCs w:val="24"/>
        </w:rPr>
        <w:tab/>
      </w:r>
      <w:r w:rsidR="00E15979" w:rsidRPr="002738D2">
        <w:rPr>
          <w:sz w:val="24"/>
          <w:szCs w:val="24"/>
        </w:rPr>
        <w:t xml:space="preserve">привести в готовность органы управления и силы </w:t>
      </w:r>
      <w:r w:rsidR="00E15979">
        <w:rPr>
          <w:sz w:val="24"/>
          <w:szCs w:val="24"/>
        </w:rPr>
        <w:t>звена ЗАТО Солнечный</w:t>
      </w:r>
      <w:r w:rsidR="00E15979" w:rsidRPr="002738D2">
        <w:rPr>
          <w:sz w:val="24"/>
          <w:szCs w:val="24"/>
        </w:rPr>
        <w:t xml:space="preserve"> ТП РСЧС Тверской области к ликвидации последствий возможных чрезвычайных ситуаций;</w:t>
      </w:r>
    </w:p>
    <w:p w:rsidR="008A7916" w:rsidRDefault="00E15979" w:rsidP="002712EF">
      <w:pPr>
        <w:pStyle w:val="11"/>
        <w:shd w:val="clear" w:color="auto" w:fill="auto"/>
        <w:tabs>
          <w:tab w:val="left" w:pos="993"/>
        </w:tabs>
        <w:spacing w:line="240" w:lineRule="auto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8A7916" w:rsidRPr="002738D2">
        <w:rPr>
          <w:sz w:val="24"/>
          <w:szCs w:val="24"/>
        </w:rPr>
        <w:t xml:space="preserve">организовать круглосуточное дежурство и ежедневный мониторинг складывающейся обстановки на территории </w:t>
      </w:r>
      <w:r w:rsidR="007E50A5">
        <w:rPr>
          <w:sz w:val="24"/>
          <w:szCs w:val="24"/>
        </w:rPr>
        <w:t xml:space="preserve">ЗАТО Солнечный </w:t>
      </w:r>
      <w:r>
        <w:rPr>
          <w:sz w:val="24"/>
          <w:szCs w:val="24"/>
        </w:rPr>
        <w:t>Тверской области;</w:t>
      </w:r>
    </w:p>
    <w:p w:rsidR="00E15979" w:rsidRPr="002738D2" w:rsidRDefault="00E15979" w:rsidP="00E15979">
      <w:pPr>
        <w:pStyle w:val="11"/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2738D2">
        <w:rPr>
          <w:sz w:val="24"/>
          <w:szCs w:val="24"/>
        </w:rPr>
        <w:t xml:space="preserve">организовать контроль за проведением подготовительных мероприятий по защите населения от последствий возможных чрезвычайных ситуаций на территории </w:t>
      </w:r>
      <w:r>
        <w:rPr>
          <w:sz w:val="24"/>
          <w:szCs w:val="24"/>
        </w:rPr>
        <w:t>ЗАТО Сол</w:t>
      </w:r>
      <w:r w:rsidR="002712EF">
        <w:rPr>
          <w:sz w:val="24"/>
          <w:szCs w:val="24"/>
        </w:rPr>
        <w:t>-</w:t>
      </w:r>
      <w:r>
        <w:rPr>
          <w:sz w:val="24"/>
          <w:szCs w:val="24"/>
        </w:rPr>
        <w:t>нечный</w:t>
      </w:r>
      <w:r w:rsidRPr="002738D2">
        <w:rPr>
          <w:sz w:val="24"/>
          <w:szCs w:val="24"/>
        </w:rPr>
        <w:t xml:space="preserve"> Тверской области</w:t>
      </w:r>
      <w:r>
        <w:rPr>
          <w:sz w:val="24"/>
          <w:szCs w:val="24"/>
        </w:rPr>
        <w:t xml:space="preserve"> и </w:t>
      </w:r>
      <w:r w:rsidRPr="002738D2">
        <w:rPr>
          <w:sz w:val="24"/>
          <w:szCs w:val="24"/>
        </w:rPr>
        <w:t>организовать проведение мероприятий по защите населения и территорий от чрезвычайных ситуаций природного и техногенного характера;</w:t>
      </w:r>
    </w:p>
    <w:p w:rsidR="002712EF" w:rsidRPr="002738D2" w:rsidRDefault="002712EF" w:rsidP="002712EF">
      <w:pPr>
        <w:pStyle w:val="11"/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2738D2">
        <w:rPr>
          <w:sz w:val="24"/>
          <w:szCs w:val="24"/>
        </w:rPr>
        <w:t>организовать работу с руководителями организаций независимо от форм их собственности по обеспечению устойчивого функционирования объектов экономики.</w:t>
      </w:r>
    </w:p>
    <w:p w:rsidR="00E15979" w:rsidRPr="00E15979" w:rsidRDefault="00E15979" w:rsidP="00E15979">
      <w:pPr>
        <w:pStyle w:val="11"/>
        <w:shd w:val="clear" w:color="auto" w:fill="auto"/>
        <w:tabs>
          <w:tab w:val="left" w:pos="1023"/>
        </w:tabs>
        <w:spacing w:line="240" w:lineRule="auto"/>
        <w:ind w:left="20" w:right="20" w:firstLine="547"/>
        <w:rPr>
          <w:sz w:val="12"/>
          <w:szCs w:val="24"/>
        </w:rPr>
      </w:pPr>
    </w:p>
    <w:p w:rsidR="002712EF" w:rsidRDefault="008A7916" w:rsidP="00E15979">
      <w:pPr>
        <w:pStyle w:val="11"/>
        <w:numPr>
          <w:ilvl w:val="0"/>
          <w:numId w:val="7"/>
        </w:numPr>
        <w:shd w:val="clear" w:color="auto" w:fill="auto"/>
        <w:tabs>
          <w:tab w:val="left" w:pos="1143"/>
        </w:tabs>
        <w:spacing w:line="240" w:lineRule="auto"/>
        <w:ind w:left="20" w:right="20" w:firstLine="547"/>
        <w:rPr>
          <w:sz w:val="24"/>
          <w:szCs w:val="24"/>
        </w:rPr>
      </w:pPr>
      <w:r w:rsidRPr="002712EF">
        <w:rPr>
          <w:sz w:val="24"/>
          <w:szCs w:val="24"/>
        </w:rPr>
        <w:t xml:space="preserve">Рекомендовать </w:t>
      </w:r>
      <w:r w:rsidR="007E50A5" w:rsidRPr="002712EF">
        <w:rPr>
          <w:sz w:val="24"/>
          <w:szCs w:val="24"/>
        </w:rPr>
        <w:t>муниципальному предприятию жилищно-коммунального хозяйства ЗАТО Солнечный</w:t>
      </w:r>
      <w:r w:rsidR="002712EF">
        <w:rPr>
          <w:sz w:val="24"/>
          <w:szCs w:val="24"/>
        </w:rPr>
        <w:t>:</w:t>
      </w:r>
      <w:r w:rsidRPr="002712EF">
        <w:rPr>
          <w:sz w:val="24"/>
          <w:szCs w:val="24"/>
        </w:rPr>
        <w:t xml:space="preserve"> </w:t>
      </w:r>
    </w:p>
    <w:p w:rsidR="00864A11" w:rsidRPr="002712EF" w:rsidRDefault="008A7916" w:rsidP="002712EF">
      <w:pPr>
        <w:pStyle w:val="11"/>
        <w:shd w:val="clear" w:color="auto" w:fill="auto"/>
        <w:tabs>
          <w:tab w:val="left" w:pos="1143"/>
        </w:tabs>
        <w:spacing w:line="240" w:lineRule="auto"/>
        <w:ind w:right="20" w:firstLine="567"/>
        <w:rPr>
          <w:sz w:val="24"/>
          <w:szCs w:val="24"/>
        </w:rPr>
      </w:pPr>
      <w:r w:rsidRPr="002712EF">
        <w:rPr>
          <w:sz w:val="24"/>
          <w:szCs w:val="24"/>
        </w:rPr>
        <w:lastRenderedPageBreak/>
        <w:t xml:space="preserve">а) </w:t>
      </w:r>
      <w:r w:rsidR="00864A11" w:rsidRPr="002712EF">
        <w:rPr>
          <w:sz w:val="24"/>
          <w:szCs w:val="24"/>
        </w:rPr>
        <w:t xml:space="preserve">обеспечить поддержание в готовности достаточного количества исправной техники и средств для своевременного ремонта </w:t>
      </w:r>
      <w:r w:rsidR="002712EF">
        <w:rPr>
          <w:sz w:val="24"/>
          <w:szCs w:val="24"/>
        </w:rPr>
        <w:t xml:space="preserve">коммунальных сетей, </w:t>
      </w:r>
      <w:r w:rsidR="00864A11" w:rsidRPr="002712EF">
        <w:rPr>
          <w:sz w:val="24"/>
          <w:szCs w:val="24"/>
        </w:rPr>
        <w:t>дорожного покрытия, зимнего содержания дорог;</w:t>
      </w:r>
    </w:p>
    <w:p w:rsidR="007E50A5" w:rsidRDefault="002712EF" w:rsidP="002712EF">
      <w:pPr>
        <w:pStyle w:val="11"/>
        <w:shd w:val="clear" w:color="auto" w:fill="auto"/>
        <w:tabs>
          <w:tab w:val="left" w:pos="709"/>
        </w:tabs>
        <w:spacing w:line="240" w:lineRule="auto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б) о</w:t>
      </w:r>
      <w:r w:rsidR="00864A11" w:rsidRPr="002738D2">
        <w:rPr>
          <w:sz w:val="24"/>
          <w:szCs w:val="24"/>
        </w:rPr>
        <w:t>пределить места размещения площадок для централизованного пуска пиротех</w:t>
      </w:r>
      <w:r>
        <w:rPr>
          <w:sz w:val="24"/>
          <w:szCs w:val="24"/>
        </w:rPr>
        <w:t>нических изделий (фейерверков).</w:t>
      </w:r>
    </w:p>
    <w:p w:rsidR="00A25AB9" w:rsidRPr="00114498" w:rsidRDefault="00A25AB9" w:rsidP="00A25AB9">
      <w:pPr>
        <w:pStyle w:val="21"/>
        <w:spacing w:after="0" w:line="240" w:lineRule="auto"/>
        <w:ind w:firstLine="567"/>
        <w:jc w:val="both"/>
        <w:rPr>
          <w:sz w:val="12"/>
        </w:rPr>
      </w:pPr>
    </w:p>
    <w:p w:rsidR="00A25AB9" w:rsidRPr="00114498" w:rsidRDefault="002712EF" w:rsidP="00A25AB9">
      <w:pPr>
        <w:ind w:right="-70" w:firstLine="426"/>
        <w:jc w:val="both"/>
      </w:pPr>
      <w:r>
        <w:t>3</w:t>
      </w:r>
      <w:r w:rsidR="00A25AB9" w:rsidRPr="00114498">
        <w:t>. Контроль за исполнением постановления оставляю за собой.</w:t>
      </w:r>
    </w:p>
    <w:p w:rsidR="00A25AB9" w:rsidRDefault="00A25AB9" w:rsidP="00A25AB9">
      <w:pPr>
        <w:ind w:left="567" w:right="-285" w:firstLine="491"/>
      </w:pPr>
    </w:p>
    <w:p w:rsidR="00A25AB9" w:rsidRDefault="00A25AB9" w:rsidP="00A25AB9">
      <w:pPr>
        <w:ind w:left="567" w:right="-285" w:firstLine="491"/>
      </w:pPr>
    </w:p>
    <w:p w:rsidR="00A25AB9" w:rsidRPr="003D2115" w:rsidRDefault="00A25AB9" w:rsidP="00A25AB9">
      <w:pPr>
        <w:ind w:left="567" w:right="-285" w:firstLine="491"/>
      </w:pPr>
    </w:p>
    <w:p w:rsidR="00A25AB9" w:rsidRPr="00251033" w:rsidRDefault="00A25AB9" w:rsidP="00A25AB9">
      <w:pPr>
        <w:ind w:left="567" w:hanging="567"/>
        <w:jc w:val="center"/>
        <w:rPr>
          <w:b/>
        </w:rPr>
      </w:pPr>
      <w:r w:rsidRPr="00251033">
        <w:rPr>
          <w:b/>
        </w:rPr>
        <w:t>Глава администрации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251033">
        <w:rPr>
          <w:b/>
        </w:rPr>
        <w:t>В.А. Петров</w:t>
      </w:r>
    </w:p>
    <w:p w:rsidR="00A25AB9" w:rsidRDefault="00A25AB9" w:rsidP="00A355D6">
      <w:pPr>
        <w:jc w:val="center"/>
      </w:pPr>
    </w:p>
    <w:p w:rsidR="00A25AB9" w:rsidRDefault="00A25AB9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2712EF" w:rsidRDefault="002712EF" w:rsidP="00A355D6">
      <w:pPr>
        <w:jc w:val="center"/>
      </w:pPr>
    </w:p>
    <w:p w:rsidR="00A25AB9" w:rsidRDefault="00A25AB9" w:rsidP="00A355D6">
      <w:pPr>
        <w:jc w:val="center"/>
      </w:pPr>
    </w:p>
    <w:p w:rsidR="00A25AB9" w:rsidRDefault="00A25AB9" w:rsidP="00A355D6">
      <w:pPr>
        <w:jc w:val="center"/>
      </w:pPr>
    </w:p>
    <w:p w:rsidR="004D250D" w:rsidRDefault="004D250D" w:rsidP="00A355D6">
      <w:pPr>
        <w:jc w:val="center"/>
      </w:pPr>
    </w:p>
    <w:p w:rsidR="004D250D" w:rsidRDefault="004D250D" w:rsidP="00A355D6">
      <w:pPr>
        <w:jc w:val="center"/>
      </w:pPr>
    </w:p>
    <w:p w:rsidR="004D250D" w:rsidRDefault="004D250D" w:rsidP="00A355D6">
      <w:pPr>
        <w:jc w:val="center"/>
      </w:pPr>
    </w:p>
    <w:p w:rsidR="004D250D" w:rsidRDefault="004D250D" w:rsidP="00A355D6">
      <w:pPr>
        <w:jc w:val="center"/>
      </w:pPr>
      <w:bookmarkStart w:id="0" w:name="_GoBack"/>
      <w:bookmarkEnd w:id="0"/>
    </w:p>
    <w:sectPr w:rsidR="004D250D" w:rsidSect="00A25AB9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1748"/>
    <w:multiLevelType w:val="hybridMultilevel"/>
    <w:tmpl w:val="8EACD426"/>
    <w:lvl w:ilvl="0" w:tplc="452C0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7F2D66"/>
    <w:multiLevelType w:val="multilevel"/>
    <w:tmpl w:val="A42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CF0"/>
    <w:rsid w:val="00052F63"/>
    <w:rsid w:val="00071E4B"/>
    <w:rsid w:val="0008646C"/>
    <w:rsid w:val="00112625"/>
    <w:rsid w:val="001338F6"/>
    <w:rsid w:val="00156679"/>
    <w:rsid w:val="00251033"/>
    <w:rsid w:val="002712EF"/>
    <w:rsid w:val="002738D2"/>
    <w:rsid w:val="002C549C"/>
    <w:rsid w:val="002D021F"/>
    <w:rsid w:val="00326D93"/>
    <w:rsid w:val="0034771F"/>
    <w:rsid w:val="003B6F55"/>
    <w:rsid w:val="004730BB"/>
    <w:rsid w:val="00496849"/>
    <w:rsid w:val="00497C30"/>
    <w:rsid w:val="00497D8A"/>
    <w:rsid w:val="004C316F"/>
    <w:rsid w:val="004D250D"/>
    <w:rsid w:val="004F504A"/>
    <w:rsid w:val="00507CD3"/>
    <w:rsid w:val="00537912"/>
    <w:rsid w:val="0055104B"/>
    <w:rsid w:val="005C4D41"/>
    <w:rsid w:val="006936DA"/>
    <w:rsid w:val="007159EC"/>
    <w:rsid w:val="00725692"/>
    <w:rsid w:val="007652D7"/>
    <w:rsid w:val="0079166E"/>
    <w:rsid w:val="007B1BEA"/>
    <w:rsid w:val="007B478A"/>
    <w:rsid w:val="007C00AA"/>
    <w:rsid w:val="007E50A5"/>
    <w:rsid w:val="008147BF"/>
    <w:rsid w:val="008243BD"/>
    <w:rsid w:val="00864A11"/>
    <w:rsid w:val="00877924"/>
    <w:rsid w:val="008A4A98"/>
    <w:rsid w:val="008A7916"/>
    <w:rsid w:val="008C1AC3"/>
    <w:rsid w:val="008D7325"/>
    <w:rsid w:val="00920CAC"/>
    <w:rsid w:val="00994D6B"/>
    <w:rsid w:val="009C39E0"/>
    <w:rsid w:val="009C6AAB"/>
    <w:rsid w:val="00A25AB9"/>
    <w:rsid w:val="00A355D6"/>
    <w:rsid w:val="00A928E1"/>
    <w:rsid w:val="00A97F30"/>
    <w:rsid w:val="00B531AC"/>
    <w:rsid w:val="00BE66FC"/>
    <w:rsid w:val="00C279B9"/>
    <w:rsid w:val="00C53F12"/>
    <w:rsid w:val="00CC51D7"/>
    <w:rsid w:val="00E15979"/>
    <w:rsid w:val="00EC38E3"/>
    <w:rsid w:val="00EE42BE"/>
    <w:rsid w:val="00EF5115"/>
    <w:rsid w:val="00F20B73"/>
    <w:rsid w:val="00F403CD"/>
    <w:rsid w:val="00F54793"/>
    <w:rsid w:val="00F61709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7ED01-029D-46E4-B3A3-E5795A48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03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1"/>
    <w:rsid w:val="008A7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A7916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customStyle="1" w:styleId="Style2">
    <w:name w:val="Style2"/>
    <w:basedOn w:val="a"/>
    <w:rsid w:val="004D250D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4D250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4D250D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0">
    <w:name w:val="Верхний колонтитул Знак"/>
    <w:basedOn w:val="a1"/>
    <w:link w:val="af"/>
    <w:rsid w:val="004D250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2016-12-30T10:17:00Z</cp:lastPrinted>
  <dcterms:created xsi:type="dcterms:W3CDTF">2017-01-13T05:53:00Z</dcterms:created>
  <dcterms:modified xsi:type="dcterms:W3CDTF">2017-01-13T05:53:00Z</dcterms:modified>
</cp:coreProperties>
</file>