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0C" w:rsidRDefault="0028250F" w:rsidP="00612B0C">
      <w:pPr>
        <w:jc w:val="center"/>
        <w:rPr>
          <w:b/>
          <w:sz w:val="28"/>
          <w:szCs w:val="28"/>
        </w:rPr>
      </w:pPr>
      <w:r>
        <w:rPr>
          <w:b/>
          <w:noProof/>
          <w:sz w:val="28"/>
          <w:szCs w:val="28"/>
        </w:rPr>
        <w:drawing>
          <wp:anchor distT="0" distB="0" distL="114300" distR="114300" simplePos="0" relativeHeight="251657728" behindDoc="1" locked="0" layoutInCell="1" allowOverlap="1">
            <wp:simplePos x="0" y="0"/>
            <wp:positionH relativeFrom="column">
              <wp:posOffset>2682240</wp:posOffset>
            </wp:positionH>
            <wp:positionV relativeFrom="paragraph">
              <wp:posOffset>112395</wp:posOffset>
            </wp:positionV>
            <wp:extent cx="509270" cy="600075"/>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t="85"/>
                    <a:stretch>
                      <a:fillRect/>
                    </a:stretch>
                  </pic:blipFill>
                  <pic:spPr bwMode="auto">
                    <a:xfrm>
                      <a:off x="0" y="0"/>
                      <a:ext cx="509270" cy="600075"/>
                    </a:xfrm>
                    <a:prstGeom prst="rect">
                      <a:avLst/>
                    </a:prstGeom>
                    <a:noFill/>
                  </pic:spPr>
                </pic:pic>
              </a:graphicData>
            </a:graphic>
            <wp14:sizeRelH relativeFrom="page">
              <wp14:pctWidth>0</wp14:pctWidth>
            </wp14:sizeRelH>
            <wp14:sizeRelV relativeFrom="page">
              <wp14:pctHeight>0</wp14:pctHeight>
            </wp14:sizeRelV>
          </wp:anchor>
        </w:drawing>
      </w:r>
    </w:p>
    <w:p w:rsidR="00612B0C" w:rsidRDefault="00612B0C" w:rsidP="00612B0C">
      <w:pPr>
        <w:jc w:val="center"/>
        <w:rPr>
          <w:b/>
          <w:sz w:val="28"/>
          <w:szCs w:val="28"/>
        </w:rPr>
      </w:pPr>
    </w:p>
    <w:p w:rsidR="00612B0C" w:rsidRDefault="00612B0C" w:rsidP="00612B0C">
      <w:pPr>
        <w:jc w:val="center"/>
        <w:rPr>
          <w:b/>
          <w:sz w:val="28"/>
          <w:szCs w:val="28"/>
        </w:rPr>
      </w:pPr>
    </w:p>
    <w:p w:rsidR="00612B0C" w:rsidRDefault="00612B0C" w:rsidP="00612B0C">
      <w:pPr>
        <w:jc w:val="center"/>
        <w:rPr>
          <w:b/>
          <w:sz w:val="28"/>
          <w:szCs w:val="28"/>
        </w:rPr>
      </w:pPr>
    </w:p>
    <w:p w:rsidR="00612B0C" w:rsidRPr="002E5708" w:rsidRDefault="00612B0C" w:rsidP="00612B0C">
      <w:pPr>
        <w:jc w:val="center"/>
        <w:rPr>
          <w:b/>
          <w:sz w:val="28"/>
          <w:szCs w:val="28"/>
        </w:rPr>
      </w:pPr>
      <w:r w:rsidRPr="002E5708">
        <w:rPr>
          <w:b/>
          <w:sz w:val="28"/>
          <w:szCs w:val="28"/>
        </w:rPr>
        <w:t>Ревизионная комиссия</w:t>
      </w:r>
    </w:p>
    <w:p w:rsidR="00612B0C" w:rsidRPr="002E5708" w:rsidRDefault="00612B0C" w:rsidP="00612B0C">
      <w:pPr>
        <w:jc w:val="center"/>
        <w:rPr>
          <w:b/>
          <w:sz w:val="28"/>
          <w:szCs w:val="28"/>
        </w:rPr>
      </w:pPr>
      <w:r w:rsidRPr="002E5708">
        <w:rPr>
          <w:b/>
          <w:sz w:val="28"/>
          <w:szCs w:val="28"/>
        </w:rPr>
        <w:t>закрытого административно-территориального образования Солнечный</w:t>
      </w:r>
    </w:p>
    <w:p w:rsidR="00612B0C" w:rsidRDefault="00612B0C" w:rsidP="00612B0C">
      <w:pPr>
        <w:jc w:val="center"/>
      </w:pPr>
      <w:r w:rsidRPr="002E5708">
        <w:t xml:space="preserve">172739 Тверская область п. Солнечный ул. Новая </w:t>
      </w:r>
      <w:proofErr w:type="gramStart"/>
      <w:r w:rsidRPr="002E5708">
        <w:t>д.55  факс</w:t>
      </w:r>
      <w:proofErr w:type="gramEnd"/>
      <w:r w:rsidRPr="002E5708">
        <w:t xml:space="preserve"> (48235) 4 41 23</w:t>
      </w:r>
    </w:p>
    <w:p w:rsidR="00612B0C" w:rsidRDefault="00F84168" w:rsidP="00C67ADE">
      <w:pPr>
        <w:jc w:val="center"/>
        <w:outlineLvl w:val="0"/>
      </w:pPr>
      <w:r>
        <w:t xml:space="preserve">         </w:t>
      </w:r>
    </w:p>
    <w:p w:rsidR="00612B0C" w:rsidRDefault="00612B0C" w:rsidP="00C67ADE">
      <w:pPr>
        <w:jc w:val="center"/>
        <w:outlineLvl w:val="0"/>
      </w:pPr>
    </w:p>
    <w:p w:rsidR="002105C0" w:rsidRPr="002105C0" w:rsidRDefault="002105C0" w:rsidP="00C67ADE">
      <w:pPr>
        <w:jc w:val="center"/>
        <w:outlineLvl w:val="0"/>
        <w:rPr>
          <w:b/>
          <w:sz w:val="28"/>
          <w:szCs w:val="28"/>
        </w:rPr>
      </w:pPr>
      <w:r w:rsidRPr="002105C0">
        <w:rPr>
          <w:b/>
          <w:sz w:val="28"/>
          <w:szCs w:val="28"/>
        </w:rPr>
        <w:t>Заключение</w:t>
      </w:r>
    </w:p>
    <w:p w:rsidR="002105C0" w:rsidRDefault="005465A1" w:rsidP="0039463F">
      <w:pPr>
        <w:ind w:left="568"/>
        <w:jc w:val="center"/>
        <w:rPr>
          <w:b/>
          <w:sz w:val="28"/>
          <w:szCs w:val="28"/>
        </w:rPr>
      </w:pPr>
      <w:r>
        <w:rPr>
          <w:b/>
          <w:sz w:val="28"/>
          <w:szCs w:val="28"/>
        </w:rPr>
        <w:t>п</w:t>
      </w:r>
      <w:r w:rsidR="002105C0" w:rsidRPr="002105C0">
        <w:rPr>
          <w:b/>
          <w:sz w:val="28"/>
          <w:szCs w:val="28"/>
        </w:rPr>
        <w:t>о</w:t>
      </w:r>
      <w:r>
        <w:rPr>
          <w:b/>
          <w:sz w:val="28"/>
          <w:szCs w:val="28"/>
        </w:rPr>
        <w:t xml:space="preserve"> результатам внешней проверки</w:t>
      </w:r>
      <w:r w:rsidR="002105C0" w:rsidRPr="002105C0">
        <w:rPr>
          <w:b/>
          <w:sz w:val="28"/>
          <w:szCs w:val="28"/>
        </w:rPr>
        <w:t xml:space="preserve"> отчет</w:t>
      </w:r>
      <w:r>
        <w:rPr>
          <w:b/>
          <w:sz w:val="28"/>
          <w:szCs w:val="28"/>
        </w:rPr>
        <w:t>а</w:t>
      </w:r>
      <w:r w:rsidR="002105C0" w:rsidRPr="002105C0">
        <w:rPr>
          <w:b/>
          <w:sz w:val="28"/>
          <w:szCs w:val="28"/>
        </w:rPr>
        <w:t xml:space="preserve"> об исполнении </w:t>
      </w:r>
      <w:proofErr w:type="gramStart"/>
      <w:r w:rsidR="002105C0" w:rsidRPr="002105C0">
        <w:rPr>
          <w:b/>
          <w:sz w:val="28"/>
          <w:szCs w:val="28"/>
        </w:rPr>
        <w:t>бюджета</w:t>
      </w:r>
      <w:proofErr w:type="gramEnd"/>
      <w:r w:rsidR="002105C0" w:rsidRPr="002105C0">
        <w:rPr>
          <w:b/>
          <w:sz w:val="28"/>
          <w:szCs w:val="28"/>
        </w:rPr>
        <w:t xml:space="preserve"> </w:t>
      </w:r>
      <w:r w:rsidR="00321031">
        <w:rPr>
          <w:b/>
          <w:sz w:val="28"/>
          <w:szCs w:val="28"/>
        </w:rPr>
        <w:t>ЗАТО Солнечный</w:t>
      </w:r>
      <w:r w:rsidR="00AD5281">
        <w:rPr>
          <w:b/>
          <w:sz w:val="28"/>
          <w:szCs w:val="28"/>
        </w:rPr>
        <w:t xml:space="preserve"> </w:t>
      </w:r>
      <w:r w:rsidR="002105C0" w:rsidRPr="002105C0">
        <w:rPr>
          <w:b/>
          <w:sz w:val="28"/>
          <w:szCs w:val="28"/>
        </w:rPr>
        <w:t>за 201</w:t>
      </w:r>
      <w:r w:rsidR="006417FE">
        <w:rPr>
          <w:b/>
          <w:sz w:val="28"/>
          <w:szCs w:val="28"/>
        </w:rPr>
        <w:t>6</w:t>
      </w:r>
      <w:r w:rsidR="002105C0" w:rsidRPr="002105C0">
        <w:rPr>
          <w:b/>
          <w:sz w:val="28"/>
          <w:szCs w:val="28"/>
        </w:rPr>
        <w:t xml:space="preserve"> год</w:t>
      </w:r>
    </w:p>
    <w:p w:rsidR="007216EE" w:rsidRDefault="007216EE" w:rsidP="002105C0">
      <w:pPr>
        <w:jc w:val="center"/>
        <w:rPr>
          <w:b/>
          <w:sz w:val="28"/>
          <w:szCs w:val="28"/>
        </w:rPr>
      </w:pPr>
    </w:p>
    <w:p w:rsidR="007216EE" w:rsidRPr="007216EE" w:rsidRDefault="00321031" w:rsidP="007216EE">
      <w:pPr>
        <w:rPr>
          <w:sz w:val="24"/>
          <w:szCs w:val="24"/>
        </w:rPr>
      </w:pPr>
      <w:r>
        <w:rPr>
          <w:sz w:val="24"/>
          <w:szCs w:val="24"/>
        </w:rPr>
        <w:t>п. Солнечный</w:t>
      </w:r>
      <w:r w:rsidR="007216EE">
        <w:rPr>
          <w:sz w:val="24"/>
          <w:szCs w:val="24"/>
        </w:rPr>
        <w:t xml:space="preserve">                                                                                                     </w:t>
      </w:r>
      <w:r w:rsidR="00B704C5">
        <w:rPr>
          <w:sz w:val="24"/>
          <w:szCs w:val="24"/>
        </w:rPr>
        <w:t xml:space="preserve"> </w:t>
      </w:r>
      <w:r w:rsidR="006417FE">
        <w:rPr>
          <w:sz w:val="24"/>
          <w:szCs w:val="24"/>
        </w:rPr>
        <w:t>14</w:t>
      </w:r>
      <w:r w:rsidR="00C87789">
        <w:rPr>
          <w:sz w:val="24"/>
          <w:szCs w:val="24"/>
        </w:rPr>
        <w:t xml:space="preserve"> </w:t>
      </w:r>
      <w:r w:rsidR="0047310A">
        <w:rPr>
          <w:sz w:val="24"/>
          <w:szCs w:val="24"/>
        </w:rPr>
        <w:t>апреля</w:t>
      </w:r>
      <w:r w:rsidR="0052364D">
        <w:rPr>
          <w:sz w:val="24"/>
          <w:szCs w:val="24"/>
        </w:rPr>
        <w:t xml:space="preserve"> </w:t>
      </w:r>
      <w:r w:rsidR="007216EE">
        <w:rPr>
          <w:sz w:val="24"/>
          <w:szCs w:val="24"/>
        </w:rPr>
        <w:t>201</w:t>
      </w:r>
      <w:r w:rsidR="006417FE">
        <w:rPr>
          <w:sz w:val="24"/>
          <w:szCs w:val="24"/>
        </w:rPr>
        <w:t>7</w:t>
      </w:r>
      <w:r w:rsidR="007216EE">
        <w:rPr>
          <w:sz w:val="24"/>
          <w:szCs w:val="24"/>
        </w:rPr>
        <w:t xml:space="preserve"> г. </w:t>
      </w:r>
    </w:p>
    <w:p w:rsidR="003150BB" w:rsidRDefault="003150BB" w:rsidP="000C7D0D">
      <w:pPr>
        <w:overflowPunct/>
        <w:jc w:val="center"/>
        <w:textAlignment w:val="auto"/>
        <w:rPr>
          <w:b/>
          <w:bCs/>
          <w:sz w:val="26"/>
          <w:szCs w:val="26"/>
        </w:rPr>
      </w:pPr>
      <w:r w:rsidRPr="00FE5052">
        <w:rPr>
          <w:b/>
          <w:bCs/>
          <w:sz w:val="26"/>
          <w:szCs w:val="26"/>
        </w:rPr>
        <w:t>1. Общие положения</w:t>
      </w:r>
    </w:p>
    <w:p w:rsidR="00D96B48" w:rsidRPr="00FE5052" w:rsidRDefault="00D96B48" w:rsidP="000C7D0D">
      <w:pPr>
        <w:overflowPunct/>
        <w:jc w:val="center"/>
        <w:textAlignment w:val="auto"/>
        <w:rPr>
          <w:b/>
          <w:bCs/>
          <w:sz w:val="26"/>
          <w:szCs w:val="26"/>
        </w:rPr>
      </w:pPr>
    </w:p>
    <w:p w:rsidR="00D96B48" w:rsidRPr="00D96B48" w:rsidRDefault="003150BB" w:rsidP="003019D1">
      <w:pPr>
        <w:jc w:val="both"/>
        <w:rPr>
          <w:sz w:val="26"/>
          <w:szCs w:val="26"/>
        </w:rPr>
      </w:pPr>
      <w:r w:rsidRPr="00D96B48">
        <w:rPr>
          <w:b/>
          <w:bCs/>
          <w:sz w:val="26"/>
          <w:szCs w:val="26"/>
        </w:rPr>
        <w:t>1.1. Основание для проведения проверки и подготовки заключения</w:t>
      </w:r>
      <w:r w:rsidR="009A0750">
        <w:rPr>
          <w:b/>
          <w:bCs/>
          <w:sz w:val="26"/>
          <w:szCs w:val="26"/>
        </w:rPr>
        <w:t>:</w:t>
      </w:r>
      <w:r w:rsidR="003A6B38">
        <w:rPr>
          <w:b/>
          <w:bCs/>
          <w:sz w:val="26"/>
          <w:szCs w:val="26"/>
        </w:rPr>
        <w:t xml:space="preserve"> </w:t>
      </w:r>
      <w:r w:rsidR="009A0750" w:rsidRPr="000F1822">
        <w:rPr>
          <w:color w:val="000000"/>
          <w:sz w:val="26"/>
          <w:szCs w:val="26"/>
        </w:rPr>
        <w:t xml:space="preserve">статья 264.4 Бюджетного Кодекса РФ, </w:t>
      </w:r>
      <w:r w:rsidR="009A0750" w:rsidRPr="000F1822">
        <w:rPr>
          <w:sz w:val="26"/>
          <w:szCs w:val="26"/>
        </w:rPr>
        <w:t xml:space="preserve">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321031">
        <w:rPr>
          <w:sz w:val="26"/>
          <w:szCs w:val="26"/>
        </w:rPr>
        <w:t xml:space="preserve">раздел </w:t>
      </w:r>
      <w:r w:rsidR="00053636" w:rsidRPr="00053636">
        <w:rPr>
          <w:sz w:val="26"/>
          <w:szCs w:val="26"/>
          <w:lang w:val="en-US"/>
        </w:rPr>
        <w:t>I</w:t>
      </w:r>
      <w:r w:rsidR="00321031">
        <w:rPr>
          <w:sz w:val="26"/>
          <w:szCs w:val="26"/>
          <w:lang w:val="en-US"/>
        </w:rPr>
        <w:t>V</w:t>
      </w:r>
      <w:r w:rsidR="00321031" w:rsidRPr="00321031">
        <w:rPr>
          <w:sz w:val="26"/>
          <w:szCs w:val="26"/>
        </w:rPr>
        <w:t xml:space="preserve"> </w:t>
      </w:r>
      <w:r w:rsidR="00321031">
        <w:rPr>
          <w:sz w:val="26"/>
          <w:szCs w:val="26"/>
        </w:rPr>
        <w:t xml:space="preserve">пункт </w:t>
      </w:r>
      <w:r w:rsidR="00053636">
        <w:rPr>
          <w:sz w:val="26"/>
          <w:szCs w:val="26"/>
        </w:rPr>
        <w:t xml:space="preserve">4.7 </w:t>
      </w:r>
      <w:r w:rsidR="009A0750" w:rsidRPr="000F1822">
        <w:rPr>
          <w:sz w:val="26"/>
          <w:szCs w:val="26"/>
        </w:rPr>
        <w:t xml:space="preserve">Положения о бюджетном процессе в </w:t>
      </w:r>
      <w:r w:rsidR="00321031">
        <w:rPr>
          <w:sz w:val="26"/>
          <w:szCs w:val="26"/>
        </w:rPr>
        <w:t>ЗАТО Солнечный Тверской области</w:t>
      </w:r>
      <w:r w:rsidR="009A0750" w:rsidRPr="000F1822">
        <w:rPr>
          <w:sz w:val="26"/>
          <w:szCs w:val="26"/>
        </w:rPr>
        <w:t xml:space="preserve">, утвержденного решением </w:t>
      </w:r>
      <w:r w:rsidR="00321031">
        <w:rPr>
          <w:sz w:val="26"/>
          <w:szCs w:val="26"/>
        </w:rPr>
        <w:t>Думы ЗАТО Солнечный</w:t>
      </w:r>
      <w:r w:rsidR="009A0750" w:rsidRPr="000F1822">
        <w:rPr>
          <w:sz w:val="26"/>
          <w:szCs w:val="26"/>
        </w:rPr>
        <w:t xml:space="preserve"> от </w:t>
      </w:r>
      <w:r w:rsidR="00321031">
        <w:rPr>
          <w:sz w:val="26"/>
          <w:szCs w:val="26"/>
        </w:rPr>
        <w:t>02</w:t>
      </w:r>
      <w:r w:rsidR="009A0750" w:rsidRPr="000F1822">
        <w:rPr>
          <w:sz w:val="26"/>
          <w:szCs w:val="26"/>
        </w:rPr>
        <w:t>.</w:t>
      </w:r>
      <w:r w:rsidR="00321031">
        <w:rPr>
          <w:sz w:val="26"/>
          <w:szCs w:val="26"/>
        </w:rPr>
        <w:t>10</w:t>
      </w:r>
      <w:r w:rsidR="009A0750" w:rsidRPr="000F1822">
        <w:rPr>
          <w:sz w:val="26"/>
          <w:szCs w:val="26"/>
        </w:rPr>
        <w:t>.20</w:t>
      </w:r>
      <w:r w:rsidR="00321031">
        <w:rPr>
          <w:sz w:val="26"/>
          <w:szCs w:val="26"/>
        </w:rPr>
        <w:t>12</w:t>
      </w:r>
      <w:r w:rsidR="009A0750" w:rsidRPr="000F1822">
        <w:rPr>
          <w:sz w:val="26"/>
          <w:szCs w:val="26"/>
        </w:rPr>
        <w:t xml:space="preserve"> № </w:t>
      </w:r>
      <w:r w:rsidR="00321031">
        <w:rPr>
          <w:sz w:val="26"/>
          <w:szCs w:val="26"/>
        </w:rPr>
        <w:t>112-4</w:t>
      </w:r>
      <w:r w:rsidR="009A0750" w:rsidRPr="000F1822">
        <w:rPr>
          <w:sz w:val="26"/>
          <w:szCs w:val="26"/>
        </w:rPr>
        <w:t>,</w:t>
      </w:r>
      <w:r w:rsidR="00F66B65" w:rsidRPr="00F66B65">
        <w:rPr>
          <w:sz w:val="26"/>
          <w:szCs w:val="26"/>
        </w:rPr>
        <w:t xml:space="preserve"> </w:t>
      </w:r>
      <w:r w:rsidR="00F66B65">
        <w:rPr>
          <w:sz w:val="26"/>
          <w:szCs w:val="26"/>
        </w:rPr>
        <w:t>с изменениями от 11.07.2013</w:t>
      </w:r>
      <w:r w:rsidR="00053636">
        <w:rPr>
          <w:sz w:val="26"/>
          <w:szCs w:val="26"/>
        </w:rPr>
        <w:t xml:space="preserve"> </w:t>
      </w:r>
      <w:r w:rsidR="00F66B65">
        <w:rPr>
          <w:sz w:val="26"/>
          <w:szCs w:val="26"/>
        </w:rPr>
        <w:t xml:space="preserve">№138-4, </w:t>
      </w:r>
      <w:r w:rsidR="00053636">
        <w:rPr>
          <w:sz w:val="26"/>
          <w:szCs w:val="26"/>
        </w:rPr>
        <w:t>приказ</w:t>
      </w:r>
      <w:r w:rsidR="009A0750" w:rsidRPr="000F1822">
        <w:rPr>
          <w:sz w:val="26"/>
          <w:szCs w:val="26"/>
        </w:rPr>
        <w:t xml:space="preserve"> ревизионной комиссии </w:t>
      </w:r>
      <w:r w:rsidR="00321031">
        <w:rPr>
          <w:sz w:val="26"/>
          <w:szCs w:val="26"/>
        </w:rPr>
        <w:t>ЗАТО Солнечный</w:t>
      </w:r>
      <w:r w:rsidR="009A0750" w:rsidRPr="000F1822">
        <w:rPr>
          <w:sz w:val="26"/>
          <w:szCs w:val="26"/>
        </w:rPr>
        <w:t xml:space="preserve"> от </w:t>
      </w:r>
      <w:r w:rsidR="006417FE">
        <w:rPr>
          <w:sz w:val="26"/>
          <w:szCs w:val="26"/>
        </w:rPr>
        <w:t>06.04.2017</w:t>
      </w:r>
      <w:r w:rsidR="009A0750" w:rsidRPr="000F1822">
        <w:rPr>
          <w:sz w:val="26"/>
          <w:szCs w:val="26"/>
        </w:rPr>
        <w:t xml:space="preserve"> г. </w:t>
      </w:r>
      <w:r w:rsidR="003019D1">
        <w:rPr>
          <w:sz w:val="26"/>
          <w:szCs w:val="26"/>
        </w:rPr>
        <w:t xml:space="preserve"> </w:t>
      </w:r>
      <w:r w:rsidR="009A0750" w:rsidRPr="000F1822">
        <w:rPr>
          <w:sz w:val="26"/>
          <w:szCs w:val="26"/>
        </w:rPr>
        <w:t xml:space="preserve">№ </w:t>
      </w:r>
      <w:r w:rsidR="006417FE">
        <w:rPr>
          <w:sz w:val="26"/>
          <w:szCs w:val="26"/>
        </w:rPr>
        <w:t>9</w:t>
      </w:r>
      <w:r w:rsidR="009A0750" w:rsidRPr="000F1822">
        <w:rPr>
          <w:sz w:val="26"/>
          <w:szCs w:val="26"/>
        </w:rPr>
        <w:t xml:space="preserve"> «О проведении внешней проверки </w:t>
      </w:r>
      <w:r w:rsidR="00053636">
        <w:rPr>
          <w:sz w:val="26"/>
          <w:szCs w:val="26"/>
        </w:rPr>
        <w:t xml:space="preserve">годового </w:t>
      </w:r>
      <w:r w:rsidR="009A0750" w:rsidRPr="000F1822">
        <w:rPr>
          <w:sz w:val="26"/>
          <w:szCs w:val="26"/>
        </w:rPr>
        <w:t xml:space="preserve">отчета об исполнении бюджета </w:t>
      </w:r>
      <w:r w:rsidR="00321031">
        <w:rPr>
          <w:sz w:val="26"/>
          <w:szCs w:val="26"/>
        </w:rPr>
        <w:t>ЗАТО Солнечный</w:t>
      </w:r>
      <w:r w:rsidR="009A0750" w:rsidRPr="000F1822">
        <w:rPr>
          <w:sz w:val="26"/>
          <w:szCs w:val="26"/>
        </w:rPr>
        <w:t xml:space="preserve"> </w:t>
      </w:r>
      <w:proofErr w:type="gramStart"/>
      <w:r w:rsidR="009A0750" w:rsidRPr="000F1822">
        <w:rPr>
          <w:sz w:val="26"/>
          <w:szCs w:val="26"/>
        </w:rPr>
        <w:t>за  201</w:t>
      </w:r>
      <w:r w:rsidR="006417FE">
        <w:rPr>
          <w:sz w:val="26"/>
          <w:szCs w:val="26"/>
        </w:rPr>
        <w:t>6</w:t>
      </w:r>
      <w:proofErr w:type="gramEnd"/>
      <w:r w:rsidR="009A0750" w:rsidRPr="000F1822">
        <w:rPr>
          <w:sz w:val="26"/>
          <w:szCs w:val="26"/>
        </w:rPr>
        <w:t xml:space="preserve"> год»</w:t>
      </w:r>
      <w:r w:rsidR="00795C13">
        <w:rPr>
          <w:sz w:val="26"/>
          <w:szCs w:val="26"/>
        </w:rPr>
        <w:t>.</w:t>
      </w:r>
      <w:r w:rsidR="003019D1">
        <w:rPr>
          <w:sz w:val="26"/>
          <w:szCs w:val="26"/>
        </w:rPr>
        <w:t xml:space="preserve"> </w:t>
      </w:r>
    </w:p>
    <w:p w:rsidR="003150BB" w:rsidRPr="003A27E9" w:rsidRDefault="00FD397F" w:rsidP="00C67ADE">
      <w:pPr>
        <w:jc w:val="both"/>
        <w:rPr>
          <w:b/>
          <w:bCs/>
          <w:sz w:val="26"/>
          <w:szCs w:val="26"/>
        </w:rPr>
      </w:pPr>
      <w:r w:rsidRPr="00581C35">
        <w:rPr>
          <w:sz w:val="26"/>
          <w:szCs w:val="26"/>
        </w:rPr>
        <w:t xml:space="preserve"> </w:t>
      </w:r>
      <w:r w:rsidR="003150BB" w:rsidRPr="003A27E9">
        <w:rPr>
          <w:b/>
          <w:bCs/>
          <w:sz w:val="26"/>
          <w:szCs w:val="26"/>
        </w:rPr>
        <w:t>1.2. Цель проверки</w:t>
      </w:r>
    </w:p>
    <w:p w:rsidR="00C33784" w:rsidRPr="00E80BA5" w:rsidRDefault="00C33784" w:rsidP="007017A6">
      <w:pPr>
        <w:ind w:firstLine="284"/>
        <w:jc w:val="both"/>
        <w:rPr>
          <w:sz w:val="26"/>
        </w:rPr>
      </w:pPr>
      <w:r w:rsidRPr="00E80BA5">
        <w:rPr>
          <w:sz w:val="26"/>
        </w:rPr>
        <w:t>1.</w:t>
      </w:r>
      <w:r w:rsidRPr="00E80BA5">
        <w:rPr>
          <w:b/>
          <w:sz w:val="26"/>
        </w:rPr>
        <w:t xml:space="preserve"> </w:t>
      </w:r>
      <w:r w:rsidRPr="00E80BA5">
        <w:rPr>
          <w:sz w:val="26"/>
        </w:rPr>
        <w:t xml:space="preserve">проверить: </w:t>
      </w:r>
    </w:p>
    <w:p w:rsidR="00C33784" w:rsidRPr="00E80BA5" w:rsidRDefault="00C33784" w:rsidP="00DA049D">
      <w:pPr>
        <w:numPr>
          <w:ilvl w:val="0"/>
          <w:numId w:val="2"/>
        </w:numPr>
        <w:ind w:left="709"/>
        <w:jc w:val="both"/>
        <w:rPr>
          <w:sz w:val="26"/>
          <w:szCs w:val="26"/>
        </w:rPr>
      </w:pPr>
      <w:r w:rsidRPr="00A42E2E">
        <w:rPr>
          <w:sz w:val="26"/>
          <w:szCs w:val="26"/>
        </w:rPr>
        <w:lastRenderedPageBreak/>
        <w:t xml:space="preserve">соответствие перечня представленных в составе отчета об исполнении </w:t>
      </w:r>
      <w:proofErr w:type="gramStart"/>
      <w:r w:rsidRPr="00A42E2E">
        <w:rPr>
          <w:sz w:val="26"/>
          <w:szCs w:val="26"/>
        </w:rPr>
        <w:t>бюджета</w:t>
      </w:r>
      <w:proofErr w:type="gramEnd"/>
      <w:r w:rsidRPr="00A42E2E">
        <w:rPr>
          <w:sz w:val="26"/>
          <w:szCs w:val="26"/>
        </w:rPr>
        <w:t xml:space="preserve"> </w:t>
      </w:r>
      <w:r w:rsidR="00321031">
        <w:rPr>
          <w:sz w:val="26"/>
          <w:szCs w:val="26"/>
        </w:rPr>
        <w:t>ЗАТО Солнечный</w:t>
      </w:r>
      <w:r w:rsidRPr="00A42E2E">
        <w:rPr>
          <w:sz w:val="26"/>
          <w:szCs w:val="26"/>
        </w:rPr>
        <w:t xml:space="preserve"> за 20</w:t>
      </w:r>
      <w:r w:rsidR="003A27E9" w:rsidRPr="00A42E2E">
        <w:rPr>
          <w:sz w:val="26"/>
          <w:szCs w:val="26"/>
        </w:rPr>
        <w:t>1</w:t>
      </w:r>
      <w:r w:rsidR="006417FE">
        <w:rPr>
          <w:sz w:val="26"/>
          <w:szCs w:val="26"/>
        </w:rPr>
        <w:t>6</w:t>
      </w:r>
      <w:r w:rsidRPr="00A42E2E">
        <w:rPr>
          <w:sz w:val="26"/>
          <w:szCs w:val="26"/>
        </w:rPr>
        <w:t xml:space="preserve"> год документов требованиям </w:t>
      </w:r>
      <w:r w:rsidR="0018152C" w:rsidRPr="00A42E2E">
        <w:rPr>
          <w:sz w:val="26"/>
          <w:szCs w:val="26"/>
        </w:rPr>
        <w:t xml:space="preserve">Положения </w:t>
      </w:r>
      <w:r w:rsidR="0018152C" w:rsidRPr="00A42E2E">
        <w:rPr>
          <w:sz w:val="24"/>
          <w:szCs w:val="24"/>
        </w:rPr>
        <w:t>о</w:t>
      </w:r>
      <w:r w:rsidR="0018152C" w:rsidRPr="00A42E2E">
        <w:rPr>
          <w:sz w:val="26"/>
          <w:szCs w:val="26"/>
        </w:rPr>
        <w:t xml:space="preserve"> бюджетном процессе в </w:t>
      </w:r>
      <w:r w:rsidR="00321031">
        <w:rPr>
          <w:sz w:val="26"/>
          <w:szCs w:val="26"/>
        </w:rPr>
        <w:t>ЗАТО Солнечный</w:t>
      </w:r>
      <w:r w:rsidR="0018152C" w:rsidRPr="00A42E2E">
        <w:rPr>
          <w:sz w:val="26"/>
          <w:szCs w:val="26"/>
        </w:rPr>
        <w:t>,</w:t>
      </w:r>
      <w:r w:rsidR="0018152C" w:rsidRPr="00A42E2E">
        <w:rPr>
          <w:sz w:val="24"/>
          <w:szCs w:val="24"/>
        </w:rPr>
        <w:t xml:space="preserve"> </w:t>
      </w:r>
      <w:r w:rsidR="0018152C" w:rsidRPr="00A42E2E">
        <w:rPr>
          <w:sz w:val="26"/>
          <w:szCs w:val="26"/>
        </w:rPr>
        <w:t xml:space="preserve">утвержденного решением </w:t>
      </w:r>
      <w:r w:rsidR="00321031">
        <w:rPr>
          <w:sz w:val="26"/>
          <w:szCs w:val="26"/>
        </w:rPr>
        <w:t>Думы ЗАТО Солнечный от 02.10.2012 №112-4</w:t>
      </w:r>
      <w:r w:rsidR="00053636">
        <w:rPr>
          <w:sz w:val="26"/>
          <w:szCs w:val="26"/>
        </w:rPr>
        <w:t>, с</w:t>
      </w:r>
      <w:r w:rsidR="00053636" w:rsidRPr="00053636">
        <w:rPr>
          <w:sz w:val="26"/>
          <w:szCs w:val="26"/>
        </w:rPr>
        <w:t xml:space="preserve"> изменениями от 11.07.2013 №138-4</w:t>
      </w:r>
      <w:r w:rsidRPr="00A42E2E">
        <w:rPr>
          <w:sz w:val="26"/>
          <w:szCs w:val="26"/>
        </w:rPr>
        <w:t>;</w:t>
      </w:r>
    </w:p>
    <w:p w:rsidR="00DF6D6D" w:rsidRDefault="00C33784" w:rsidP="00DA049D">
      <w:pPr>
        <w:numPr>
          <w:ilvl w:val="0"/>
          <w:numId w:val="2"/>
        </w:numPr>
        <w:ind w:left="709"/>
        <w:jc w:val="both"/>
        <w:rPr>
          <w:sz w:val="26"/>
          <w:szCs w:val="26"/>
        </w:rPr>
      </w:pPr>
      <w:r w:rsidRPr="00DF6D6D">
        <w:rPr>
          <w:sz w:val="26"/>
          <w:szCs w:val="26"/>
        </w:rPr>
        <w:t>соответствие сведений, отраженных в отчете за 201</w:t>
      </w:r>
      <w:r w:rsidR="006417FE">
        <w:rPr>
          <w:sz w:val="26"/>
          <w:szCs w:val="26"/>
        </w:rPr>
        <w:t>6</w:t>
      </w:r>
      <w:r w:rsidRPr="00DF6D6D">
        <w:rPr>
          <w:sz w:val="26"/>
          <w:szCs w:val="26"/>
        </w:rPr>
        <w:t xml:space="preserve"> год, операциям по фактическому поступлению и расходованию средств </w:t>
      </w:r>
      <w:proofErr w:type="gramStart"/>
      <w:r w:rsidRPr="00DF6D6D">
        <w:rPr>
          <w:sz w:val="26"/>
          <w:szCs w:val="26"/>
        </w:rPr>
        <w:t>бюджета</w:t>
      </w:r>
      <w:proofErr w:type="gramEnd"/>
      <w:r w:rsidRPr="00DF6D6D">
        <w:rPr>
          <w:sz w:val="26"/>
          <w:szCs w:val="26"/>
        </w:rPr>
        <w:t xml:space="preserve"> </w:t>
      </w:r>
      <w:r w:rsidR="00321031">
        <w:rPr>
          <w:sz w:val="26"/>
          <w:szCs w:val="26"/>
        </w:rPr>
        <w:t>ЗАТО Солнечный</w:t>
      </w:r>
      <w:r w:rsidRPr="00DF6D6D">
        <w:rPr>
          <w:sz w:val="26"/>
          <w:szCs w:val="26"/>
        </w:rPr>
        <w:t>, в том числе по источникам финансирования дефицита</w:t>
      </w:r>
      <w:r w:rsidR="00F9318C">
        <w:rPr>
          <w:sz w:val="26"/>
          <w:szCs w:val="26"/>
        </w:rPr>
        <w:t xml:space="preserve"> бюджета</w:t>
      </w:r>
      <w:r w:rsidRPr="00DF6D6D">
        <w:rPr>
          <w:sz w:val="26"/>
          <w:szCs w:val="26"/>
        </w:rPr>
        <w:t>, за отчетный год</w:t>
      </w:r>
      <w:r w:rsidR="00DF6D6D" w:rsidRPr="00DF6D6D">
        <w:rPr>
          <w:sz w:val="26"/>
          <w:szCs w:val="26"/>
        </w:rPr>
        <w:t>;</w:t>
      </w:r>
      <w:r w:rsidRPr="00DF6D6D">
        <w:rPr>
          <w:sz w:val="26"/>
          <w:szCs w:val="26"/>
        </w:rPr>
        <w:t xml:space="preserve"> </w:t>
      </w:r>
    </w:p>
    <w:p w:rsidR="00A26DD2" w:rsidRPr="00DF6D6D" w:rsidRDefault="00C33784" w:rsidP="00DA049D">
      <w:pPr>
        <w:numPr>
          <w:ilvl w:val="0"/>
          <w:numId w:val="2"/>
        </w:numPr>
        <w:ind w:left="709"/>
        <w:jc w:val="both"/>
        <w:rPr>
          <w:sz w:val="26"/>
          <w:szCs w:val="26"/>
        </w:rPr>
      </w:pPr>
      <w:r w:rsidRPr="00DF6D6D">
        <w:rPr>
          <w:sz w:val="26"/>
          <w:szCs w:val="26"/>
        </w:rPr>
        <w:t xml:space="preserve">исполнение решения </w:t>
      </w:r>
      <w:proofErr w:type="gramStart"/>
      <w:r w:rsidR="00321031">
        <w:rPr>
          <w:sz w:val="26"/>
          <w:szCs w:val="26"/>
        </w:rPr>
        <w:t>Думы</w:t>
      </w:r>
      <w:proofErr w:type="gramEnd"/>
      <w:r w:rsidR="00321031">
        <w:rPr>
          <w:sz w:val="26"/>
          <w:szCs w:val="26"/>
        </w:rPr>
        <w:t xml:space="preserve"> ЗАТО Солнечный</w:t>
      </w:r>
      <w:r w:rsidRPr="00DF6D6D">
        <w:rPr>
          <w:sz w:val="26"/>
          <w:szCs w:val="26"/>
        </w:rPr>
        <w:t xml:space="preserve"> </w:t>
      </w:r>
      <w:r w:rsidR="003019D1" w:rsidRPr="000F1822">
        <w:rPr>
          <w:color w:val="000000"/>
          <w:sz w:val="26"/>
          <w:szCs w:val="26"/>
        </w:rPr>
        <w:t xml:space="preserve">от </w:t>
      </w:r>
      <w:r w:rsidR="006417FE">
        <w:rPr>
          <w:color w:val="000000"/>
          <w:sz w:val="26"/>
          <w:szCs w:val="26"/>
        </w:rPr>
        <w:t>10</w:t>
      </w:r>
      <w:r w:rsidR="003019D1" w:rsidRPr="000F1822">
        <w:rPr>
          <w:color w:val="000000"/>
          <w:sz w:val="26"/>
          <w:szCs w:val="26"/>
        </w:rPr>
        <w:t>.12.201</w:t>
      </w:r>
      <w:r w:rsidR="006417FE">
        <w:rPr>
          <w:color w:val="000000"/>
          <w:sz w:val="26"/>
          <w:szCs w:val="26"/>
        </w:rPr>
        <w:t>5</w:t>
      </w:r>
      <w:r w:rsidR="003019D1" w:rsidRPr="000F1822">
        <w:rPr>
          <w:color w:val="000000"/>
          <w:sz w:val="26"/>
          <w:szCs w:val="26"/>
        </w:rPr>
        <w:t xml:space="preserve"> № </w:t>
      </w:r>
      <w:r w:rsidR="006417FE">
        <w:rPr>
          <w:color w:val="000000"/>
          <w:sz w:val="26"/>
          <w:szCs w:val="26"/>
        </w:rPr>
        <w:t>19-5</w:t>
      </w:r>
      <w:r w:rsidR="003019D1" w:rsidRPr="000F1822">
        <w:rPr>
          <w:color w:val="000000"/>
          <w:sz w:val="26"/>
          <w:szCs w:val="26"/>
        </w:rPr>
        <w:t xml:space="preserve"> «О бюджете</w:t>
      </w:r>
      <w:r w:rsidR="003019D1" w:rsidRPr="000F1822">
        <w:rPr>
          <w:sz w:val="26"/>
        </w:rPr>
        <w:t xml:space="preserve"> </w:t>
      </w:r>
      <w:r w:rsidR="000A04E8">
        <w:rPr>
          <w:sz w:val="26"/>
        </w:rPr>
        <w:t xml:space="preserve">ЗАТО Солнечный </w:t>
      </w:r>
      <w:r w:rsidR="006417FE">
        <w:rPr>
          <w:sz w:val="26"/>
        </w:rPr>
        <w:t xml:space="preserve">Тверской области </w:t>
      </w:r>
      <w:r w:rsidR="003019D1" w:rsidRPr="000F1822">
        <w:rPr>
          <w:sz w:val="26"/>
        </w:rPr>
        <w:t>на 201</w:t>
      </w:r>
      <w:r w:rsidR="006417FE">
        <w:rPr>
          <w:sz w:val="26"/>
        </w:rPr>
        <w:t>6</w:t>
      </w:r>
      <w:r w:rsidR="00321031">
        <w:rPr>
          <w:sz w:val="26"/>
        </w:rPr>
        <w:t xml:space="preserve"> год</w:t>
      </w:r>
      <w:r w:rsidR="003019D1" w:rsidRPr="000F1822">
        <w:rPr>
          <w:sz w:val="26"/>
        </w:rPr>
        <w:t xml:space="preserve">» </w:t>
      </w:r>
      <w:r w:rsidRPr="00DF6D6D">
        <w:rPr>
          <w:sz w:val="26"/>
          <w:szCs w:val="26"/>
        </w:rPr>
        <w:t xml:space="preserve">(с учетом изменений и дополнений); </w:t>
      </w:r>
    </w:p>
    <w:p w:rsidR="00C33784" w:rsidRDefault="00C33784" w:rsidP="00DA049D">
      <w:pPr>
        <w:numPr>
          <w:ilvl w:val="0"/>
          <w:numId w:val="2"/>
        </w:numPr>
        <w:ind w:left="709"/>
        <w:jc w:val="both"/>
        <w:rPr>
          <w:sz w:val="26"/>
          <w:szCs w:val="26"/>
        </w:rPr>
      </w:pPr>
      <w:r w:rsidRPr="00176C15">
        <w:rPr>
          <w:sz w:val="26"/>
          <w:szCs w:val="26"/>
        </w:rPr>
        <w:t>исполнение бюджетных назначений и использование в 20</w:t>
      </w:r>
      <w:r w:rsidR="00176C15" w:rsidRPr="00176C15">
        <w:rPr>
          <w:sz w:val="26"/>
          <w:szCs w:val="26"/>
        </w:rPr>
        <w:t>1</w:t>
      </w:r>
      <w:r w:rsidR="006417FE">
        <w:rPr>
          <w:sz w:val="26"/>
          <w:szCs w:val="26"/>
        </w:rPr>
        <w:t>6</w:t>
      </w:r>
      <w:r w:rsidRPr="00176C15">
        <w:rPr>
          <w:sz w:val="26"/>
          <w:szCs w:val="26"/>
        </w:rPr>
        <w:t xml:space="preserve"> году средств бюджета</w:t>
      </w:r>
      <w:r w:rsidR="00321031">
        <w:rPr>
          <w:sz w:val="26"/>
          <w:szCs w:val="26"/>
        </w:rPr>
        <w:t xml:space="preserve"> ЗАТО Солнечный</w:t>
      </w:r>
      <w:r w:rsidRPr="00176C15">
        <w:rPr>
          <w:sz w:val="26"/>
          <w:szCs w:val="26"/>
        </w:rPr>
        <w:t>, достоверность бюджетной отчетности главных администраторов средств бюджета</w:t>
      </w:r>
      <w:r w:rsidR="00321031">
        <w:rPr>
          <w:sz w:val="26"/>
          <w:szCs w:val="26"/>
        </w:rPr>
        <w:t xml:space="preserve"> ЗАТО Солнечный</w:t>
      </w:r>
      <w:r w:rsidRPr="00176C15">
        <w:rPr>
          <w:sz w:val="26"/>
          <w:szCs w:val="26"/>
        </w:rPr>
        <w:t xml:space="preserve">, в том числе </w:t>
      </w:r>
      <w:proofErr w:type="gramStart"/>
      <w:r w:rsidRPr="00176C15">
        <w:rPr>
          <w:sz w:val="26"/>
          <w:szCs w:val="26"/>
        </w:rPr>
        <w:t>по</w:t>
      </w:r>
      <w:r w:rsidR="00176C15" w:rsidRPr="00176C15">
        <w:rPr>
          <w:sz w:val="26"/>
          <w:szCs w:val="26"/>
        </w:rPr>
        <w:t xml:space="preserve"> </w:t>
      </w:r>
      <w:r w:rsidRPr="00176C15">
        <w:rPr>
          <w:sz w:val="26"/>
          <w:szCs w:val="26"/>
        </w:rPr>
        <w:t xml:space="preserve"> результат</w:t>
      </w:r>
      <w:r w:rsidR="003A27E9">
        <w:rPr>
          <w:sz w:val="26"/>
          <w:szCs w:val="26"/>
        </w:rPr>
        <w:t>ам</w:t>
      </w:r>
      <w:proofErr w:type="gramEnd"/>
      <w:r w:rsidRPr="00176C15">
        <w:rPr>
          <w:sz w:val="26"/>
          <w:szCs w:val="26"/>
        </w:rPr>
        <w:t xml:space="preserve"> </w:t>
      </w:r>
      <w:r w:rsidR="00795C13">
        <w:rPr>
          <w:sz w:val="26"/>
          <w:szCs w:val="26"/>
        </w:rPr>
        <w:t>камер</w:t>
      </w:r>
      <w:r w:rsidRPr="00176C15">
        <w:rPr>
          <w:sz w:val="26"/>
          <w:szCs w:val="26"/>
        </w:rPr>
        <w:t>альной проверки</w:t>
      </w:r>
      <w:r w:rsidR="00F30BE0">
        <w:rPr>
          <w:sz w:val="26"/>
          <w:szCs w:val="26"/>
        </w:rPr>
        <w:t>.</w:t>
      </w:r>
    </w:p>
    <w:p w:rsidR="007017A6" w:rsidRDefault="007017A6" w:rsidP="007017A6">
      <w:pPr>
        <w:ind w:left="709"/>
        <w:jc w:val="both"/>
        <w:rPr>
          <w:sz w:val="26"/>
          <w:szCs w:val="26"/>
        </w:rPr>
      </w:pPr>
    </w:p>
    <w:p w:rsidR="00C33784" w:rsidRPr="00E80BA5" w:rsidRDefault="00C33784" w:rsidP="007017A6">
      <w:pPr>
        <w:ind w:firstLine="284"/>
        <w:jc w:val="both"/>
        <w:rPr>
          <w:sz w:val="26"/>
          <w:szCs w:val="26"/>
        </w:rPr>
      </w:pPr>
      <w:r w:rsidRPr="00E9224C">
        <w:rPr>
          <w:sz w:val="26"/>
          <w:szCs w:val="26"/>
        </w:rPr>
        <w:t>2. провести анализ:</w:t>
      </w:r>
      <w:r w:rsidRPr="00E80BA5">
        <w:rPr>
          <w:sz w:val="26"/>
          <w:szCs w:val="26"/>
        </w:rPr>
        <w:t xml:space="preserve"> </w:t>
      </w:r>
    </w:p>
    <w:p w:rsidR="00C33784" w:rsidRPr="00E80BA5" w:rsidRDefault="00C33784" w:rsidP="00DA049D">
      <w:pPr>
        <w:numPr>
          <w:ilvl w:val="0"/>
          <w:numId w:val="3"/>
        </w:numPr>
        <w:ind w:left="709"/>
        <w:jc w:val="both"/>
        <w:rPr>
          <w:sz w:val="26"/>
          <w:szCs w:val="26"/>
        </w:rPr>
      </w:pPr>
      <w:r w:rsidRPr="00E80BA5">
        <w:rPr>
          <w:sz w:val="26"/>
          <w:szCs w:val="26"/>
        </w:rPr>
        <w:t>исполнения основных характеристик бюджета (доходы по группам, расходы по разделам классификации расходов бюджетов, источники финансирования дефицита бюджета</w:t>
      </w:r>
      <w:r w:rsidR="00F30BE0">
        <w:rPr>
          <w:sz w:val="26"/>
          <w:szCs w:val="26"/>
        </w:rPr>
        <w:t>)</w:t>
      </w:r>
      <w:r w:rsidRPr="00E80BA5">
        <w:rPr>
          <w:sz w:val="26"/>
          <w:szCs w:val="26"/>
        </w:rPr>
        <w:t>, а именно: по удельному весу показателей в общем объеме, по проценту исполнения к утвержденному бюджету;</w:t>
      </w:r>
    </w:p>
    <w:p w:rsidR="00321031" w:rsidRDefault="00C33784" w:rsidP="00DA049D">
      <w:pPr>
        <w:numPr>
          <w:ilvl w:val="0"/>
          <w:numId w:val="3"/>
        </w:numPr>
        <w:ind w:left="709"/>
        <w:jc w:val="both"/>
        <w:rPr>
          <w:sz w:val="26"/>
          <w:szCs w:val="26"/>
        </w:rPr>
      </w:pPr>
      <w:r w:rsidRPr="00321031">
        <w:rPr>
          <w:sz w:val="26"/>
          <w:szCs w:val="26"/>
        </w:rPr>
        <w:t>фактического соблюдения установленных Бюджетным кодексом Российской Федерации ограничений по бюджетно</w:t>
      </w:r>
      <w:r w:rsidR="00321031" w:rsidRPr="00321031">
        <w:rPr>
          <w:sz w:val="26"/>
          <w:szCs w:val="26"/>
        </w:rPr>
        <w:t>му</w:t>
      </w:r>
      <w:r w:rsidRPr="00321031">
        <w:rPr>
          <w:sz w:val="26"/>
          <w:szCs w:val="26"/>
        </w:rPr>
        <w:t xml:space="preserve"> дефицит</w:t>
      </w:r>
      <w:r w:rsidR="00321031" w:rsidRPr="00321031">
        <w:rPr>
          <w:sz w:val="26"/>
          <w:szCs w:val="26"/>
        </w:rPr>
        <w:t>у</w:t>
      </w:r>
      <w:r w:rsidR="00321031">
        <w:rPr>
          <w:sz w:val="26"/>
          <w:szCs w:val="26"/>
        </w:rPr>
        <w:t>;</w:t>
      </w:r>
    </w:p>
    <w:p w:rsidR="00C33784" w:rsidRPr="00321031" w:rsidRDefault="00C33784" w:rsidP="00DA049D">
      <w:pPr>
        <w:numPr>
          <w:ilvl w:val="0"/>
          <w:numId w:val="3"/>
        </w:numPr>
        <w:ind w:left="709"/>
        <w:jc w:val="both"/>
        <w:rPr>
          <w:sz w:val="26"/>
          <w:szCs w:val="26"/>
        </w:rPr>
      </w:pPr>
      <w:r w:rsidRPr="00321031">
        <w:rPr>
          <w:sz w:val="26"/>
          <w:szCs w:val="26"/>
        </w:rPr>
        <w:t xml:space="preserve">отклонений при исполнении доходов </w:t>
      </w:r>
      <w:proofErr w:type="gramStart"/>
      <w:r w:rsidRPr="00321031">
        <w:rPr>
          <w:sz w:val="26"/>
          <w:szCs w:val="26"/>
        </w:rPr>
        <w:t>бюджета</w:t>
      </w:r>
      <w:proofErr w:type="gramEnd"/>
      <w:r w:rsidR="004171A6" w:rsidRPr="00321031">
        <w:rPr>
          <w:sz w:val="26"/>
          <w:szCs w:val="26"/>
        </w:rPr>
        <w:t xml:space="preserve"> </w:t>
      </w:r>
      <w:r w:rsidR="00321031">
        <w:rPr>
          <w:sz w:val="26"/>
          <w:szCs w:val="26"/>
        </w:rPr>
        <w:t>ЗАТО Солнечный</w:t>
      </w:r>
      <w:r w:rsidRPr="00321031">
        <w:rPr>
          <w:sz w:val="26"/>
          <w:szCs w:val="26"/>
        </w:rPr>
        <w:t xml:space="preserve"> за 20</w:t>
      </w:r>
      <w:r w:rsidR="004171A6" w:rsidRPr="00321031">
        <w:rPr>
          <w:sz w:val="26"/>
          <w:szCs w:val="26"/>
        </w:rPr>
        <w:t>1</w:t>
      </w:r>
      <w:r w:rsidR="006417FE">
        <w:rPr>
          <w:sz w:val="26"/>
          <w:szCs w:val="26"/>
        </w:rPr>
        <w:t>6</w:t>
      </w:r>
      <w:r w:rsidRPr="00321031">
        <w:rPr>
          <w:sz w:val="26"/>
          <w:szCs w:val="26"/>
        </w:rPr>
        <w:t xml:space="preserve"> год и их причины;</w:t>
      </w:r>
    </w:p>
    <w:p w:rsidR="00C33784" w:rsidRPr="00E80BA5" w:rsidRDefault="00C33784" w:rsidP="00DA049D">
      <w:pPr>
        <w:numPr>
          <w:ilvl w:val="0"/>
          <w:numId w:val="3"/>
        </w:numPr>
        <w:ind w:left="709"/>
        <w:jc w:val="both"/>
        <w:rPr>
          <w:sz w:val="26"/>
          <w:szCs w:val="26"/>
        </w:rPr>
      </w:pPr>
      <w:r w:rsidRPr="00E80BA5">
        <w:rPr>
          <w:sz w:val="26"/>
          <w:szCs w:val="26"/>
        </w:rPr>
        <w:lastRenderedPageBreak/>
        <w:t xml:space="preserve">отклонений при исполнении расходов бюджета и соблюдение предельных отклонений, установленных Бюджетным кодексом Российской Федерации получателям бюджетных средств; </w:t>
      </w:r>
    </w:p>
    <w:p w:rsidR="00C33784" w:rsidRPr="00E80BA5" w:rsidRDefault="00C33784" w:rsidP="00DA049D">
      <w:pPr>
        <w:numPr>
          <w:ilvl w:val="0"/>
          <w:numId w:val="3"/>
        </w:numPr>
        <w:ind w:left="709"/>
        <w:jc w:val="both"/>
        <w:rPr>
          <w:sz w:val="26"/>
          <w:szCs w:val="26"/>
        </w:rPr>
      </w:pPr>
      <w:r w:rsidRPr="00E80BA5">
        <w:rPr>
          <w:sz w:val="26"/>
          <w:szCs w:val="26"/>
        </w:rPr>
        <w:t xml:space="preserve">отклонений при исполнении источников финансирования дефицита </w:t>
      </w:r>
      <w:proofErr w:type="gramStart"/>
      <w:r w:rsidRPr="00E80BA5">
        <w:rPr>
          <w:sz w:val="26"/>
          <w:szCs w:val="26"/>
        </w:rPr>
        <w:t>бюджета</w:t>
      </w:r>
      <w:proofErr w:type="gramEnd"/>
      <w:r w:rsidRPr="00E80BA5">
        <w:rPr>
          <w:sz w:val="26"/>
          <w:szCs w:val="26"/>
        </w:rPr>
        <w:t xml:space="preserve"> </w:t>
      </w:r>
      <w:r w:rsidR="00321031">
        <w:rPr>
          <w:sz w:val="26"/>
          <w:szCs w:val="26"/>
        </w:rPr>
        <w:t>ЗАТО Солнечный</w:t>
      </w:r>
      <w:r w:rsidRPr="00E80BA5">
        <w:rPr>
          <w:sz w:val="26"/>
          <w:szCs w:val="26"/>
        </w:rPr>
        <w:t>;</w:t>
      </w:r>
    </w:p>
    <w:p w:rsidR="00C33784" w:rsidRDefault="00C33784" w:rsidP="00DA049D">
      <w:pPr>
        <w:numPr>
          <w:ilvl w:val="0"/>
          <w:numId w:val="3"/>
        </w:numPr>
        <w:ind w:left="709"/>
        <w:jc w:val="both"/>
        <w:rPr>
          <w:sz w:val="26"/>
          <w:szCs w:val="26"/>
        </w:rPr>
      </w:pPr>
      <w:r w:rsidRPr="00E80BA5">
        <w:rPr>
          <w:sz w:val="26"/>
          <w:szCs w:val="26"/>
        </w:rPr>
        <w:t>достижения в 20</w:t>
      </w:r>
      <w:r w:rsidR="004171A6">
        <w:rPr>
          <w:sz w:val="26"/>
          <w:szCs w:val="26"/>
        </w:rPr>
        <w:t>1</w:t>
      </w:r>
      <w:r w:rsidR="006417FE">
        <w:rPr>
          <w:sz w:val="26"/>
          <w:szCs w:val="26"/>
        </w:rPr>
        <w:t>6</w:t>
      </w:r>
      <w:r w:rsidRPr="00E80BA5">
        <w:rPr>
          <w:sz w:val="26"/>
          <w:szCs w:val="26"/>
        </w:rPr>
        <w:t xml:space="preserve"> году целевых показателей, установленных для органов исполнительной </w:t>
      </w:r>
      <w:proofErr w:type="gramStart"/>
      <w:r w:rsidRPr="00E80BA5">
        <w:rPr>
          <w:sz w:val="26"/>
          <w:szCs w:val="26"/>
        </w:rPr>
        <w:t>власти</w:t>
      </w:r>
      <w:proofErr w:type="gramEnd"/>
      <w:r w:rsidRPr="00E80BA5">
        <w:rPr>
          <w:sz w:val="26"/>
          <w:szCs w:val="26"/>
        </w:rPr>
        <w:t xml:space="preserve"> </w:t>
      </w:r>
      <w:r w:rsidR="00321031">
        <w:rPr>
          <w:sz w:val="26"/>
          <w:szCs w:val="26"/>
        </w:rPr>
        <w:t>ЗАТО Солнечный</w:t>
      </w:r>
      <w:r w:rsidRPr="00E80BA5">
        <w:rPr>
          <w:sz w:val="26"/>
          <w:szCs w:val="26"/>
        </w:rPr>
        <w:t xml:space="preserve">, в том числе показателей по </w:t>
      </w:r>
      <w:r w:rsidR="00F9318C">
        <w:rPr>
          <w:sz w:val="26"/>
          <w:szCs w:val="26"/>
        </w:rPr>
        <w:t>муниципальным</w:t>
      </w:r>
      <w:r w:rsidRPr="00E80BA5">
        <w:rPr>
          <w:sz w:val="26"/>
          <w:szCs w:val="26"/>
        </w:rPr>
        <w:t xml:space="preserve"> программам.</w:t>
      </w:r>
    </w:p>
    <w:p w:rsidR="00C33784" w:rsidRPr="00BF0595" w:rsidRDefault="00A44EBC" w:rsidP="002570BA">
      <w:pPr>
        <w:contextualSpacing/>
        <w:rPr>
          <w:b/>
          <w:bCs/>
          <w:sz w:val="26"/>
          <w:szCs w:val="26"/>
        </w:rPr>
      </w:pPr>
      <w:r>
        <w:rPr>
          <w:b/>
          <w:bCs/>
          <w:sz w:val="26"/>
          <w:szCs w:val="26"/>
        </w:rPr>
        <w:t>1</w:t>
      </w:r>
      <w:r w:rsidR="00C33784" w:rsidRPr="00BF0595">
        <w:rPr>
          <w:b/>
          <w:bCs/>
          <w:sz w:val="26"/>
          <w:szCs w:val="26"/>
        </w:rPr>
        <w:t>.3. Предмет внешней проверки</w:t>
      </w:r>
    </w:p>
    <w:p w:rsidR="00C33784" w:rsidRPr="00BF0595" w:rsidRDefault="00B86D27" w:rsidP="00DA049D">
      <w:pPr>
        <w:pStyle w:val="a9"/>
        <w:numPr>
          <w:ilvl w:val="0"/>
          <w:numId w:val="4"/>
        </w:numPr>
        <w:suppressAutoHyphens/>
        <w:overflowPunct/>
        <w:autoSpaceDE/>
        <w:autoSpaceDN/>
        <w:adjustRightInd/>
        <w:spacing w:after="0"/>
        <w:ind w:left="709"/>
        <w:contextualSpacing/>
        <w:jc w:val="both"/>
        <w:textAlignment w:val="auto"/>
        <w:rPr>
          <w:sz w:val="26"/>
          <w:szCs w:val="26"/>
        </w:rPr>
      </w:pPr>
      <w:r w:rsidRPr="00BF0595">
        <w:rPr>
          <w:sz w:val="26"/>
          <w:szCs w:val="26"/>
        </w:rPr>
        <w:t>г</w:t>
      </w:r>
      <w:r w:rsidR="00C33784" w:rsidRPr="00BF0595">
        <w:rPr>
          <w:sz w:val="26"/>
          <w:szCs w:val="26"/>
        </w:rPr>
        <w:t xml:space="preserve">одовой отчет об исполнении </w:t>
      </w:r>
      <w:proofErr w:type="gramStart"/>
      <w:r w:rsidR="00C33784" w:rsidRPr="00BF0595">
        <w:rPr>
          <w:sz w:val="26"/>
          <w:szCs w:val="26"/>
        </w:rPr>
        <w:t>бюджета</w:t>
      </w:r>
      <w:proofErr w:type="gramEnd"/>
      <w:r w:rsidR="00C33784" w:rsidRPr="00BF0595">
        <w:rPr>
          <w:sz w:val="26"/>
          <w:szCs w:val="26"/>
        </w:rPr>
        <w:t xml:space="preserve"> </w:t>
      </w:r>
      <w:r w:rsidR="00321031">
        <w:rPr>
          <w:sz w:val="26"/>
          <w:szCs w:val="26"/>
        </w:rPr>
        <w:t>ЗАТО Солнечный</w:t>
      </w:r>
      <w:r w:rsidRPr="00BF0595">
        <w:rPr>
          <w:sz w:val="26"/>
          <w:szCs w:val="26"/>
        </w:rPr>
        <w:t xml:space="preserve"> </w:t>
      </w:r>
      <w:r w:rsidR="00C33784" w:rsidRPr="00BF0595">
        <w:rPr>
          <w:sz w:val="26"/>
          <w:szCs w:val="26"/>
        </w:rPr>
        <w:t>за 20</w:t>
      </w:r>
      <w:r w:rsidRPr="00BF0595">
        <w:rPr>
          <w:sz w:val="26"/>
          <w:szCs w:val="26"/>
        </w:rPr>
        <w:t>1</w:t>
      </w:r>
      <w:r w:rsidR="006417FE">
        <w:rPr>
          <w:sz w:val="26"/>
          <w:szCs w:val="26"/>
        </w:rPr>
        <w:t>6</w:t>
      </w:r>
      <w:r w:rsidR="00C33784" w:rsidRPr="00BF0595">
        <w:rPr>
          <w:sz w:val="26"/>
          <w:szCs w:val="26"/>
        </w:rPr>
        <w:t xml:space="preserve"> год с приложениями;</w:t>
      </w:r>
    </w:p>
    <w:p w:rsidR="00C33784" w:rsidRDefault="00C33784" w:rsidP="00DA049D">
      <w:pPr>
        <w:pStyle w:val="a9"/>
        <w:numPr>
          <w:ilvl w:val="0"/>
          <w:numId w:val="4"/>
        </w:numPr>
        <w:suppressAutoHyphens/>
        <w:overflowPunct/>
        <w:autoSpaceDE/>
        <w:autoSpaceDN/>
        <w:adjustRightInd/>
        <w:spacing w:before="120" w:after="0"/>
        <w:ind w:left="709"/>
        <w:contextualSpacing/>
        <w:jc w:val="both"/>
        <w:textAlignment w:val="auto"/>
        <w:rPr>
          <w:sz w:val="26"/>
          <w:szCs w:val="26"/>
        </w:rPr>
      </w:pPr>
      <w:r w:rsidRPr="00BF0595">
        <w:rPr>
          <w:sz w:val="26"/>
          <w:szCs w:val="26"/>
        </w:rPr>
        <w:t>пояснительная записка к годовому отчету;</w:t>
      </w:r>
    </w:p>
    <w:p w:rsidR="006B170F" w:rsidRPr="00BF0595" w:rsidRDefault="006B170F" w:rsidP="00DA049D">
      <w:pPr>
        <w:pStyle w:val="a9"/>
        <w:numPr>
          <w:ilvl w:val="0"/>
          <w:numId w:val="4"/>
        </w:numPr>
        <w:suppressAutoHyphens/>
        <w:overflowPunct/>
        <w:autoSpaceDE/>
        <w:autoSpaceDN/>
        <w:adjustRightInd/>
        <w:spacing w:before="120" w:after="0"/>
        <w:ind w:left="709"/>
        <w:contextualSpacing/>
        <w:jc w:val="both"/>
        <w:textAlignment w:val="auto"/>
        <w:rPr>
          <w:sz w:val="26"/>
          <w:szCs w:val="26"/>
        </w:rPr>
      </w:pPr>
      <w:r>
        <w:rPr>
          <w:sz w:val="26"/>
          <w:szCs w:val="26"/>
        </w:rPr>
        <w:t xml:space="preserve">бюджетная </w:t>
      </w:r>
      <w:proofErr w:type="gramStart"/>
      <w:r>
        <w:rPr>
          <w:sz w:val="26"/>
          <w:szCs w:val="26"/>
        </w:rPr>
        <w:t>отчетность</w:t>
      </w:r>
      <w:proofErr w:type="gramEnd"/>
      <w:r>
        <w:rPr>
          <w:sz w:val="26"/>
          <w:szCs w:val="26"/>
        </w:rPr>
        <w:t xml:space="preserve"> </w:t>
      </w:r>
      <w:r w:rsidR="00321031">
        <w:rPr>
          <w:sz w:val="26"/>
          <w:szCs w:val="26"/>
        </w:rPr>
        <w:t>ЗАТО Солнечный</w:t>
      </w:r>
      <w:r>
        <w:rPr>
          <w:sz w:val="26"/>
          <w:szCs w:val="26"/>
        </w:rPr>
        <w:t>;</w:t>
      </w:r>
    </w:p>
    <w:p w:rsidR="00C33784" w:rsidRPr="00BF0595" w:rsidRDefault="00C33784" w:rsidP="00DA049D">
      <w:pPr>
        <w:pStyle w:val="a9"/>
        <w:numPr>
          <w:ilvl w:val="0"/>
          <w:numId w:val="4"/>
        </w:numPr>
        <w:suppressAutoHyphens/>
        <w:overflowPunct/>
        <w:autoSpaceDE/>
        <w:autoSpaceDN/>
        <w:adjustRightInd/>
        <w:spacing w:before="120" w:after="0"/>
        <w:ind w:left="709"/>
        <w:contextualSpacing/>
        <w:jc w:val="both"/>
        <w:textAlignment w:val="auto"/>
        <w:rPr>
          <w:sz w:val="26"/>
          <w:szCs w:val="26"/>
        </w:rPr>
      </w:pPr>
      <w:r w:rsidRPr="00BF0595">
        <w:rPr>
          <w:sz w:val="26"/>
          <w:szCs w:val="26"/>
        </w:rPr>
        <w:t xml:space="preserve">отчеты </w:t>
      </w:r>
      <w:r w:rsidR="000959D3" w:rsidRPr="00BF0595">
        <w:rPr>
          <w:sz w:val="26"/>
          <w:szCs w:val="26"/>
        </w:rPr>
        <w:t xml:space="preserve">главных администраторов </w:t>
      </w:r>
      <w:r w:rsidRPr="00BF0595">
        <w:rPr>
          <w:sz w:val="26"/>
          <w:szCs w:val="26"/>
        </w:rPr>
        <w:t>бюджетных средств за 20</w:t>
      </w:r>
      <w:r w:rsidR="00E75845" w:rsidRPr="00BF0595">
        <w:rPr>
          <w:sz w:val="26"/>
          <w:szCs w:val="26"/>
        </w:rPr>
        <w:t>1</w:t>
      </w:r>
      <w:r w:rsidR="006417FE">
        <w:rPr>
          <w:sz w:val="26"/>
          <w:szCs w:val="26"/>
        </w:rPr>
        <w:t>6</w:t>
      </w:r>
      <w:r w:rsidR="000A04E8">
        <w:rPr>
          <w:sz w:val="26"/>
          <w:szCs w:val="26"/>
        </w:rPr>
        <w:t xml:space="preserve"> </w:t>
      </w:r>
      <w:r w:rsidRPr="00BF0595">
        <w:rPr>
          <w:sz w:val="26"/>
          <w:szCs w:val="26"/>
        </w:rPr>
        <w:t>год.</w:t>
      </w:r>
    </w:p>
    <w:p w:rsidR="00C31E33" w:rsidRPr="000F41B8" w:rsidRDefault="003150BB" w:rsidP="002570BA">
      <w:pPr>
        <w:overflowPunct/>
        <w:spacing w:before="120"/>
        <w:textAlignment w:val="auto"/>
        <w:rPr>
          <w:b/>
          <w:bCs/>
          <w:sz w:val="26"/>
          <w:szCs w:val="26"/>
        </w:rPr>
      </w:pPr>
      <w:r w:rsidRPr="000F41B8">
        <w:rPr>
          <w:b/>
          <w:bCs/>
          <w:sz w:val="26"/>
          <w:szCs w:val="26"/>
        </w:rPr>
        <w:t>1.4. Объекты внешней проверки</w:t>
      </w:r>
    </w:p>
    <w:p w:rsidR="00254DF7" w:rsidRPr="000F41B8" w:rsidRDefault="003150BB" w:rsidP="00A60D43">
      <w:pPr>
        <w:overflowPunct/>
        <w:ind w:firstLine="708"/>
        <w:jc w:val="both"/>
        <w:textAlignment w:val="auto"/>
        <w:rPr>
          <w:sz w:val="26"/>
          <w:szCs w:val="26"/>
        </w:rPr>
      </w:pPr>
      <w:r w:rsidRPr="000F41B8">
        <w:rPr>
          <w:sz w:val="26"/>
          <w:szCs w:val="26"/>
        </w:rPr>
        <w:t xml:space="preserve">В ходе внешней проверки Отчета </w:t>
      </w:r>
      <w:r w:rsidR="00A60D43">
        <w:rPr>
          <w:sz w:val="26"/>
          <w:szCs w:val="26"/>
        </w:rPr>
        <w:t xml:space="preserve">об исполнении </w:t>
      </w:r>
      <w:proofErr w:type="gramStart"/>
      <w:r w:rsidR="00A60D43">
        <w:rPr>
          <w:sz w:val="26"/>
          <w:szCs w:val="26"/>
        </w:rPr>
        <w:t xml:space="preserve">бюджета  </w:t>
      </w:r>
      <w:r w:rsidR="00321031">
        <w:rPr>
          <w:sz w:val="26"/>
          <w:szCs w:val="26"/>
        </w:rPr>
        <w:t>ЗАТО</w:t>
      </w:r>
      <w:proofErr w:type="gramEnd"/>
      <w:r w:rsidR="00321031">
        <w:rPr>
          <w:sz w:val="26"/>
          <w:szCs w:val="26"/>
        </w:rPr>
        <w:t xml:space="preserve"> Солнечный </w:t>
      </w:r>
      <w:r w:rsidRPr="000F41B8">
        <w:rPr>
          <w:sz w:val="26"/>
          <w:szCs w:val="26"/>
        </w:rPr>
        <w:t>были</w:t>
      </w:r>
      <w:r w:rsidR="00EA3836" w:rsidRPr="000F41B8">
        <w:rPr>
          <w:sz w:val="26"/>
          <w:szCs w:val="26"/>
        </w:rPr>
        <w:t xml:space="preserve"> </w:t>
      </w:r>
      <w:proofErr w:type="spellStart"/>
      <w:r w:rsidR="00254DF7">
        <w:rPr>
          <w:sz w:val="26"/>
          <w:szCs w:val="26"/>
        </w:rPr>
        <w:t>камерально</w:t>
      </w:r>
      <w:proofErr w:type="spellEnd"/>
      <w:r w:rsidR="00254DF7">
        <w:rPr>
          <w:sz w:val="26"/>
          <w:szCs w:val="26"/>
        </w:rPr>
        <w:t xml:space="preserve"> </w:t>
      </w:r>
      <w:r w:rsidRPr="000F41B8">
        <w:rPr>
          <w:sz w:val="26"/>
          <w:szCs w:val="26"/>
        </w:rPr>
        <w:t>проверены</w:t>
      </w:r>
      <w:r w:rsidR="00F60D4B" w:rsidRPr="000F41B8">
        <w:rPr>
          <w:sz w:val="26"/>
          <w:szCs w:val="26"/>
        </w:rPr>
        <w:t xml:space="preserve"> отчеты </w:t>
      </w:r>
      <w:r w:rsidR="00254DF7">
        <w:rPr>
          <w:sz w:val="26"/>
          <w:szCs w:val="26"/>
        </w:rPr>
        <w:t>г</w:t>
      </w:r>
      <w:r w:rsidR="00F60D4B" w:rsidRPr="000F41B8">
        <w:rPr>
          <w:sz w:val="26"/>
          <w:szCs w:val="26"/>
        </w:rPr>
        <w:t xml:space="preserve">лавных </w:t>
      </w:r>
      <w:r w:rsidR="00254DF7">
        <w:rPr>
          <w:sz w:val="26"/>
          <w:szCs w:val="26"/>
        </w:rPr>
        <w:t>администраторов</w:t>
      </w:r>
      <w:r w:rsidR="00F60D4B" w:rsidRPr="000F41B8">
        <w:rPr>
          <w:sz w:val="26"/>
          <w:szCs w:val="26"/>
        </w:rPr>
        <w:t xml:space="preserve"> бюджетных средств</w:t>
      </w:r>
      <w:r w:rsidRPr="000F41B8">
        <w:rPr>
          <w:sz w:val="26"/>
          <w:szCs w:val="26"/>
        </w:rPr>
        <w:t>:</w:t>
      </w:r>
    </w:p>
    <w:p w:rsidR="003150BB" w:rsidRPr="004B547E" w:rsidRDefault="000A04E8" w:rsidP="00DA049D">
      <w:pPr>
        <w:numPr>
          <w:ilvl w:val="0"/>
          <w:numId w:val="5"/>
        </w:numPr>
        <w:overflowPunct/>
        <w:textAlignment w:val="auto"/>
        <w:rPr>
          <w:sz w:val="26"/>
          <w:szCs w:val="26"/>
        </w:rPr>
      </w:pPr>
      <w:proofErr w:type="gramStart"/>
      <w:r>
        <w:rPr>
          <w:sz w:val="26"/>
          <w:szCs w:val="26"/>
        </w:rPr>
        <w:t>А</w:t>
      </w:r>
      <w:r w:rsidR="00EA3836" w:rsidRPr="004B547E">
        <w:rPr>
          <w:sz w:val="26"/>
          <w:szCs w:val="26"/>
        </w:rPr>
        <w:t>дминистраци</w:t>
      </w:r>
      <w:r w:rsidR="00F60D4B" w:rsidRPr="004B547E">
        <w:rPr>
          <w:sz w:val="26"/>
          <w:szCs w:val="26"/>
        </w:rPr>
        <w:t>и</w:t>
      </w:r>
      <w:proofErr w:type="gramEnd"/>
      <w:r w:rsidR="00EA3836" w:rsidRPr="004B547E">
        <w:rPr>
          <w:sz w:val="26"/>
          <w:szCs w:val="26"/>
        </w:rPr>
        <w:t xml:space="preserve"> </w:t>
      </w:r>
      <w:r w:rsidR="00321031">
        <w:rPr>
          <w:sz w:val="26"/>
          <w:szCs w:val="26"/>
        </w:rPr>
        <w:t>ЗАТО Солнечный</w:t>
      </w:r>
      <w:r w:rsidR="00254DF7" w:rsidRPr="004B547E">
        <w:rPr>
          <w:sz w:val="26"/>
          <w:szCs w:val="26"/>
        </w:rPr>
        <w:t>,</w:t>
      </w:r>
    </w:p>
    <w:p w:rsidR="000A04E8" w:rsidRDefault="000A04E8" w:rsidP="00DA049D">
      <w:pPr>
        <w:numPr>
          <w:ilvl w:val="0"/>
          <w:numId w:val="5"/>
        </w:numPr>
        <w:overflowPunct/>
        <w:textAlignment w:val="auto"/>
        <w:rPr>
          <w:sz w:val="26"/>
          <w:szCs w:val="26"/>
        </w:rPr>
      </w:pPr>
      <w:r>
        <w:rPr>
          <w:sz w:val="26"/>
          <w:szCs w:val="26"/>
        </w:rPr>
        <w:t>Ф</w:t>
      </w:r>
      <w:r w:rsidR="00254DF7" w:rsidRPr="004B547E">
        <w:rPr>
          <w:sz w:val="26"/>
          <w:szCs w:val="26"/>
        </w:rPr>
        <w:t xml:space="preserve">инансового </w:t>
      </w:r>
      <w:r w:rsidR="00321031">
        <w:rPr>
          <w:sz w:val="26"/>
          <w:szCs w:val="26"/>
        </w:rPr>
        <w:t xml:space="preserve">отдела </w:t>
      </w:r>
      <w:proofErr w:type="gramStart"/>
      <w:r w:rsidR="00321031">
        <w:rPr>
          <w:sz w:val="26"/>
          <w:szCs w:val="26"/>
        </w:rPr>
        <w:t>администрации</w:t>
      </w:r>
      <w:proofErr w:type="gramEnd"/>
      <w:r w:rsidR="00321031">
        <w:rPr>
          <w:sz w:val="26"/>
          <w:szCs w:val="26"/>
        </w:rPr>
        <w:t xml:space="preserve"> ЗАТО Солнечный</w:t>
      </w:r>
    </w:p>
    <w:p w:rsidR="000A04E8" w:rsidRDefault="000A04E8" w:rsidP="00DA049D">
      <w:pPr>
        <w:numPr>
          <w:ilvl w:val="0"/>
          <w:numId w:val="5"/>
        </w:numPr>
        <w:overflowPunct/>
        <w:textAlignment w:val="auto"/>
        <w:rPr>
          <w:sz w:val="26"/>
          <w:szCs w:val="26"/>
        </w:rPr>
      </w:pPr>
      <w:proofErr w:type="gramStart"/>
      <w:r>
        <w:rPr>
          <w:sz w:val="26"/>
          <w:szCs w:val="26"/>
        </w:rPr>
        <w:t>Думы</w:t>
      </w:r>
      <w:proofErr w:type="gramEnd"/>
      <w:r>
        <w:rPr>
          <w:sz w:val="26"/>
          <w:szCs w:val="26"/>
        </w:rPr>
        <w:t xml:space="preserve"> ЗАТО Солнечный</w:t>
      </w:r>
    </w:p>
    <w:p w:rsidR="00254DF7" w:rsidRPr="004B547E" w:rsidRDefault="000A04E8" w:rsidP="00DA049D">
      <w:pPr>
        <w:numPr>
          <w:ilvl w:val="0"/>
          <w:numId w:val="5"/>
        </w:numPr>
        <w:overflowPunct/>
        <w:textAlignment w:val="auto"/>
        <w:rPr>
          <w:sz w:val="26"/>
          <w:szCs w:val="26"/>
        </w:rPr>
      </w:pPr>
      <w:r>
        <w:rPr>
          <w:sz w:val="26"/>
          <w:szCs w:val="26"/>
        </w:rPr>
        <w:t xml:space="preserve">Ревизионной </w:t>
      </w:r>
      <w:proofErr w:type="gramStart"/>
      <w:r>
        <w:rPr>
          <w:sz w:val="26"/>
          <w:szCs w:val="26"/>
        </w:rPr>
        <w:t>комиссии</w:t>
      </w:r>
      <w:proofErr w:type="gramEnd"/>
      <w:r>
        <w:rPr>
          <w:sz w:val="26"/>
          <w:szCs w:val="26"/>
        </w:rPr>
        <w:t xml:space="preserve"> ЗАТО Солнечный</w:t>
      </w:r>
      <w:r w:rsidR="00254DF7" w:rsidRPr="004B547E">
        <w:rPr>
          <w:sz w:val="26"/>
          <w:szCs w:val="26"/>
        </w:rPr>
        <w:t>.</w:t>
      </w:r>
    </w:p>
    <w:p w:rsidR="00AB27D2" w:rsidRPr="000F41B8" w:rsidRDefault="003150BB" w:rsidP="00C01C6F">
      <w:pPr>
        <w:overflowPunct/>
        <w:spacing w:before="120"/>
        <w:textAlignment w:val="auto"/>
        <w:rPr>
          <w:b/>
          <w:bCs/>
          <w:sz w:val="26"/>
          <w:szCs w:val="26"/>
        </w:rPr>
      </w:pPr>
      <w:r w:rsidRPr="000F41B8">
        <w:rPr>
          <w:b/>
          <w:bCs/>
          <w:sz w:val="26"/>
          <w:szCs w:val="26"/>
        </w:rPr>
        <w:t>1.5. Исполнител</w:t>
      </w:r>
      <w:r w:rsidR="00283299">
        <w:rPr>
          <w:b/>
          <w:bCs/>
          <w:sz w:val="26"/>
          <w:szCs w:val="26"/>
        </w:rPr>
        <w:t>ь</w:t>
      </w:r>
      <w:r w:rsidRPr="000F41B8">
        <w:rPr>
          <w:b/>
          <w:bCs/>
          <w:sz w:val="26"/>
          <w:szCs w:val="26"/>
        </w:rPr>
        <w:t>:</w:t>
      </w:r>
    </w:p>
    <w:p w:rsidR="00D31D8F" w:rsidRDefault="00D31D8F" w:rsidP="005C79F8">
      <w:pPr>
        <w:overflowPunct/>
        <w:ind w:left="360"/>
        <w:jc w:val="both"/>
        <w:textAlignment w:val="auto"/>
        <w:rPr>
          <w:sz w:val="26"/>
          <w:szCs w:val="26"/>
        </w:rPr>
      </w:pPr>
      <w:r>
        <w:rPr>
          <w:bCs/>
          <w:sz w:val="26"/>
          <w:szCs w:val="26"/>
        </w:rPr>
        <w:t>-</w:t>
      </w:r>
      <w:r w:rsidR="000A04E8">
        <w:rPr>
          <w:bCs/>
          <w:sz w:val="26"/>
          <w:szCs w:val="26"/>
        </w:rPr>
        <w:t>П</w:t>
      </w:r>
      <w:r w:rsidR="00854C34" w:rsidRPr="000F41B8">
        <w:rPr>
          <w:bCs/>
          <w:sz w:val="26"/>
          <w:szCs w:val="26"/>
        </w:rPr>
        <w:t>редседател</w:t>
      </w:r>
      <w:r w:rsidR="000A04E8">
        <w:rPr>
          <w:bCs/>
          <w:sz w:val="26"/>
          <w:szCs w:val="26"/>
        </w:rPr>
        <w:t>ь</w:t>
      </w:r>
      <w:r w:rsidR="00854C34" w:rsidRPr="000F41B8">
        <w:rPr>
          <w:b/>
          <w:bCs/>
          <w:sz w:val="26"/>
          <w:szCs w:val="26"/>
        </w:rPr>
        <w:t xml:space="preserve"> </w:t>
      </w:r>
      <w:r w:rsidR="005C79F8" w:rsidRPr="005C79F8">
        <w:rPr>
          <w:bCs/>
          <w:sz w:val="26"/>
          <w:szCs w:val="26"/>
        </w:rPr>
        <w:t>р</w:t>
      </w:r>
      <w:r w:rsidR="00854C34" w:rsidRPr="005C79F8">
        <w:rPr>
          <w:sz w:val="26"/>
          <w:szCs w:val="26"/>
        </w:rPr>
        <w:t>е</w:t>
      </w:r>
      <w:r w:rsidR="00854C34" w:rsidRPr="000F41B8">
        <w:rPr>
          <w:sz w:val="26"/>
          <w:szCs w:val="26"/>
        </w:rPr>
        <w:t xml:space="preserve">визионной </w:t>
      </w:r>
      <w:proofErr w:type="gramStart"/>
      <w:r w:rsidR="00854C34" w:rsidRPr="000F41B8">
        <w:rPr>
          <w:sz w:val="26"/>
          <w:szCs w:val="26"/>
        </w:rPr>
        <w:t>комиссии</w:t>
      </w:r>
      <w:proofErr w:type="gramEnd"/>
      <w:r w:rsidR="00854C34" w:rsidRPr="000F41B8">
        <w:rPr>
          <w:sz w:val="26"/>
          <w:szCs w:val="26"/>
        </w:rPr>
        <w:t xml:space="preserve"> </w:t>
      </w:r>
      <w:r w:rsidR="00321031">
        <w:rPr>
          <w:sz w:val="26"/>
          <w:szCs w:val="26"/>
        </w:rPr>
        <w:t xml:space="preserve">ЗАТО Солнечный </w:t>
      </w:r>
      <w:proofErr w:type="spellStart"/>
      <w:r w:rsidR="00321031">
        <w:rPr>
          <w:sz w:val="26"/>
          <w:szCs w:val="26"/>
        </w:rPr>
        <w:t>Боронкина</w:t>
      </w:r>
      <w:proofErr w:type="spellEnd"/>
      <w:r w:rsidR="00321031">
        <w:rPr>
          <w:sz w:val="26"/>
          <w:szCs w:val="26"/>
        </w:rPr>
        <w:t xml:space="preserve"> Ю</w:t>
      </w:r>
      <w:r w:rsidR="00854C34" w:rsidRPr="000F41B8">
        <w:rPr>
          <w:sz w:val="26"/>
          <w:szCs w:val="26"/>
        </w:rPr>
        <w:t>.А.</w:t>
      </w:r>
      <w:r>
        <w:rPr>
          <w:sz w:val="26"/>
          <w:szCs w:val="26"/>
        </w:rPr>
        <w:t>,</w:t>
      </w:r>
    </w:p>
    <w:p w:rsidR="00C67ADE" w:rsidRDefault="00C67ADE" w:rsidP="002570BA">
      <w:pPr>
        <w:overflowPunct/>
        <w:spacing w:before="120"/>
        <w:contextualSpacing/>
        <w:textAlignment w:val="auto"/>
        <w:rPr>
          <w:b/>
          <w:bCs/>
          <w:sz w:val="26"/>
          <w:szCs w:val="26"/>
        </w:rPr>
      </w:pPr>
    </w:p>
    <w:p w:rsidR="003150BB" w:rsidRPr="000F41B8" w:rsidRDefault="003150BB" w:rsidP="002570BA">
      <w:pPr>
        <w:overflowPunct/>
        <w:spacing w:before="120"/>
        <w:contextualSpacing/>
        <w:textAlignment w:val="auto"/>
        <w:rPr>
          <w:sz w:val="26"/>
          <w:szCs w:val="26"/>
        </w:rPr>
      </w:pPr>
      <w:r w:rsidRPr="000F41B8">
        <w:rPr>
          <w:b/>
          <w:bCs/>
          <w:sz w:val="26"/>
          <w:szCs w:val="26"/>
        </w:rPr>
        <w:t>1.6. Срок проведения проверки</w:t>
      </w:r>
      <w:r w:rsidR="0071091E">
        <w:rPr>
          <w:b/>
          <w:bCs/>
          <w:sz w:val="26"/>
          <w:szCs w:val="26"/>
        </w:rPr>
        <w:t xml:space="preserve">: </w:t>
      </w:r>
      <w:r w:rsidR="0071091E" w:rsidRPr="0071091E">
        <w:rPr>
          <w:bCs/>
          <w:sz w:val="26"/>
          <w:szCs w:val="26"/>
        </w:rPr>
        <w:t>п</w:t>
      </w:r>
      <w:r w:rsidRPr="000F41B8">
        <w:rPr>
          <w:sz w:val="26"/>
          <w:szCs w:val="26"/>
        </w:rPr>
        <w:t xml:space="preserve">роверка проводилась в период с </w:t>
      </w:r>
      <w:r w:rsidR="006417FE">
        <w:rPr>
          <w:sz w:val="26"/>
          <w:szCs w:val="26"/>
        </w:rPr>
        <w:t>0</w:t>
      </w:r>
      <w:r w:rsidR="00C87789">
        <w:rPr>
          <w:sz w:val="26"/>
          <w:szCs w:val="26"/>
        </w:rPr>
        <w:t>6</w:t>
      </w:r>
      <w:r w:rsidR="0071091E">
        <w:rPr>
          <w:sz w:val="26"/>
          <w:szCs w:val="26"/>
        </w:rPr>
        <w:t xml:space="preserve"> апреля</w:t>
      </w:r>
      <w:r w:rsidR="00DB3D57" w:rsidRPr="000F41B8">
        <w:rPr>
          <w:sz w:val="26"/>
          <w:szCs w:val="26"/>
        </w:rPr>
        <w:t xml:space="preserve"> </w:t>
      </w:r>
      <w:proofErr w:type="gramStart"/>
      <w:r w:rsidRPr="000F41B8">
        <w:rPr>
          <w:sz w:val="26"/>
          <w:szCs w:val="26"/>
        </w:rPr>
        <w:t xml:space="preserve">по  </w:t>
      </w:r>
      <w:r w:rsidR="006417FE">
        <w:rPr>
          <w:sz w:val="26"/>
          <w:szCs w:val="26"/>
        </w:rPr>
        <w:t>14</w:t>
      </w:r>
      <w:proofErr w:type="gramEnd"/>
      <w:r w:rsidR="006417FE">
        <w:rPr>
          <w:sz w:val="26"/>
          <w:szCs w:val="26"/>
        </w:rPr>
        <w:t xml:space="preserve"> </w:t>
      </w:r>
      <w:r w:rsidR="000A04E8">
        <w:rPr>
          <w:sz w:val="26"/>
          <w:szCs w:val="26"/>
        </w:rPr>
        <w:t>апреля</w:t>
      </w:r>
      <w:r w:rsidRPr="000F41B8">
        <w:rPr>
          <w:sz w:val="26"/>
          <w:szCs w:val="26"/>
        </w:rPr>
        <w:t xml:space="preserve"> 20</w:t>
      </w:r>
      <w:r w:rsidR="00DB3D57" w:rsidRPr="000F41B8">
        <w:rPr>
          <w:sz w:val="26"/>
          <w:szCs w:val="26"/>
        </w:rPr>
        <w:t>1</w:t>
      </w:r>
      <w:r w:rsidR="006417FE">
        <w:rPr>
          <w:sz w:val="26"/>
          <w:szCs w:val="26"/>
        </w:rPr>
        <w:t>7</w:t>
      </w:r>
      <w:r w:rsidRPr="000F41B8">
        <w:rPr>
          <w:sz w:val="26"/>
          <w:szCs w:val="26"/>
        </w:rPr>
        <w:t xml:space="preserve"> года.</w:t>
      </w:r>
    </w:p>
    <w:p w:rsidR="003150BB" w:rsidRPr="00056FB7" w:rsidRDefault="003150BB" w:rsidP="003150BB">
      <w:pPr>
        <w:rPr>
          <w:rFonts w:ascii="TimesNewRomanPSMT" w:hAnsi="TimesNewRomanPSMT" w:cs="TimesNewRomanPSMT"/>
          <w:sz w:val="26"/>
          <w:szCs w:val="26"/>
        </w:rPr>
      </w:pPr>
    </w:p>
    <w:p w:rsidR="00FE5052" w:rsidRPr="00056FB7" w:rsidRDefault="003150BB" w:rsidP="003150BB">
      <w:pPr>
        <w:overflowPunct/>
        <w:jc w:val="center"/>
        <w:textAlignment w:val="auto"/>
        <w:rPr>
          <w:b/>
          <w:bCs/>
          <w:sz w:val="26"/>
          <w:szCs w:val="26"/>
        </w:rPr>
      </w:pPr>
      <w:r w:rsidRPr="00056FB7">
        <w:rPr>
          <w:b/>
          <w:bCs/>
          <w:sz w:val="26"/>
          <w:szCs w:val="26"/>
        </w:rPr>
        <w:lastRenderedPageBreak/>
        <w:t xml:space="preserve">2. Исполнение основных характеристик </w:t>
      </w:r>
    </w:p>
    <w:p w:rsidR="003150BB" w:rsidRPr="00056FB7" w:rsidRDefault="003150BB" w:rsidP="003150BB">
      <w:pPr>
        <w:overflowPunct/>
        <w:jc w:val="center"/>
        <w:textAlignment w:val="auto"/>
        <w:rPr>
          <w:b/>
          <w:bCs/>
          <w:sz w:val="26"/>
          <w:szCs w:val="26"/>
        </w:rPr>
      </w:pPr>
      <w:proofErr w:type="gramStart"/>
      <w:r w:rsidRPr="00056FB7">
        <w:rPr>
          <w:b/>
          <w:bCs/>
          <w:sz w:val="26"/>
          <w:szCs w:val="26"/>
        </w:rPr>
        <w:t>бюджета</w:t>
      </w:r>
      <w:proofErr w:type="gramEnd"/>
      <w:r w:rsidR="00985F8C" w:rsidRPr="00056FB7">
        <w:rPr>
          <w:b/>
          <w:bCs/>
          <w:sz w:val="26"/>
          <w:szCs w:val="26"/>
        </w:rPr>
        <w:t xml:space="preserve"> </w:t>
      </w:r>
      <w:r w:rsidR="00321031">
        <w:rPr>
          <w:b/>
          <w:sz w:val="26"/>
          <w:szCs w:val="26"/>
        </w:rPr>
        <w:t>ЗАТО Солнечный</w:t>
      </w:r>
      <w:r w:rsidRPr="00056FB7">
        <w:rPr>
          <w:b/>
          <w:bCs/>
          <w:sz w:val="26"/>
          <w:szCs w:val="26"/>
        </w:rPr>
        <w:t xml:space="preserve"> за 20</w:t>
      </w:r>
      <w:r w:rsidR="00FE5052" w:rsidRPr="00056FB7">
        <w:rPr>
          <w:b/>
          <w:bCs/>
          <w:sz w:val="26"/>
          <w:szCs w:val="26"/>
        </w:rPr>
        <w:t>1</w:t>
      </w:r>
      <w:r w:rsidR="006417FE">
        <w:rPr>
          <w:b/>
          <w:bCs/>
          <w:sz w:val="26"/>
          <w:szCs w:val="26"/>
        </w:rPr>
        <w:t>6</w:t>
      </w:r>
      <w:r w:rsidRPr="00056FB7">
        <w:rPr>
          <w:b/>
          <w:bCs/>
          <w:sz w:val="26"/>
          <w:szCs w:val="26"/>
        </w:rPr>
        <w:t xml:space="preserve"> год</w:t>
      </w:r>
    </w:p>
    <w:p w:rsidR="00FE5052" w:rsidRPr="00056FB7" w:rsidRDefault="00FE5052" w:rsidP="003150BB">
      <w:pPr>
        <w:overflowPunct/>
        <w:jc w:val="center"/>
        <w:textAlignment w:val="auto"/>
        <w:rPr>
          <w:b/>
          <w:bCs/>
          <w:sz w:val="26"/>
          <w:szCs w:val="26"/>
        </w:rPr>
      </w:pPr>
    </w:p>
    <w:p w:rsidR="003150BB" w:rsidRPr="00056FB7" w:rsidRDefault="003150BB" w:rsidP="00A93271">
      <w:pPr>
        <w:overflowPunct/>
        <w:jc w:val="both"/>
        <w:textAlignment w:val="auto"/>
        <w:rPr>
          <w:b/>
          <w:bCs/>
          <w:sz w:val="26"/>
          <w:szCs w:val="26"/>
        </w:rPr>
      </w:pPr>
      <w:r w:rsidRPr="00056FB7">
        <w:rPr>
          <w:b/>
          <w:bCs/>
          <w:sz w:val="26"/>
          <w:szCs w:val="26"/>
        </w:rPr>
        <w:t>2.1. Соответствие перечня представленных в составе отчета документов</w:t>
      </w:r>
    </w:p>
    <w:p w:rsidR="008E34CC" w:rsidRDefault="00CA7191" w:rsidP="00A93271">
      <w:pPr>
        <w:overflowPunct/>
        <w:jc w:val="both"/>
        <w:textAlignment w:val="auto"/>
        <w:rPr>
          <w:b/>
          <w:sz w:val="26"/>
          <w:szCs w:val="26"/>
        </w:rPr>
      </w:pPr>
      <w:r w:rsidRPr="00056FB7">
        <w:rPr>
          <w:b/>
          <w:bCs/>
          <w:sz w:val="26"/>
          <w:szCs w:val="26"/>
        </w:rPr>
        <w:t>т</w:t>
      </w:r>
      <w:r w:rsidR="003150BB" w:rsidRPr="00056FB7">
        <w:rPr>
          <w:b/>
          <w:bCs/>
          <w:sz w:val="26"/>
          <w:szCs w:val="26"/>
        </w:rPr>
        <w:t>ребованиям</w:t>
      </w:r>
      <w:r w:rsidRPr="00056FB7">
        <w:rPr>
          <w:b/>
          <w:sz w:val="26"/>
          <w:szCs w:val="26"/>
        </w:rPr>
        <w:t xml:space="preserve"> Положения о бюджетном процессе </w:t>
      </w:r>
      <w:proofErr w:type="gramStart"/>
      <w:r w:rsidRPr="00056FB7">
        <w:rPr>
          <w:b/>
          <w:sz w:val="26"/>
          <w:szCs w:val="26"/>
        </w:rPr>
        <w:t>в</w:t>
      </w:r>
      <w:proofErr w:type="gramEnd"/>
      <w:r w:rsidR="00321031">
        <w:rPr>
          <w:b/>
          <w:sz w:val="26"/>
          <w:szCs w:val="26"/>
        </w:rPr>
        <w:t xml:space="preserve"> ЗАТО Солнечный Тверской области</w:t>
      </w:r>
      <w:r w:rsidRPr="00056FB7">
        <w:rPr>
          <w:b/>
          <w:sz w:val="26"/>
          <w:szCs w:val="26"/>
        </w:rPr>
        <w:t xml:space="preserve">, утвержденного решением </w:t>
      </w:r>
      <w:r w:rsidR="00321031">
        <w:rPr>
          <w:b/>
          <w:sz w:val="26"/>
          <w:szCs w:val="26"/>
        </w:rPr>
        <w:t>Думы ЗАТО Солнечный</w:t>
      </w:r>
      <w:r w:rsidRPr="00056FB7">
        <w:rPr>
          <w:b/>
          <w:sz w:val="26"/>
          <w:szCs w:val="26"/>
        </w:rPr>
        <w:t xml:space="preserve"> от </w:t>
      </w:r>
      <w:r w:rsidR="00321031">
        <w:rPr>
          <w:b/>
          <w:sz w:val="26"/>
          <w:szCs w:val="26"/>
        </w:rPr>
        <w:t>02</w:t>
      </w:r>
      <w:r w:rsidRPr="00056FB7">
        <w:rPr>
          <w:b/>
          <w:sz w:val="26"/>
          <w:szCs w:val="26"/>
        </w:rPr>
        <w:t>.</w:t>
      </w:r>
      <w:r w:rsidR="00321031">
        <w:rPr>
          <w:b/>
          <w:sz w:val="26"/>
          <w:szCs w:val="26"/>
        </w:rPr>
        <w:t>10</w:t>
      </w:r>
      <w:r w:rsidRPr="00056FB7">
        <w:rPr>
          <w:b/>
          <w:sz w:val="26"/>
          <w:szCs w:val="26"/>
        </w:rPr>
        <w:t>.20</w:t>
      </w:r>
      <w:r w:rsidR="00321031">
        <w:rPr>
          <w:b/>
          <w:sz w:val="26"/>
          <w:szCs w:val="26"/>
        </w:rPr>
        <w:t>10</w:t>
      </w:r>
      <w:r w:rsidRPr="00056FB7">
        <w:rPr>
          <w:b/>
          <w:sz w:val="26"/>
          <w:szCs w:val="26"/>
        </w:rPr>
        <w:t> № </w:t>
      </w:r>
      <w:r w:rsidR="00321031">
        <w:rPr>
          <w:b/>
          <w:sz w:val="26"/>
          <w:szCs w:val="26"/>
        </w:rPr>
        <w:t>112-4</w:t>
      </w:r>
      <w:r w:rsidR="000A04E8">
        <w:rPr>
          <w:b/>
          <w:sz w:val="26"/>
          <w:szCs w:val="26"/>
        </w:rPr>
        <w:t>, с изменениями от 11.07.2013 №138-4</w:t>
      </w:r>
      <w:r w:rsidR="00A93271">
        <w:rPr>
          <w:b/>
          <w:sz w:val="26"/>
          <w:szCs w:val="26"/>
        </w:rPr>
        <w:t>.</w:t>
      </w:r>
    </w:p>
    <w:p w:rsidR="008E34CC" w:rsidRPr="008E34CC" w:rsidRDefault="008E34CC" w:rsidP="009067DC">
      <w:pPr>
        <w:overflowPunct/>
        <w:ind w:firstLine="709"/>
        <w:jc w:val="both"/>
        <w:textAlignment w:val="auto"/>
        <w:rPr>
          <w:sz w:val="26"/>
          <w:szCs w:val="26"/>
        </w:rPr>
      </w:pPr>
      <w:r w:rsidRPr="008E34CC">
        <w:rPr>
          <w:sz w:val="26"/>
          <w:szCs w:val="26"/>
        </w:rPr>
        <w:t xml:space="preserve">Годовой отчет об исполнении </w:t>
      </w:r>
      <w:proofErr w:type="gramStart"/>
      <w:r w:rsidRPr="008E34CC">
        <w:rPr>
          <w:sz w:val="26"/>
          <w:szCs w:val="26"/>
        </w:rPr>
        <w:t>бюджета</w:t>
      </w:r>
      <w:proofErr w:type="gramEnd"/>
      <w:r w:rsidR="00C21237">
        <w:rPr>
          <w:sz w:val="26"/>
          <w:szCs w:val="26"/>
        </w:rPr>
        <w:t xml:space="preserve"> </w:t>
      </w:r>
      <w:r w:rsidR="00321031">
        <w:rPr>
          <w:sz w:val="26"/>
          <w:szCs w:val="26"/>
        </w:rPr>
        <w:t>ЗАТО Солнечный</w:t>
      </w:r>
      <w:r w:rsidRPr="008E34CC">
        <w:rPr>
          <w:sz w:val="26"/>
          <w:szCs w:val="26"/>
        </w:rPr>
        <w:t xml:space="preserve"> за</w:t>
      </w:r>
      <w:r w:rsidR="009067DC">
        <w:rPr>
          <w:sz w:val="26"/>
          <w:szCs w:val="26"/>
        </w:rPr>
        <w:t xml:space="preserve"> </w:t>
      </w:r>
      <w:r w:rsidRPr="008E34CC">
        <w:rPr>
          <w:sz w:val="26"/>
          <w:szCs w:val="26"/>
        </w:rPr>
        <w:t>20</w:t>
      </w:r>
      <w:r w:rsidR="00C21237">
        <w:rPr>
          <w:sz w:val="26"/>
          <w:szCs w:val="26"/>
        </w:rPr>
        <w:t>1</w:t>
      </w:r>
      <w:r w:rsidR="006417FE">
        <w:rPr>
          <w:sz w:val="26"/>
          <w:szCs w:val="26"/>
        </w:rPr>
        <w:t>6</w:t>
      </w:r>
      <w:r w:rsidRPr="008E34CC">
        <w:rPr>
          <w:sz w:val="26"/>
          <w:szCs w:val="26"/>
        </w:rPr>
        <w:t xml:space="preserve"> год составлен в соответствии с требованием </w:t>
      </w:r>
      <w:r w:rsidR="00321031">
        <w:rPr>
          <w:sz w:val="26"/>
          <w:szCs w:val="26"/>
        </w:rPr>
        <w:t>подраздел</w:t>
      </w:r>
      <w:r w:rsidR="002B483C">
        <w:rPr>
          <w:sz w:val="26"/>
          <w:szCs w:val="26"/>
        </w:rPr>
        <w:t>ов</w:t>
      </w:r>
      <w:r w:rsidR="00321031">
        <w:rPr>
          <w:sz w:val="26"/>
          <w:szCs w:val="26"/>
        </w:rPr>
        <w:t xml:space="preserve"> </w:t>
      </w:r>
      <w:r w:rsidR="00321031">
        <w:rPr>
          <w:sz w:val="26"/>
          <w:szCs w:val="26"/>
          <w:lang w:val="en-US"/>
        </w:rPr>
        <w:t>I</w:t>
      </w:r>
      <w:r w:rsidR="00321031">
        <w:rPr>
          <w:sz w:val="26"/>
          <w:szCs w:val="26"/>
        </w:rPr>
        <w:t xml:space="preserve"> </w:t>
      </w:r>
      <w:r w:rsidR="002B483C">
        <w:rPr>
          <w:sz w:val="26"/>
          <w:szCs w:val="26"/>
        </w:rPr>
        <w:t xml:space="preserve">и </w:t>
      </w:r>
      <w:r w:rsidR="002B483C" w:rsidRPr="002B483C">
        <w:rPr>
          <w:sz w:val="26"/>
          <w:szCs w:val="26"/>
          <w:lang w:val="en-US"/>
        </w:rPr>
        <w:t>II</w:t>
      </w:r>
      <w:r w:rsidR="002B483C" w:rsidRPr="002B483C">
        <w:rPr>
          <w:sz w:val="26"/>
          <w:szCs w:val="26"/>
        </w:rPr>
        <w:t xml:space="preserve"> </w:t>
      </w:r>
      <w:r w:rsidR="00321031">
        <w:rPr>
          <w:sz w:val="26"/>
          <w:szCs w:val="26"/>
        </w:rPr>
        <w:t xml:space="preserve">раздела </w:t>
      </w:r>
      <w:r w:rsidR="00321031">
        <w:rPr>
          <w:sz w:val="26"/>
          <w:szCs w:val="26"/>
          <w:lang w:val="en-US"/>
        </w:rPr>
        <w:t>VIII</w:t>
      </w:r>
      <w:r w:rsidR="00321031" w:rsidRPr="00321031">
        <w:rPr>
          <w:sz w:val="26"/>
          <w:szCs w:val="26"/>
        </w:rPr>
        <w:t xml:space="preserve"> </w:t>
      </w:r>
      <w:r w:rsidR="00C21237" w:rsidRPr="00056FB7">
        <w:rPr>
          <w:sz w:val="26"/>
          <w:szCs w:val="26"/>
        </w:rPr>
        <w:t xml:space="preserve">Положения о бюджетном процессе в </w:t>
      </w:r>
      <w:r w:rsidR="00321031">
        <w:rPr>
          <w:sz w:val="26"/>
          <w:szCs w:val="26"/>
        </w:rPr>
        <w:t>ЗАТО Солнечный Тверской области</w:t>
      </w:r>
      <w:r w:rsidR="00C21237" w:rsidRPr="00056FB7">
        <w:rPr>
          <w:sz w:val="26"/>
          <w:szCs w:val="26"/>
        </w:rPr>
        <w:t xml:space="preserve">, утвержденного решением </w:t>
      </w:r>
      <w:r w:rsidR="00321031">
        <w:rPr>
          <w:sz w:val="26"/>
          <w:szCs w:val="26"/>
        </w:rPr>
        <w:t>Думы ЗАТО Солнечный</w:t>
      </w:r>
      <w:r w:rsidR="009067DC" w:rsidRPr="00056FB7">
        <w:rPr>
          <w:sz w:val="26"/>
          <w:szCs w:val="26"/>
        </w:rPr>
        <w:t xml:space="preserve"> от </w:t>
      </w:r>
      <w:r w:rsidR="00321031">
        <w:rPr>
          <w:sz w:val="26"/>
          <w:szCs w:val="26"/>
        </w:rPr>
        <w:t>02</w:t>
      </w:r>
      <w:r w:rsidR="009067DC" w:rsidRPr="00056FB7">
        <w:rPr>
          <w:sz w:val="26"/>
          <w:szCs w:val="26"/>
        </w:rPr>
        <w:t>.</w:t>
      </w:r>
      <w:r w:rsidR="00321031">
        <w:rPr>
          <w:sz w:val="26"/>
          <w:szCs w:val="26"/>
        </w:rPr>
        <w:t>10</w:t>
      </w:r>
      <w:r w:rsidR="009067DC" w:rsidRPr="00056FB7">
        <w:rPr>
          <w:sz w:val="26"/>
          <w:szCs w:val="26"/>
        </w:rPr>
        <w:t>.20</w:t>
      </w:r>
      <w:r w:rsidR="00321031">
        <w:rPr>
          <w:sz w:val="26"/>
          <w:szCs w:val="26"/>
        </w:rPr>
        <w:t>10</w:t>
      </w:r>
      <w:r w:rsidR="009067DC" w:rsidRPr="00056FB7">
        <w:rPr>
          <w:sz w:val="26"/>
          <w:szCs w:val="26"/>
        </w:rPr>
        <w:t xml:space="preserve"> № </w:t>
      </w:r>
      <w:r w:rsidR="00C21237" w:rsidRPr="00056FB7">
        <w:rPr>
          <w:sz w:val="26"/>
          <w:szCs w:val="26"/>
        </w:rPr>
        <w:t>1</w:t>
      </w:r>
      <w:r w:rsidR="00321031">
        <w:rPr>
          <w:sz w:val="26"/>
          <w:szCs w:val="26"/>
        </w:rPr>
        <w:t>12-4</w:t>
      </w:r>
      <w:r w:rsidR="00A93271">
        <w:rPr>
          <w:sz w:val="26"/>
          <w:szCs w:val="26"/>
        </w:rPr>
        <w:t>,</w:t>
      </w:r>
      <w:r w:rsidR="00C21237" w:rsidRPr="00056FB7">
        <w:rPr>
          <w:sz w:val="26"/>
          <w:szCs w:val="26"/>
        </w:rPr>
        <w:t xml:space="preserve"> </w:t>
      </w:r>
      <w:r w:rsidR="002B483C">
        <w:rPr>
          <w:sz w:val="26"/>
          <w:szCs w:val="26"/>
        </w:rPr>
        <w:t>с изменениями от 11.07.2013 №138-4</w:t>
      </w:r>
      <w:r w:rsidR="001E3846">
        <w:rPr>
          <w:sz w:val="26"/>
          <w:szCs w:val="26"/>
        </w:rPr>
        <w:t>,</w:t>
      </w:r>
      <w:r w:rsidR="002B483C">
        <w:rPr>
          <w:sz w:val="26"/>
          <w:szCs w:val="26"/>
        </w:rPr>
        <w:t xml:space="preserve"> </w:t>
      </w:r>
      <w:r w:rsidRPr="008E34CC">
        <w:rPr>
          <w:sz w:val="26"/>
          <w:szCs w:val="26"/>
        </w:rPr>
        <w:t>в соответствии с</w:t>
      </w:r>
      <w:r w:rsidR="00C21237">
        <w:rPr>
          <w:sz w:val="26"/>
          <w:szCs w:val="26"/>
        </w:rPr>
        <w:t xml:space="preserve"> </w:t>
      </w:r>
      <w:r w:rsidRPr="008E34CC">
        <w:rPr>
          <w:sz w:val="26"/>
          <w:szCs w:val="26"/>
        </w:rPr>
        <w:t>той же структурой и бюджетной классификацией, которые применялись при</w:t>
      </w:r>
      <w:r w:rsidR="00C21237">
        <w:rPr>
          <w:sz w:val="26"/>
          <w:szCs w:val="26"/>
        </w:rPr>
        <w:t xml:space="preserve"> </w:t>
      </w:r>
      <w:r w:rsidRPr="008E34CC">
        <w:rPr>
          <w:sz w:val="26"/>
          <w:szCs w:val="26"/>
        </w:rPr>
        <w:t>утверждении бюджета на 20</w:t>
      </w:r>
      <w:r w:rsidR="00C21237">
        <w:rPr>
          <w:sz w:val="26"/>
          <w:szCs w:val="26"/>
        </w:rPr>
        <w:t>1</w:t>
      </w:r>
      <w:r w:rsidR="006417FE">
        <w:rPr>
          <w:sz w:val="26"/>
          <w:szCs w:val="26"/>
        </w:rPr>
        <w:t>6</w:t>
      </w:r>
      <w:r w:rsidRPr="008E34CC">
        <w:rPr>
          <w:sz w:val="26"/>
          <w:szCs w:val="26"/>
        </w:rPr>
        <w:t xml:space="preserve"> год</w:t>
      </w:r>
      <w:r w:rsidR="0072650C">
        <w:rPr>
          <w:sz w:val="26"/>
          <w:szCs w:val="26"/>
        </w:rPr>
        <w:t>.</w:t>
      </w:r>
      <w:r w:rsidRPr="008E34CC">
        <w:rPr>
          <w:sz w:val="26"/>
          <w:szCs w:val="26"/>
        </w:rPr>
        <w:t xml:space="preserve"> </w:t>
      </w:r>
    </w:p>
    <w:p w:rsidR="009105E1" w:rsidRDefault="00AF04C9" w:rsidP="009105E1">
      <w:r w:rsidRPr="00E80BA5">
        <w:t xml:space="preserve"> </w:t>
      </w:r>
    </w:p>
    <w:p w:rsidR="00C4653B" w:rsidRPr="00E90567" w:rsidRDefault="009105E1" w:rsidP="009105E1">
      <w:pPr>
        <w:rPr>
          <w:b/>
          <w:bCs/>
          <w:sz w:val="26"/>
          <w:szCs w:val="26"/>
        </w:rPr>
      </w:pPr>
      <w:r>
        <w:rPr>
          <w:b/>
          <w:bCs/>
          <w:sz w:val="26"/>
          <w:szCs w:val="26"/>
        </w:rPr>
        <w:t>2.2</w:t>
      </w:r>
      <w:r w:rsidR="00C4653B" w:rsidRPr="00E90567">
        <w:rPr>
          <w:b/>
          <w:bCs/>
          <w:sz w:val="26"/>
          <w:szCs w:val="26"/>
        </w:rPr>
        <w:t xml:space="preserve">. Доходы </w:t>
      </w:r>
      <w:proofErr w:type="gramStart"/>
      <w:r w:rsidR="00C4653B" w:rsidRPr="00E90567">
        <w:rPr>
          <w:b/>
          <w:bCs/>
          <w:sz w:val="26"/>
          <w:szCs w:val="26"/>
        </w:rPr>
        <w:t>бюджета</w:t>
      </w:r>
      <w:proofErr w:type="gramEnd"/>
      <w:r w:rsidR="00F478E8" w:rsidRPr="00E90567">
        <w:rPr>
          <w:b/>
          <w:bCs/>
          <w:sz w:val="26"/>
          <w:szCs w:val="26"/>
        </w:rPr>
        <w:t xml:space="preserve"> </w:t>
      </w:r>
      <w:r>
        <w:rPr>
          <w:b/>
          <w:bCs/>
          <w:sz w:val="26"/>
          <w:szCs w:val="26"/>
        </w:rPr>
        <w:t>ЗАТО Солнечный</w:t>
      </w:r>
    </w:p>
    <w:p w:rsidR="00E316AD" w:rsidRPr="00E90567" w:rsidRDefault="00AE58AD" w:rsidP="002B5414">
      <w:pPr>
        <w:spacing w:before="120"/>
        <w:ind w:firstLine="708"/>
        <w:jc w:val="both"/>
        <w:rPr>
          <w:sz w:val="26"/>
          <w:szCs w:val="26"/>
        </w:rPr>
      </w:pPr>
      <w:r>
        <w:rPr>
          <w:sz w:val="26"/>
          <w:szCs w:val="26"/>
        </w:rPr>
        <w:t>В решении</w:t>
      </w:r>
      <w:r w:rsidR="00DD4F58" w:rsidRPr="00E90567">
        <w:rPr>
          <w:sz w:val="26"/>
          <w:szCs w:val="26"/>
        </w:rPr>
        <w:t xml:space="preserve"> </w:t>
      </w:r>
      <w:r w:rsidR="009105E1">
        <w:rPr>
          <w:sz w:val="26"/>
          <w:szCs w:val="26"/>
        </w:rPr>
        <w:t>Думы ЗАТО Солнечный</w:t>
      </w:r>
      <w:r w:rsidR="00DD4F58" w:rsidRPr="00E90567">
        <w:rPr>
          <w:sz w:val="26"/>
          <w:szCs w:val="26"/>
        </w:rPr>
        <w:t xml:space="preserve"> </w:t>
      </w:r>
      <w:proofErr w:type="gramStart"/>
      <w:r w:rsidR="00DD4F58" w:rsidRPr="00E90567">
        <w:rPr>
          <w:sz w:val="26"/>
          <w:szCs w:val="26"/>
        </w:rPr>
        <w:t xml:space="preserve">от </w:t>
      </w:r>
      <w:r w:rsidR="002950E4" w:rsidRPr="000F1822">
        <w:rPr>
          <w:color w:val="000000"/>
          <w:sz w:val="26"/>
          <w:szCs w:val="26"/>
        </w:rPr>
        <w:t xml:space="preserve"> </w:t>
      </w:r>
      <w:r w:rsidR="00715A01">
        <w:rPr>
          <w:color w:val="000000"/>
          <w:sz w:val="26"/>
          <w:szCs w:val="26"/>
        </w:rPr>
        <w:t>10</w:t>
      </w:r>
      <w:r w:rsidR="002950E4" w:rsidRPr="000F1822">
        <w:rPr>
          <w:color w:val="000000"/>
          <w:sz w:val="26"/>
          <w:szCs w:val="26"/>
        </w:rPr>
        <w:t>.12.201</w:t>
      </w:r>
      <w:r w:rsidR="00715A01">
        <w:rPr>
          <w:color w:val="000000"/>
          <w:sz w:val="26"/>
          <w:szCs w:val="26"/>
        </w:rPr>
        <w:t>5</w:t>
      </w:r>
      <w:proofErr w:type="gramEnd"/>
      <w:r w:rsidR="002950E4">
        <w:rPr>
          <w:color w:val="000000"/>
          <w:sz w:val="26"/>
          <w:szCs w:val="26"/>
        </w:rPr>
        <w:t xml:space="preserve"> </w:t>
      </w:r>
      <w:r w:rsidR="009105E1">
        <w:rPr>
          <w:color w:val="000000"/>
          <w:sz w:val="26"/>
          <w:szCs w:val="26"/>
        </w:rPr>
        <w:t xml:space="preserve">№ </w:t>
      </w:r>
      <w:r w:rsidR="00715A01">
        <w:rPr>
          <w:color w:val="000000"/>
          <w:sz w:val="26"/>
          <w:szCs w:val="26"/>
        </w:rPr>
        <w:t>19-5</w:t>
      </w:r>
      <w:r w:rsidR="002950E4" w:rsidRPr="000F1822">
        <w:rPr>
          <w:color w:val="000000"/>
          <w:sz w:val="26"/>
          <w:szCs w:val="26"/>
        </w:rPr>
        <w:t xml:space="preserve"> «О бюджете </w:t>
      </w:r>
      <w:r w:rsidR="003C08B7">
        <w:rPr>
          <w:color w:val="000000"/>
          <w:sz w:val="26"/>
          <w:szCs w:val="26"/>
        </w:rPr>
        <w:t>ЗАТО Солнечный</w:t>
      </w:r>
      <w:r w:rsidR="00715A01">
        <w:rPr>
          <w:color w:val="000000"/>
          <w:sz w:val="26"/>
          <w:szCs w:val="26"/>
        </w:rPr>
        <w:t xml:space="preserve"> Тверской области</w:t>
      </w:r>
      <w:r w:rsidR="003C08B7">
        <w:rPr>
          <w:color w:val="000000"/>
          <w:sz w:val="26"/>
          <w:szCs w:val="26"/>
        </w:rPr>
        <w:t xml:space="preserve"> </w:t>
      </w:r>
      <w:r w:rsidR="002950E4" w:rsidRPr="000F1822">
        <w:rPr>
          <w:sz w:val="26"/>
        </w:rPr>
        <w:t>на 201</w:t>
      </w:r>
      <w:r w:rsidR="00715A01">
        <w:rPr>
          <w:sz w:val="26"/>
        </w:rPr>
        <w:t>6</w:t>
      </w:r>
      <w:r w:rsidR="002950E4" w:rsidRPr="000F1822">
        <w:rPr>
          <w:sz w:val="26"/>
        </w:rPr>
        <w:t xml:space="preserve"> год»</w:t>
      </w:r>
      <w:r w:rsidR="00DD4F58" w:rsidRPr="00E90567">
        <w:rPr>
          <w:sz w:val="26"/>
          <w:szCs w:val="26"/>
        </w:rPr>
        <w:t xml:space="preserve"> </w:t>
      </w:r>
      <w:r w:rsidR="00A553D4">
        <w:rPr>
          <w:sz w:val="26"/>
          <w:szCs w:val="26"/>
        </w:rPr>
        <w:t>первона</w:t>
      </w:r>
      <w:r>
        <w:rPr>
          <w:sz w:val="26"/>
          <w:szCs w:val="26"/>
        </w:rPr>
        <w:t xml:space="preserve">чально доходы бюджета были утверждены в сумме </w:t>
      </w:r>
      <w:r w:rsidR="00715A01">
        <w:rPr>
          <w:sz w:val="26"/>
          <w:szCs w:val="26"/>
        </w:rPr>
        <w:t>101340</w:t>
      </w:r>
      <w:r w:rsidR="00715A01" w:rsidRPr="00715A01">
        <w:rPr>
          <w:sz w:val="26"/>
          <w:szCs w:val="26"/>
        </w:rPr>
        <w:t>148,68</w:t>
      </w:r>
      <w:r>
        <w:rPr>
          <w:sz w:val="26"/>
          <w:szCs w:val="26"/>
        </w:rPr>
        <w:t xml:space="preserve"> руб.. З</w:t>
      </w:r>
      <w:r w:rsidR="00DD4F58" w:rsidRPr="00E90567">
        <w:rPr>
          <w:sz w:val="26"/>
          <w:szCs w:val="26"/>
        </w:rPr>
        <w:t>а 201</w:t>
      </w:r>
      <w:r w:rsidR="00715A01">
        <w:rPr>
          <w:sz w:val="26"/>
          <w:szCs w:val="26"/>
        </w:rPr>
        <w:t>6</w:t>
      </w:r>
      <w:r w:rsidR="00DD4F58" w:rsidRPr="00E90567">
        <w:rPr>
          <w:sz w:val="26"/>
          <w:szCs w:val="26"/>
        </w:rPr>
        <w:t xml:space="preserve"> год</w:t>
      </w:r>
      <w:r w:rsidR="009105E1">
        <w:rPr>
          <w:sz w:val="26"/>
          <w:szCs w:val="26"/>
        </w:rPr>
        <w:t xml:space="preserve"> </w:t>
      </w:r>
      <w:r w:rsidR="00E316AD" w:rsidRPr="00E90567">
        <w:rPr>
          <w:sz w:val="26"/>
          <w:szCs w:val="26"/>
        </w:rPr>
        <w:t xml:space="preserve">в результате </w:t>
      </w:r>
      <w:r>
        <w:rPr>
          <w:sz w:val="26"/>
          <w:szCs w:val="26"/>
        </w:rPr>
        <w:t xml:space="preserve">изменений и дополнений, вносимых в решение о бюджете, </w:t>
      </w:r>
      <w:r w:rsidR="00E316AD" w:rsidRPr="00E90567">
        <w:rPr>
          <w:b/>
          <w:sz w:val="26"/>
          <w:szCs w:val="26"/>
        </w:rPr>
        <w:t xml:space="preserve">доходы </w:t>
      </w:r>
      <w:proofErr w:type="gramStart"/>
      <w:r w:rsidR="00E316AD" w:rsidRPr="00E90567">
        <w:rPr>
          <w:b/>
          <w:sz w:val="26"/>
          <w:szCs w:val="26"/>
        </w:rPr>
        <w:t>бюджета</w:t>
      </w:r>
      <w:proofErr w:type="gramEnd"/>
      <w:r w:rsidR="00E316AD" w:rsidRPr="00E90567">
        <w:rPr>
          <w:b/>
          <w:sz w:val="26"/>
          <w:szCs w:val="26"/>
        </w:rPr>
        <w:t xml:space="preserve"> </w:t>
      </w:r>
      <w:r w:rsidR="009105E1">
        <w:rPr>
          <w:b/>
          <w:sz w:val="26"/>
          <w:szCs w:val="26"/>
        </w:rPr>
        <w:t>ЗАТО Солнечный</w:t>
      </w:r>
      <w:r w:rsidR="00E316AD" w:rsidRPr="00E90567">
        <w:rPr>
          <w:b/>
          <w:sz w:val="26"/>
          <w:szCs w:val="26"/>
        </w:rPr>
        <w:t xml:space="preserve"> у</w:t>
      </w:r>
      <w:r w:rsidR="006223F9">
        <w:rPr>
          <w:b/>
          <w:sz w:val="26"/>
          <w:szCs w:val="26"/>
        </w:rPr>
        <w:t>велич</w:t>
      </w:r>
      <w:r w:rsidR="00E316AD" w:rsidRPr="00E90567">
        <w:rPr>
          <w:b/>
          <w:sz w:val="26"/>
          <w:szCs w:val="26"/>
        </w:rPr>
        <w:t xml:space="preserve">ены </w:t>
      </w:r>
      <w:r w:rsidR="00E316AD" w:rsidRPr="00E90567">
        <w:rPr>
          <w:sz w:val="26"/>
          <w:szCs w:val="26"/>
        </w:rPr>
        <w:t xml:space="preserve">на </w:t>
      </w:r>
      <w:r w:rsidR="006223F9">
        <w:rPr>
          <w:b/>
          <w:sz w:val="26"/>
          <w:szCs w:val="26"/>
        </w:rPr>
        <w:t>6849012,08</w:t>
      </w:r>
      <w:r w:rsidR="004D2D3A" w:rsidRPr="00232A10">
        <w:rPr>
          <w:b/>
          <w:sz w:val="26"/>
          <w:szCs w:val="26"/>
        </w:rPr>
        <w:t> </w:t>
      </w:r>
      <w:r w:rsidR="00E316AD" w:rsidRPr="00232A10">
        <w:rPr>
          <w:b/>
          <w:sz w:val="26"/>
          <w:szCs w:val="26"/>
        </w:rPr>
        <w:t>руб.</w:t>
      </w:r>
      <w:r w:rsidR="00E316AD" w:rsidRPr="00E90567">
        <w:rPr>
          <w:sz w:val="26"/>
          <w:szCs w:val="26"/>
        </w:rPr>
        <w:t xml:space="preserve"> или на</w:t>
      </w:r>
      <w:r w:rsidR="00E316AD" w:rsidRPr="00E90567">
        <w:rPr>
          <w:color w:val="548DD4"/>
          <w:sz w:val="26"/>
          <w:szCs w:val="26"/>
        </w:rPr>
        <w:t xml:space="preserve"> </w:t>
      </w:r>
      <w:r w:rsidR="006223F9">
        <w:rPr>
          <w:b/>
          <w:sz w:val="26"/>
          <w:szCs w:val="26"/>
        </w:rPr>
        <w:t>6,33</w:t>
      </w:r>
      <w:r w:rsidR="00D627F8" w:rsidRPr="00D627F8">
        <w:rPr>
          <w:b/>
          <w:sz w:val="26"/>
          <w:szCs w:val="26"/>
        </w:rPr>
        <w:t xml:space="preserve"> </w:t>
      </w:r>
      <w:r w:rsidR="00E316AD" w:rsidRPr="00D627F8">
        <w:rPr>
          <w:b/>
          <w:sz w:val="26"/>
          <w:szCs w:val="26"/>
        </w:rPr>
        <w:t>%</w:t>
      </w:r>
      <w:r w:rsidR="00E316AD" w:rsidRPr="00E90567">
        <w:rPr>
          <w:color w:val="548DD4"/>
          <w:sz w:val="26"/>
          <w:szCs w:val="26"/>
        </w:rPr>
        <w:t xml:space="preserve"> </w:t>
      </w:r>
      <w:r w:rsidR="00E316AD" w:rsidRPr="00283299">
        <w:rPr>
          <w:sz w:val="26"/>
          <w:szCs w:val="26"/>
        </w:rPr>
        <w:t>по сравнению с первоначально утвержденными показателями,</w:t>
      </w:r>
      <w:r w:rsidR="00E316AD" w:rsidRPr="00E90567">
        <w:rPr>
          <w:sz w:val="26"/>
          <w:szCs w:val="26"/>
        </w:rPr>
        <w:t xml:space="preserve"> </w:t>
      </w:r>
      <w:r w:rsidR="00131F77" w:rsidRPr="00E90567">
        <w:rPr>
          <w:sz w:val="26"/>
          <w:szCs w:val="26"/>
        </w:rPr>
        <w:t>в том числе</w:t>
      </w:r>
      <w:r w:rsidR="00E316AD" w:rsidRPr="00E90567">
        <w:rPr>
          <w:sz w:val="26"/>
          <w:szCs w:val="26"/>
        </w:rPr>
        <w:t>:</w:t>
      </w:r>
    </w:p>
    <w:p w:rsidR="00E316AD" w:rsidRPr="00E90567" w:rsidRDefault="00FB5678" w:rsidP="00DA049D">
      <w:pPr>
        <w:numPr>
          <w:ilvl w:val="0"/>
          <w:numId w:val="7"/>
        </w:numPr>
        <w:spacing w:before="120"/>
        <w:jc w:val="both"/>
        <w:rPr>
          <w:color w:val="548DD4"/>
          <w:sz w:val="26"/>
          <w:szCs w:val="26"/>
        </w:rPr>
      </w:pPr>
      <w:r w:rsidRPr="00E90567">
        <w:rPr>
          <w:sz w:val="26"/>
          <w:szCs w:val="26"/>
        </w:rPr>
        <w:t>п</w:t>
      </w:r>
      <w:r w:rsidR="00E316AD" w:rsidRPr="00E90567">
        <w:rPr>
          <w:sz w:val="26"/>
          <w:szCs w:val="26"/>
        </w:rPr>
        <w:t>о групп</w:t>
      </w:r>
      <w:r w:rsidR="00484787" w:rsidRPr="00E90567">
        <w:rPr>
          <w:sz w:val="26"/>
          <w:szCs w:val="26"/>
        </w:rPr>
        <w:t>е</w:t>
      </w:r>
      <w:r w:rsidR="00E316AD" w:rsidRPr="00E90567">
        <w:rPr>
          <w:sz w:val="26"/>
          <w:szCs w:val="26"/>
        </w:rPr>
        <w:t xml:space="preserve"> доходов 1 «Налоговые и неналоговые доходы» </w:t>
      </w:r>
      <w:r w:rsidR="00AE3DC9">
        <w:rPr>
          <w:sz w:val="26"/>
          <w:szCs w:val="26"/>
        </w:rPr>
        <w:t>у</w:t>
      </w:r>
      <w:r w:rsidR="006223F9">
        <w:rPr>
          <w:sz w:val="26"/>
          <w:szCs w:val="26"/>
        </w:rPr>
        <w:t>велич</w:t>
      </w:r>
      <w:r w:rsidR="00F638D9" w:rsidRPr="00AE3DC9">
        <w:rPr>
          <w:sz w:val="26"/>
          <w:szCs w:val="26"/>
        </w:rPr>
        <w:t>ение</w:t>
      </w:r>
      <w:r w:rsidR="00E316AD" w:rsidRPr="00E90567">
        <w:rPr>
          <w:b/>
          <w:sz w:val="26"/>
          <w:szCs w:val="26"/>
        </w:rPr>
        <w:t xml:space="preserve"> </w:t>
      </w:r>
      <w:r w:rsidR="00E316AD" w:rsidRPr="00E90567">
        <w:rPr>
          <w:sz w:val="26"/>
          <w:szCs w:val="26"/>
        </w:rPr>
        <w:t>составило</w:t>
      </w:r>
      <w:r w:rsidR="00A553D4">
        <w:rPr>
          <w:sz w:val="26"/>
          <w:szCs w:val="26"/>
        </w:rPr>
        <w:t xml:space="preserve"> </w:t>
      </w:r>
      <w:r w:rsidR="006223F9">
        <w:rPr>
          <w:sz w:val="26"/>
          <w:szCs w:val="26"/>
        </w:rPr>
        <w:t>1229712,08</w:t>
      </w:r>
      <w:r w:rsidR="00E316AD" w:rsidRPr="00E90567">
        <w:rPr>
          <w:sz w:val="26"/>
          <w:szCs w:val="26"/>
        </w:rPr>
        <w:t xml:space="preserve"> руб., или на</w:t>
      </w:r>
      <w:r w:rsidR="00E316AD" w:rsidRPr="00E90567">
        <w:rPr>
          <w:color w:val="548DD4"/>
          <w:sz w:val="26"/>
          <w:szCs w:val="26"/>
        </w:rPr>
        <w:t xml:space="preserve"> </w:t>
      </w:r>
      <w:r w:rsidR="006223F9">
        <w:rPr>
          <w:sz w:val="26"/>
          <w:szCs w:val="26"/>
        </w:rPr>
        <w:t>6,58</w:t>
      </w:r>
      <w:r w:rsidR="00AE3DC9">
        <w:rPr>
          <w:color w:val="548DD4"/>
          <w:sz w:val="26"/>
          <w:szCs w:val="26"/>
        </w:rPr>
        <w:t xml:space="preserve"> </w:t>
      </w:r>
      <w:r w:rsidR="00E316AD" w:rsidRPr="00E90567">
        <w:rPr>
          <w:sz w:val="26"/>
          <w:szCs w:val="26"/>
        </w:rPr>
        <w:t>%</w:t>
      </w:r>
      <w:r w:rsidR="00E316AD" w:rsidRPr="00E90567">
        <w:rPr>
          <w:color w:val="548DD4"/>
          <w:sz w:val="26"/>
          <w:szCs w:val="26"/>
        </w:rPr>
        <w:t xml:space="preserve"> </w:t>
      </w:r>
      <w:r w:rsidR="00E316AD" w:rsidRPr="00E90567">
        <w:rPr>
          <w:sz w:val="26"/>
          <w:szCs w:val="26"/>
        </w:rPr>
        <w:t>по сравнению с первоначально утвержденными показателями</w:t>
      </w:r>
      <w:r w:rsidR="002B5414">
        <w:rPr>
          <w:sz w:val="26"/>
          <w:szCs w:val="26"/>
        </w:rPr>
        <w:t>;</w:t>
      </w:r>
      <w:r w:rsidR="00E316AD" w:rsidRPr="00E90567">
        <w:rPr>
          <w:color w:val="548DD4"/>
          <w:sz w:val="26"/>
          <w:szCs w:val="26"/>
        </w:rPr>
        <w:t xml:space="preserve"> </w:t>
      </w:r>
    </w:p>
    <w:p w:rsidR="00E316AD" w:rsidRPr="00E90567" w:rsidRDefault="00FB5678" w:rsidP="00DA049D">
      <w:pPr>
        <w:numPr>
          <w:ilvl w:val="0"/>
          <w:numId w:val="7"/>
        </w:numPr>
        <w:jc w:val="both"/>
        <w:rPr>
          <w:sz w:val="26"/>
          <w:szCs w:val="26"/>
        </w:rPr>
      </w:pPr>
      <w:r w:rsidRPr="00E90567">
        <w:rPr>
          <w:sz w:val="26"/>
          <w:szCs w:val="26"/>
        </w:rPr>
        <w:t>п</w:t>
      </w:r>
      <w:r w:rsidR="00E316AD" w:rsidRPr="00E90567">
        <w:rPr>
          <w:sz w:val="26"/>
          <w:szCs w:val="26"/>
        </w:rPr>
        <w:t xml:space="preserve">о группе </w:t>
      </w:r>
      <w:r w:rsidR="00484787" w:rsidRPr="00E90567">
        <w:rPr>
          <w:sz w:val="26"/>
          <w:szCs w:val="26"/>
        </w:rPr>
        <w:t xml:space="preserve">доходов </w:t>
      </w:r>
      <w:r w:rsidR="00E316AD" w:rsidRPr="00E90567">
        <w:rPr>
          <w:sz w:val="26"/>
          <w:szCs w:val="26"/>
        </w:rPr>
        <w:t>2</w:t>
      </w:r>
      <w:r w:rsidR="00E316AD" w:rsidRPr="00E90567">
        <w:rPr>
          <w:color w:val="548DD4"/>
          <w:sz w:val="26"/>
          <w:szCs w:val="26"/>
        </w:rPr>
        <w:t xml:space="preserve"> </w:t>
      </w:r>
      <w:r w:rsidR="00E316AD" w:rsidRPr="00E90567">
        <w:rPr>
          <w:sz w:val="26"/>
          <w:szCs w:val="26"/>
        </w:rPr>
        <w:t xml:space="preserve">«Безвозмездные поступления» </w:t>
      </w:r>
      <w:r w:rsidR="00E316AD" w:rsidRPr="00AE3DC9">
        <w:rPr>
          <w:sz w:val="26"/>
          <w:szCs w:val="26"/>
        </w:rPr>
        <w:t>у</w:t>
      </w:r>
      <w:r w:rsidR="006223F9">
        <w:rPr>
          <w:sz w:val="26"/>
          <w:szCs w:val="26"/>
        </w:rPr>
        <w:t>велич</w:t>
      </w:r>
      <w:r w:rsidR="00E316AD" w:rsidRPr="00AE3DC9">
        <w:rPr>
          <w:sz w:val="26"/>
          <w:szCs w:val="26"/>
        </w:rPr>
        <w:t>ение</w:t>
      </w:r>
      <w:r w:rsidR="00E316AD" w:rsidRPr="00E90567">
        <w:rPr>
          <w:sz w:val="26"/>
          <w:szCs w:val="26"/>
        </w:rPr>
        <w:t xml:space="preserve"> составило</w:t>
      </w:r>
      <w:r w:rsidR="009E7856" w:rsidRPr="00E90567">
        <w:rPr>
          <w:sz w:val="26"/>
          <w:szCs w:val="26"/>
        </w:rPr>
        <w:t xml:space="preserve"> </w:t>
      </w:r>
      <w:r w:rsidR="006223F9">
        <w:rPr>
          <w:sz w:val="26"/>
          <w:szCs w:val="26"/>
        </w:rPr>
        <w:t>5619300,00</w:t>
      </w:r>
      <w:r w:rsidR="00E316AD" w:rsidRPr="00E90567">
        <w:rPr>
          <w:sz w:val="26"/>
          <w:szCs w:val="26"/>
        </w:rPr>
        <w:t xml:space="preserve"> руб. или</w:t>
      </w:r>
      <w:r w:rsidR="00E316AD" w:rsidRPr="00E90567">
        <w:rPr>
          <w:color w:val="548DD4"/>
          <w:sz w:val="26"/>
          <w:szCs w:val="26"/>
        </w:rPr>
        <w:t xml:space="preserve"> </w:t>
      </w:r>
      <w:proofErr w:type="gramStart"/>
      <w:r w:rsidR="00484787" w:rsidRPr="00E90567">
        <w:rPr>
          <w:sz w:val="26"/>
          <w:szCs w:val="26"/>
        </w:rPr>
        <w:t xml:space="preserve">на </w:t>
      </w:r>
      <w:r w:rsidR="00997FC9">
        <w:rPr>
          <w:sz w:val="26"/>
          <w:szCs w:val="26"/>
        </w:rPr>
        <w:t xml:space="preserve"> </w:t>
      </w:r>
      <w:r w:rsidR="006223F9">
        <w:rPr>
          <w:sz w:val="26"/>
          <w:szCs w:val="26"/>
        </w:rPr>
        <w:t>6</w:t>
      </w:r>
      <w:proofErr w:type="gramEnd"/>
      <w:r w:rsidR="00232A10">
        <w:rPr>
          <w:sz w:val="26"/>
          <w:szCs w:val="26"/>
        </w:rPr>
        <w:t>,8</w:t>
      </w:r>
      <w:r w:rsidR="00997FC9">
        <w:rPr>
          <w:sz w:val="26"/>
          <w:szCs w:val="26"/>
        </w:rPr>
        <w:t xml:space="preserve"> </w:t>
      </w:r>
      <w:r w:rsidR="00E316AD" w:rsidRPr="00E90567">
        <w:rPr>
          <w:sz w:val="26"/>
          <w:szCs w:val="26"/>
        </w:rPr>
        <w:t>%</w:t>
      </w:r>
      <w:r w:rsidR="00E316AD" w:rsidRPr="00E90567">
        <w:rPr>
          <w:color w:val="548DD4"/>
          <w:sz w:val="26"/>
          <w:szCs w:val="26"/>
        </w:rPr>
        <w:t xml:space="preserve"> </w:t>
      </w:r>
      <w:r w:rsidR="00E316AD" w:rsidRPr="00E90567">
        <w:rPr>
          <w:sz w:val="26"/>
          <w:szCs w:val="26"/>
        </w:rPr>
        <w:t xml:space="preserve">по сравнению с первоначально утвержденными показателями. </w:t>
      </w:r>
    </w:p>
    <w:p w:rsidR="009105E1" w:rsidRDefault="00017CE5" w:rsidP="00BB40AE">
      <w:pPr>
        <w:jc w:val="both"/>
        <w:rPr>
          <w:b/>
          <w:sz w:val="26"/>
          <w:szCs w:val="26"/>
        </w:rPr>
      </w:pPr>
      <w:r w:rsidRPr="00E90567">
        <w:rPr>
          <w:bCs/>
          <w:sz w:val="26"/>
          <w:szCs w:val="26"/>
        </w:rPr>
        <w:lastRenderedPageBreak/>
        <w:t xml:space="preserve">Исполнение </w:t>
      </w:r>
      <w:proofErr w:type="gramStart"/>
      <w:r w:rsidRPr="00E90567">
        <w:rPr>
          <w:bCs/>
          <w:sz w:val="26"/>
          <w:szCs w:val="26"/>
        </w:rPr>
        <w:t>бюджета</w:t>
      </w:r>
      <w:proofErr w:type="gramEnd"/>
      <w:r w:rsidRPr="00E90567">
        <w:rPr>
          <w:bCs/>
          <w:sz w:val="26"/>
          <w:szCs w:val="26"/>
        </w:rPr>
        <w:t xml:space="preserve"> </w:t>
      </w:r>
      <w:r w:rsidR="009105E1">
        <w:rPr>
          <w:bCs/>
          <w:sz w:val="26"/>
          <w:szCs w:val="26"/>
        </w:rPr>
        <w:t>ЗАТО Солнечный</w:t>
      </w:r>
      <w:r w:rsidRPr="00E90567">
        <w:rPr>
          <w:bCs/>
          <w:sz w:val="26"/>
          <w:szCs w:val="26"/>
        </w:rPr>
        <w:t xml:space="preserve"> </w:t>
      </w:r>
      <w:r w:rsidR="007F6E31">
        <w:rPr>
          <w:bCs/>
          <w:sz w:val="26"/>
          <w:szCs w:val="26"/>
        </w:rPr>
        <w:t xml:space="preserve">по доходам </w:t>
      </w:r>
      <w:r w:rsidRPr="00E90567">
        <w:rPr>
          <w:bCs/>
          <w:sz w:val="26"/>
          <w:szCs w:val="26"/>
        </w:rPr>
        <w:t>за 20</w:t>
      </w:r>
      <w:r w:rsidR="00C15762" w:rsidRPr="00E90567">
        <w:rPr>
          <w:bCs/>
          <w:sz w:val="26"/>
          <w:szCs w:val="26"/>
        </w:rPr>
        <w:t>1</w:t>
      </w:r>
      <w:r w:rsidR="00405577">
        <w:rPr>
          <w:bCs/>
          <w:sz w:val="26"/>
          <w:szCs w:val="26"/>
        </w:rPr>
        <w:t>6</w:t>
      </w:r>
      <w:r w:rsidRPr="00E90567">
        <w:rPr>
          <w:bCs/>
          <w:sz w:val="26"/>
          <w:szCs w:val="26"/>
        </w:rPr>
        <w:t xml:space="preserve"> год по сравнению с первоначально утвержденными показателями по доходам составило </w:t>
      </w:r>
      <w:r w:rsidR="004631D0">
        <w:rPr>
          <w:bCs/>
          <w:sz w:val="26"/>
          <w:szCs w:val="26"/>
        </w:rPr>
        <w:t>105,0</w:t>
      </w:r>
      <w:r w:rsidR="007F6E31">
        <w:rPr>
          <w:bCs/>
          <w:sz w:val="26"/>
          <w:szCs w:val="26"/>
        </w:rPr>
        <w:t xml:space="preserve"> </w:t>
      </w:r>
      <w:r w:rsidR="009105E1">
        <w:rPr>
          <w:bCs/>
          <w:sz w:val="26"/>
          <w:szCs w:val="26"/>
        </w:rPr>
        <w:t>%.</w:t>
      </w:r>
      <w:r w:rsidRPr="00E90567">
        <w:rPr>
          <w:b/>
          <w:sz w:val="26"/>
          <w:szCs w:val="26"/>
        </w:rPr>
        <w:t xml:space="preserve"> </w:t>
      </w:r>
      <w:r w:rsidR="009105E1" w:rsidRPr="00E90567">
        <w:rPr>
          <w:bCs/>
          <w:sz w:val="26"/>
          <w:szCs w:val="26"/>
        </w:rPr>
        <w:t xml:space="preserve">в то время как с учетом внесенных в течение года изменений исполнение составило </w:t>
      </w:r>
      <w:r w:rsidR="004631D0">
        <w:rPr>
          <w:bCs/>
          <w:sz w:val="26"/>
          <w:szCs w:val="26"/>
        </w:rPr>
        <w:t>98,3</w:t>
      </w:r>
      <w:r w:rsidR="009105E1" w:rsidRPr="00E90567">
        <w:rPr>
          <w:bCs/>
          <w:sz w:val="26"/>
          <w:szCs w:val="26"/>
        </w:rPr>
        <w:t>%.</w:t>
      </w:r>
      <w:r w:rsidR="009105E1" w:rsidRPr="00E90567">
        <w:rPr>
          <w:b/>
          <w:sz w:val="26"/>
          <w:szCs w:val="26"/>
        </w:rPr>
        <w:t xml:space="preserve"> </w:t>
      </w:r>
    </w:p>
    <w:p w:rsidR="00276E66" w:rsidRDefault="00A020B8" w:rsidP="00276E66">
      <w:pPr>
        <w:ind w:firstLine="720"/>
        <w:jc w:val="both"/>
        <w:rPr>
          <w:bCs/>
          <w:sz w:val="26"/>
          <w:szCs w:val="26"/>
        </w:rPr>
      </w:pPr>
      <w:r w:rsidRPr="006B7D74">
        <w:rPr>
          <w:bCs/>
          <w:i/>
          <w:sz w:val="26"/>
          <w:szCs w:val="26"/>
        </w:rPr>
        <w:t>Не выполнены</w:t>
      </w:r>
      <w:r w:rsidRPr="00233F64">
        <w:rPr>
          <w:bCs/>
          <w:sz w:val="26"/>
          <w:szCs w:val="26"/>
        </w:rPr>
        <w:t xml:space="preserve"> следующие доходные источники: </w:t>
      </w:r>
    </w:p>
    <w:p w:rsidR="00276E66" w:rsidRDefault="00276E66" w:rsidP="00276E66">
      <w:pPr>
        <w:jc w:val="both"/>
        <w:rPr>
          <w:bCs/>
          <w:sz w:val="26"/>
          <w:szCs w:val="26"/>
        </w:rPr>
      </w:pPr>
      <w:r>
        <w:rPr>
          <w:bCs/>
          <w:sz w:val="26"/>
          <w:szCs w:val="26"/>
        </w:rPr>
        <w:t xml:space="preserve">-    налог на доходы физических лиц – неисполнение </w:t>
      </w:r>
      <w:proofErr w:type="gramStart"/>
      <w:r>
        <w:rPr>
          <w:bCs/>
          <w:sz w:val="26"/>
          <w:szCs w:val="26"/>
        </w:rPr>
        <w:t xml:space="preserve">составило </w:t>
      </w:r>
      <w:r w:rsidR="005927EC">
        <w:rPr>
          <w:bCs/>
          <w:sz w:val="26"/>
          <w:szCs w:val="26"/>
        </w:rPr>
        <w:t xml:space="preserve"> 716783</w:t>
      </w:r>
      <w:proofErr w:type="gramEnd"/>
      <w:r w:rsidR="005927EC">
        <w:rPr>
          <w:bCs/>
          <w:sz w:val="26"/>
          <w:szCs w:val="26"/>
        </w:rPr>
        <w:t>,30</w:t>
      </w:r>
      <w:r>
        <w:rPr>
          <w:bCs/>
          <w:sz w:val="26"/>
          <w:szCs w:val="26"/>
        </w:rPr>
        <w:t xml:space="preserve"> руб.</w:t>
      </w:r>
    </w:p>
    <w:p w:rsidR="005927EC" w:rsidRPr="00276E66" w:rsidRDefault="005927EC" w:rsidP="00276E66">
      <w:pPr>
        <w:jc w:val="both"/>
        <w:rPr>
          <w:bCs/>
          <w:sz w:val="26"/>
          <w:szCs w:val="26"/>
        </w:rPr>
      </w:pPr>
      <w:r>
        <w:rPr>
          <w:bCs/>
          <w:sz w:val="26"/>
          <w:szCs w:val="26"/>
        </w:rPr>
        <w:t>- единый налог на вмененный доход от отдельных видов деятельности – неисполнение составило 109127,00 руб.</w:t>
      </w:r>
    </w:p>
    <w:p w:rsidR="00A020B8" w:rsidRDefault="00276E66" w:rsidP="00DA049D">
      <w:pPr>
        <w:numPr>
          <w:ilvl w:val="0"/>
          <w:numId w:val="23"/>
        </w:numPr>
        <w:jc w:val="both"/>
        <w:rPr>
          <w:sz w:val="26"/>
          <w:szCs w:val="26"/>
        </w:rPr>
      </w:pPr>
      <w:r>
        <w:rPr>
          <w:bCs/>
          <w:sz w:val="26"/>
          <w:szCs w:val="26"/>
        </w:rPr>
        <w:t>налоги на имущество</w:t>
      </w:r>
      <w:r w:rsidR="00B539CD">
        <w:rPr>
          <w:bCs/>
          <w:sz w:val="26"/>
          <w:szCs w:val="26"/>
        </w:rPr>
        <w:t xml:space="preserve"> </w:t>
      </w:r>
      <w:r w:rsidR="00A020B8" w:rsidRPr="001E0ED7">
        <w:rPr>
          <w:bCs/>
          <w:sz w:val="26"/>
          <w:szCs w:val="26"/>
        </w:rPr>
        <w:t>–</w:t>
      </w:r>
      <w:r w:rsidR="005E0287">
        <w:rPr>
          <w:bCs/>
          <w:sz w:val="26"/>
          <w:szCs w:val="26"/>
        </w:rPr>
        <w:t xml:space="preserve"> </w:t>
      </w:r>
      <w:r w:rsidR="00BC63C8" w:rsidRPr="00E80BA5">
        <w:rPr>
          <w:sz w:val="26"/>
          <w:szCs w:val="26"/>
        </w:rPr>
        <w:t xml:space="preserve">неисполнение составило </w:t>
      </w:r>
      <w:r w:rsidR="005927EC">
        <w:rPr>
          <w:sz w:val="26"/>
          <w:szCs w:val="26"/>
        </w:rPr>
        <w:t>461906,</w:t>
      </w:r>
      <w:proofErr w:type="gramStart"/>
      <w:r w:rsidR="005927EC">
        <w:rPr>
          <w:sz w:val="26"/>
          <w:szCs w:val="26"/>
        </w:rPr>
        <w:t>91</w:t>
      </w:r>
      <w:r>
        <w:rPr>
          <w:sz w:val="26"/>
          <w:szCs w:val="26"/>
        </w:rPr>
        <w:t xml:space="preserve">  </w:t>
      </w:r>
      <w:r w:rsidR="00BC63C8" w:rsidRPr="00E80BA5">
        <w:rPr>
          <w:sz w:val="26"/>
          <w:szCs w:val="26"/>
        </w:rPr>
        <w:t>руб.</w:t>
      </w:r>
      <w:proofErr w:type="gramEnd"/>
    </w:p>
    <w:p w:rsidR="005927EC" w:rsidRDefault="005927EC" w:rsidP="00DA049D">
      <w:pPr>
        <w:numPr>
          <w:ilvl w:val="0"/>
          <w:numId w:val="23"/>
        </w:numPr>
        <w:jc w:val="both"/>
        <w:rPr>
          <w:sz w:val="26"/>
          <w:szCs w:val="26"/>
        </w:rPr>
      </w:pPr>
      <w:r>
        <w:rPr>
          <w:sz w:val="26"/>
          <w:szCs w:val="26"/>
        </w:rPr>
        <w:t>государственная пошлина – неисполнение составило 1100,00 руб.</w:t>
      </w:r>
    </w:p>
    <w:p w:rsidR="00276E66" w:rsidRDefault="00276E66" w:rsidP="00DA049D">
      <w:pPr>
        <w:numPr>
          <w:ilvl w:val="0"/>
          <w:numId w:val="23"/>
        </w:numPr>
        <w:jc w:val="both"/>
        <w:rPr>
          <w:sz w:val="26"/>
          <w:szCs w:val="26"/>
        </w:rPr>
      </w:pPr>
      <w:r>
        <w:rPr>
          <w:sz w:val="26"/>
          <w:szCs w:val="26"/>
        </w:rPr>
        <w:t xml:space="preserve">доходы от использования имущества, находящегося в государственной и муниципальной собственности – неисполнение составило </w:t>
      </w:r>
      <w:r w:rsidR="005927EC">
        <w:rPr>
          <w:sz w:val="26"/>
          <w:szCs w:val="26"/>
        </w:rPr>
        <w:t>45542,02</w:t>
      </w:r>
      <w:r>
        <w:rPr>
          <w:sz w:val="26"/>
          <w:szCs w:val="26"/>
        </w:rPr>
        <w:t xml:space="preserve"> руб.</w:t>
      </w:r>
    </w:p>
    <w:p w:rsidR="00276E66" w:rsidRDefault="00276E66" w:rsidP="00DA049D">
      <w:pPr>
        <w:numPr>
          <w:ilvl w:val="0"/>
          <w:numId w:val="23"/>
        </w:numPr>
        <w:jc w:val="both"/>
        <w:rPr>
          <w:sz w:val="26"/>
          <w:szCs w:val="26"/>
        </w:rPr>
      </w:pPr>
      <w:r>
        <w:rPr>
          <w:sz w:val="26"/>
          <w:szCs w:val="26"/>
        </w:rPr>
        <w:t xml:space="preserve">платежи при пользовании природными ресурсами – неисполнение составило </w:t>
      </w:r>
      <w:r w:rsidR="005927EC">
        <w:rPr>
          <w:sz w:val="26"/>
          <w:szCs w:val="26"/>
        </w:rPr>
        <w:t>4529,16</w:t>
      </w:r>
      <w:r>
        <w:rPr>
          <w:sz w:val="26"/>
          <w:szCs w:val="26"/>
        </w:rPr>
        <w:t xml:space="preserve"> руб.</w:t>
      </w:r>
    </w:p>
    <w:p w:rsidR="00276E66" w:rsidRDefault="00276E66" w:rsidP="00DA049D">
      <w:pPr>
        <w:numPr>
          <w:ilvl w:val="0"/>
          <w:numId w:val="23"/>
        </w:numPr>
        <w:jc w:val="both"/>
        <w:rPr>
          <w:sz w:val="26"/>
          <w:szCs w:val="26"/>
        </w:rPr>
      </w:pPr>
      <w:r>
        <w:rPr>
          <w:sz w:val="26"/>
          <w:szCs w:val="26"/>
        </w:rPr>
        <w:t xml:space="preserve">доходы от оказания платных услуг (работ) и компенсации затрат государства – неисполнение составило </w:t>
      </w:r>
      <w:r w:rsidR="005927EC">
        <w:rPr>
          <w:sz w:val="26"/>
          <w:szCs w:val="26"/>
        </w:rPr>
        <w:t>145210,88</w:t>
      </w:r>
      <w:r w:rsidR="00E11F87">
        <w:rPr>
          <w:sz w:val="26"/>
          <w:szCs w:val="26"/>
        </w:rPr>
        <w:t xml:space="preserve"> руб.</w:t>
      </w:r>
    </w:p>
    <w:p w:rsidR="00176A99" w:rsidRDefault="00176A99" w:rsidP="00DA049D">
      <w:pPr>
        <w:numPr>
          <w:ilvl w:val="0"/>
          <w:numId w:val="23"/>
        </w:numPr>
        <w:jc w:val="both"/>
        <w:rPr>
          <w:sz w:val="26"/>
          <w:szCs w:val="26"/>
        </w:rPr>
      </w:pPr>
      <w:r>
        <w:rPr>
          <w:sz w:val="26"/>
          <w:szCs w:val="26"/>
        </w:rPr>
        <w:t>безвозмездные поступления – неисполнение составило</w:t>
      </w:r>
      <w:r w:rsidR="006003B9">
        <w:rPr>
          <w:sz w:val="26"/>
          <w:szCs w:val="26"/>
        </w:rPr>
        <w:t xml:space="preserve"> </w:t>
      </w:r>
      <w:r w:rsidR="005927EC">
        <w:rPr>
          <w:sz w:val="26"/>
          <w:szCs w:val="26"/>
        </w:rPr>
        <w:t>70922,59</w:t>
      </w:r>
      <w:r w:rsidR="006003B9">
        <w:rPr>
          <w:sz w:val="26"/>
          <w:szCs w:val="26"/>
        </w:rPr>
        <w:t xml:space="preserve"> руб.</w:t>
      </w:r>
    </w:p>
    <w:p w:rsidR="00017CE5" w:rsidRPr="00F6380F" w:rsidRDefault="00BA23C2" w:rsidP="003279E9">
      <w:pPr>
        <w:ind w:firstLine="567"/>
        <w:jc w:val="both"/>
        <w:rPr>
          <w:sz w:val="26"/>
          <w:szCs w:val="26"/>
        </w:rPr>
      </w:pPr>
      <w:r w:rsidRPr="00F6380F">
        <w:rPr>
          <w:b/>
          <w:sz w:val="26"/>
          <w:szCs w:val="26"/>
        </w:rPr>
        <w:t>Доходная часть</w:t>
      </w:r>
      <w:r w:rsidRPr="00F6380F">
        <w:rPr>
          <w:sz w:val="26"/>
          <w:szCs w:val="26"/>
        </w:rPr>
        <w:t xml:space="preserve"> </w:t>
      </w:r>
      <w:r w:rsidR="009105E1">
        <w:rPr>
          <w:sz w:val="26"/>
          <w:szCs w:val="26"/>
        </w:rPr>
        <w:t>мест</w:t>
      </w:r>
      <w:r w:rsidRPr="00F6380F">
        <w:rPr>
          <w:sz w:val="26"/>
          <w:szCs w:val="26"/>
        </w:rPr>
        <w:t>ного бюджета за 201</w:t>
      </w:r>
      <w:r w:rsidR="005927EC">
        <w:rPr>
          <w:sz w:val="26"/>
          <w:szCs w:val="26"/>
        </w:rPr>
        <w:t>6</w:t>
      </w:r>
      <w:r w:rsidRPr="00F6380F">
        <w:rPr>
          <w:sz w:val="26"/>
          <w:szCs w:val="26"/>
        </w:rPr>
        <w:t xml:space="preserve"> год исполнена в сумме </w:t>
      </w:r>
      <w:r w:rsidR="005927EC">
        <w:rPr>
          <w:b/>
          <w:sz w:val="26"/>
          <w:szCs w:val="26"/>
        </w:rPr>
        <w:t>106390657,89</w:t>
      </w:r>
      <w:r w:rsidR="00C85852" w:rsidRPr="009C38D3">
        <w:rPr>
          <w:b/>
          <w:sz w:val="26"/>
          <w:szCs w:val="26"/>
        </w:rPr>
        <w:t> </w:t>
      </w:r>
      <w:r w:rsidRPr="009C38D3">
        <w:rPr>
          <w:b/>
          <w:sz w:val="26"/>
          <w:szCs w:val="26"/>
        </w:rPr>
        <w:t>руб</w:t>
      </w:r>
      <w:r w:rsidRPr="00F6380F">
        <w:rPr>
          <w:sz w:val="26"/>
          <w:szCs w:val="26"/>
        </w:rPr>
        <w:t>. или по сравнению с годовыми назначениями</w:t>
      </w:r>
      <w:r w:rsidR="00E8306D">
        <w:rPr>
          <w:sz w:val="26"/>
          <w:szCs w:val="26"/>
        </w:rPr>
        <w:t xml:space="preserve"> (</w:t>
      </w:r>
      <w:r w:rsidR="005927EC">
        <w:rPr>
          <w:sz w:val="26"/>
          <w:szCs w:val="26"/>
        </w:rPr>
        <w:t>108189160,76</w:t>
      </w:r>
      <w:r w:rsidR="00E8306D">
        <w:rPr>
          <w:sz w:val="26"/>
          <w:szCs w:val="26"/>
        </w:rPr>
        <w:t xml:space="preserve"> руб.)</w:t>
      </w:r>
      <w:r w:rsidR="00C85852" w:rsidRPr="00F6380F">
        <w:rPr>
          <w:sz w:val="26"/>
          <w:szCs w:val="26"/>
        </w:rPr>
        <w:t xml:space="preserve"> </w:t>
      </w:r>
      <w:r w:rsidRPr="00F6380F">
        <w:rPr>
          <w:sz w:val="26"/>
          <w:szCs w:val="26"/>
        </w:rPr>
        <w:t xml:space="preserve">на </w:t>
      </w:r>
      <w:r w:rsidR="005927EC">
        <w:rPr>
          <w:b/>
          <w:sz w:val="26"/>
          <w:szCs w:val="26"/>
        </w:rPr>
        <w:t>98,3</w:t>
      </w:r>
      <w:r w:rsidR="00FF42A7" w:rsidRPr="00E11F87">
        <w:rPr>
          <w:b/>
          <w:sz w:val="26"/>
          <w:szCs w:val="26"/>
        </w:rPr>
        <w:t xml:space="preserve"> </w:t>
      </w:r>
      <w:r w:rsidRPr="00E11F87">
        <w:rPr>
          <w:b/>
          <w:sz w:val="26"/>
          <w:szCs w:val="26"/>
        </w:rPr>
        <w:t>%.</w:t>
      </w:r>
      <w:r w:rsidRPr="00F6380F">
        <w:rPr>
          <w:sz w:val="26"/>
          <w:szCs w:val="26"/>
        </w:rPr>
        <w:t xml:space="preserve"> </w:t>
      </w:r>
    </w:p>
    <w:p w:rsidR="00B250A4" w:rsidRPr="00F6380F" w:rsidRDefault="00B250A4" w:rsidP="00B250A4">
      <w:pPr>
        <w:pStyle w:val="ab"/>
        <w:spacing w:after="0"/>
        <w:ind w:left="0" w:firstLine="540"/>
        <w:jc w:val="both"/>
        <w:rPr>
          <w:sz w:val="26"/>
          <w:szCs w:val="26"/>
        </w:rPr>
      </w:pPr>
      <w:r w:rsidRPr="00F6380F">
        <w:rPr>
          <w:b/>
          <w:sz w:val="26"/>
          <w:szCs w:val="26"/>
        </w:rPr>
        <w:t xml:space="preserve">Налоговые и неналоговые доходы </w:t>
      </w:r>
      <w:r w:rsidRPr="00F6380F">
        <w:rPr>
          <w:sz w:val="26"/>
          <w:szCs w:val="26"/>
        </w:rPr>
        <w:t>за 201</w:t>
      </w:r>
      <w:r w:rsidR="005927EC">
        <w:rPr>
          <w:sz w:val="26"/>
          <w:szCs w:val="26"/>
        </w:rPr>
        <w:t>6</w:t>
      </w:r>
      <w:r w:rsidRPr="00F6380F">
        <w:rPr>
          <w:sz w:val="26"/>
          <w:szCs w:val="26"/>
        </w:rPr>
        <w:t> </w:t>
      </w:r>
      <w:proofErr w:type="gramStart"/>
      <w:r w:rsidRPr="00F6380F">
        <w:rPr>
          <w:sz w:val="26"/>
          <w:szCs w:val="26"/>
        </w:rPr>
        <w:t>год  исполнены</w:t>
      </w:r>
      <w:proofErr w:type="gramEnd"/>
      <w:r w:rsidRPr="00F6380F">
        <w:rPr>
          <w:sz w:val="26"/>
          <w:szCs w:val="26"/>
        </w:rPr>
        <w:t xml:space="preserve"> в сумме  </w:t>
      </w:r>
      <w:r w:rsidR="005927EC">
        <w:rPr>
          <w:sz w:val="26"/>
          <w:szCs w:val="26"/>
        </w:rPr>
        <w:t>18450836,57</w:t>
      </w:r>
      <w:r w:rsidR="006003B9">
        <w:rPr>
          <w:sz w:val="26"/>
          <w:szCs w:val="26"/>
        </w:rPr>
        <w:t xml:space="preserve"> </w:t>
      </w:r>
      <w:r w:rsidRPr="00F6380F">
        <w:rPr>
          <w:sz w:val="26"/>
          <w:szCs w:val="26"/>
        </w:rPr>
        <w:t>руб.</w:t>
      </w:r>
      <w:r w:rsidR="00CF4D76" w:rsidRPr="00F6380F">
        <w:rPr>
          <w:sz w:val="26"/>
          <w:szCs w:val="26"/>
        </w:rPr>
        <w:t xml:space="preserve">, что составляет </w:t>
      </w:r>
      <w:r w:rsidRPr="00F6380F">
        <w:rPr>
          <w:sz w:val="26"/>
          <w:szCs w:val="26"/>
        </w:rPr>
        <w:t xml:space="preserve"> </w:t>
      </w:r>
      <w:r w:rsidR="00B539CD">
        <w:rPr>
          <w:b/>
          <w:sz w:val="26"/>
          <w:szCs w:val="26"/>
        </w:rPr>
        <w:t>1</w:t>
      </w:r>
      <w:r w:rsidR="005927EC">
        <w:rPr>
          <w:b/>
          <w:sz w:val="26"/>
          <w:szCs w:val="26"/>
        </w:rPr>
        <w:t>7,3</w:t>
      </w:r>
      <w:r w:rsidR="00FF42A7" w:rsidRPr="00FF42A7">
        <w:rPr>
          <w:b/>
          <w:sz w:val="26"/>
          <w:szCs w:val="26"/>
        </w:rPr>
        <w:t xml:space="preserve"> </w:t>
      </w:r>
      <w:r w:rsidRPr="00FF42A7">
        <w:rPr>
          <w:b/>
          <w:sz w:val="26"/>
          <w:szCs w:val="26"/>
        </w:rPr>
        <w:t>%</w:t>
      </w:r>
      <w:r w:rsidRPr="00F6380F">
        <w:rPr>
          <w:sz w:val="26"/>
          <w:szCs w:val="26"/>
        </w:rPr>
        <w:t xml:space="preserve"> </w:t>
      </w:r>
      <w:r w:rsidR="00CF4D76" w:rsidRPr="00F6380F">
        <w:rPr>
          <w:sz w:val="26"/>
          <w:szCs w:val="26"/>
        </w:rPr>
        <w:t xml:space="preserve"> </w:t>
      </w:r>
      <w:r w:rsidRPr="00F6380F">
        <w:rPr>
          <w:sz w:val="26"/>
          <w:szCs w:val="26"/>
        </w:rPr>
        <w:t xml:space="preserve">доходов </w:t>
      </w:r>
      <w:r w:rsidR="009105E1">
        <w:rPr>
          <w:sz w:val="26"/>
          <w:szCs w:val="26"/>
        </w:rPr>
        <w:t>местн</w:t>
      </w:r>
      <w:r w:rsidRPr="00F6380F">
        <w:rPr>
          <w:sz w:val="26"/>
          <w:szCs w:val="26"/>
        </w:rPr>
        <w:t xml:space="preserve">ого бюджета. </w:t>
      </w:r>
    </w:p>
    <w:p w:rsidR="00B250A4" w:rsidRPr="00F6380F" w:rsidRDefault="00B250A4" w:rsidP="00B250A4">
      <w:pPr>
        <w:ind w:firstLine="540"/>
        <w:jc w:val="both"/>
        <w:rPr>
          <w:b/>
          <w:sz w:val="26"/>
          <w:szCs w:val="26"/>
        </w:rPr>
      </w:pPr>
      <w:r w:rsidRPr="00F6380F">
        <w:rPr>
          <w:b/>
          <w:sz w:val="26"/>
          <w:szCs w:val="26"/>
        </w:rPr>
        <w:t>Безвозмездные поступления</w:t>
      </w:r>
      <w:r w:rsidRPr="00F6380F">
        <w:rPr>
          <w:sz w:val="26"/>
          <w:szCs w:val="26"/>
        </w:rPr>
        <w:t xml:space="preserve"> за 201</w:t>
      </w:r>
      <w:r w:rsidR="005927EC">
        <w:rPr>
          <w:sz w:val="26"/>
          <w:szCs w:val="26"/>
        </w:rPr>
        <w:t>6</w:t>
      </w:r>
      <w:r w:rsidRPr="00F6380F">
        <w:rPr>
          <w:sz w:val="26"/>
          <w:szCs w:val="26"/>
        </w:rPr>
        <w:t xml:space="preserve"> год составили </w:t>
      </w:r>
      <w:r w:rsidR="005927EC">
        <w:rPr>
          <w:sz w:val="26"/>
          <w:szCs w:val="26"/>
        </w:rPr>
        <w:t>87939821,32</w:t>
      </w:r>
      <w:r w:rsidRPr="00F6380F">
        <w:rPr>
          <w:sz w:val="26"/>
          <w:szCs w:val="26"/>
        </w:rPr>
        <w:t xml:space="preserve"> руб. или </w:t>
      </w:r>
      <w:r w:rsidR="00FF42A7">
        <w:rPr>
          <w:sz w:val="26"/>
          <w:szCs w:val="26"/>
        </w:rPr>
        <w:t xml:space="preserve">  </w:t>
      </w:r>
      <w:r w:rsidR="005927EC">
        <w:rPr>
          <w:b/>
          <w:sz w:val="26"/>
          <w:szCs w:val="26"/>
        </w:rPr>
        <w:t>82,7</w:t>
      </w:r>
      <w:r w:rsidR="00FF42A7" w:rsidRPr="00FF42A7">
        <w:rPr>
          <w:b/>
          <w:sz w:val="26"/>
          <w:szCs w:val="26"/>
        </w:rPr>
        <w:t xml:space="preserve"> </w:t>
      </w:r>
      <w:r w:rsidRPr="00FF42A7">
        <w:rPr>
          <w:b/>
          <w:sz w:val="26"/>
          <w:szCs w:val="26"/>
        </w:rPr>
        <w:t>%</w:t>
      </w:r>
      <w:r w:rsidRPr="00F6380F">
        <w:rPr>
          <w:b/>
          <w:sz w:val="26"/>
          <w:szCs w:val="26"/>
        </w:rPr>
        <w:t xml:space="preserve"> </w:t>
      </w:r>
      <w:r w:rsidRPr="00F6380F">
        <w:rPr>
          <w:sz w:val="26"/>
          <w:szCs w:val="26"/>
        </w:rPr>
        <w:t xml:space="preserve">доходов </w:t>
      </w:r>
      <w:r w:rsidR="009105E1">
        <w:rPr>
          <w:sz w:val="26"/>
          <w:szCs w:val="26"/>
        </w:rPr>
        <w:t>местн</w:t>
      </w:r>
      <w:r w:rsidRPr="00F6380F">
        <w:rPr>
          <w:sz w:val="26"/>
          <w:szCs w:val="26"/>
        </w:rPr>
        <w:t>ого бюджета</w:t>
      </w:r>
      <w:r w:rsidRPr="00F6380F">
        <w:rPr>
          <w:b/>
          <w:sz w:val="26"/>
          <w:szCs w:val="26"/>
        </w:rPr>
        <w:t>.</w:t>
      </w:r>
    </w:p>
    <w:p w:rsidR="00CF0E6C" w:rsidRPr="005A38A1" w:rsidRDefault="00CF0E6C" w:rsidP="00CF0E6C">
      <w:pPr>
        <w:pStyle w:val="2"/>
        <w:ind w:firstLine="720"/>
        <w:jc w:val="both"/>
        <w:rPr>
          <w:sz w:val="26"/>
          <w:szCs w:val="26"/>
        </w:rPr>
      </w:pPr>
      <w:r w:rsidRPr="005A38A1">
        <w:rPr>
          <w:sz w:val="26"/>
          <w:szCs w:val="26"/>
        </w:rPr>
        <w:t>По сравнению с 20</w:t>
      </w:r>
      <w:r w:rsidR="0028062A" w:rsidRPr="005A38A1">
        <w:rPr>
          <w:sz w:val="26"/>
          <w:szCs w:val="26"/>
        </w:rPr>
        <w:t>1</w:t>
      </w:r>
      <w:r w:rsidR="005927EC" w:rsidRPr="005A38A1">
        <w:rPr>
          <w:sz w:val="26"/>
          <w:szCs w:val="26"/>
        </w:rPr>
        <w:t>5</w:t>
      </w:r>
      <w:r w:rsidRPr="005A38A1">
        <w:rPr>
          <w:sz w:val="26"/>
          <w:szCs w:val="26"/>
        </w:rPr>
        <w:t xml:space="preserve"> годом </w:t>
      </w:r>
      <w:r w:rsidR="000A080A" w:rsidRPr="005A38A1">
        <w:rPr>
          <w:sz w:val="26"/>
          <w:szCs w:val="26"/>
        </w:rPr>
        <w:t>в 201</w:t>
      </w:r>
      <w:r w:rsidR="005927EC" w:rsidRPr="005A38A1">
        <w:rPr>
          <w:sz w:val="26"/>
          <w:szCs w:val="26"/>
        </w:rPr>
        <w:t>6</w:t>
      </w:r>
      <w:r w:rsidR="000A080A" w:rsidRPr="005A38A1">
        <w:rPr>
          <w:sz w:val="26"/>
          <w:szCs w:val="26"/>
        </w:rPr>
        <w:t xml:space="preserve"> году </w:t>
      </w:r>
      <w:r w:rsidRPr="005A38A1">
        <w:rPr>
          <w:sz w:val="26"/>
          <w:szCs w:val="26"/>
        </w:rPr>
        <w:t xml:space="preserve">доходы бюджета </w:t>
      </w:r>
      <w:r w:rsidRPr="005A38A1">
        <w:rPr>
          <w:b/>
          <w:sz w:val="26"/>
          <w:szCs w:val="26"/>
        </w:rPr>
        <w:t>у</w:t>
      </w:r>
      <w:r w:rsidR="005A38A1">
        <w:rPr>
          <w:b/>
          <w:sz w:val="26"/>
          <w:szCs w:val="26"/>
        </w:rPr>
        <w:t>велич</w:t>
      </w:r>
      <w:r w:rsidRPr="005A38A1">
        <w:rPr>
          <w:b/>
          <w:sz w:val="26"/>
          <w:szCs w:val="26"/>
        </w:rPr>
        <w:t xml:space="preserve">ились </w:t>
      </w:r>
      <w:r w:rsidRPr="005A38A1">
        <w:rPr>
          <w:sz w:val="26"/>
          <w:szCs w:val="26"/>
        </w:rPr>
        <w:t xml:space="preserve">на </w:t>
      </w:r>
      <w:r w:rsidR="005A38A1">
        <w:rPr>
          <w:sz w:val="26"/>
          <w:szCs w:val="26"/>
        </w:rPr>
        <w:t>3004433,59</w:t>
      </w:r>
      <w:r w:rsidR="006003B9" w:rsidRPr="005A38A1">
        <w:rPr>
          <w:sz w:val="26"/>
          <w:szCs w:val="26"/>
        </w:rPr>
        <w:t xml:space="preserve"> </w:t>
      </w:r>
      <w:r w:rsidR="009105E1" w:rsidRPr="005A38A1">
        <w:rPr>
          <w:sz w:val="26"/>
          <w:szCs w:val="26"/>
        </w:rPr>
        <w:t xml:space="preserve">руб., что </w:t>
      </w:r>
      <w:proofErr w:type="gramStart"/>
      <w:r w:rsidR="009105E1" w:rsidRPr="005A38A1">
        <w:rPr>
          <w:sz w:val="26"/>
          <w:szCs w:val="26"/>
        </w:rPr>
        <w:t xml:space="preserve">составило </w:t>
      </w:r>
      <w:r w:rsidR="00287D7B" w:rsidRPr="005A38A1">
        <w:rPr>
          <w:sz w:val="26"/>
          <w:szCs w:val="26"/>
        </w:rPr>
        <w:t xml:space="preserve"> </w:t>
      </w:r>
      <w:r w:rsidR="005A38A1">
        <w:rPr>
          <w:sz w:val="26"/>
          <w:szCs w:val="26"/>
        </w:rPr>
        <w:t>2</w:t>
      </w:r>
      <w:proofErr w:type="gramEnd"/>
      <w:r w:rsidR="005A38A1">
        <w:rPr>
          <w:sz w:val="26"/>
          <w:szCs w:val="26"/>
        </w:rPr>
        <w:t>,9</w:t>
      </w:r>
      <w:r w:rsidR="006003B9" w:rsidRPr="005A38A1">
        <w:rPr>
          <w:sz w:val="26"/>
          <w:szCs w:val="26"/>
        </w:rPr>
        <w:t xml:space="preserve"> </w:t>
      </w:r>
      <w:r w:rsidRPr="005A38A1">
        <w:rPr>
          <w:szCs w:val="24"/>
        </w:rPr>
        <w:t>%</w:t>
      </w:r>
      <w:r w:rsidRPr="005A38A1">
        <w:rPr>
          <w:sz w:val="26"/>
          <w:szCs w:val="26"/>
        </w:rPr>
        <w:t xml:space="preserve"> к поступлениям 20</w:t>
      </w:r>
      <w:r w:rsidR="00A83977" w:rsidRPr="005A38A1">
        <w:rPr>
          <w:sz w:val="26"/>
          <w:szCs w:val="26"/>
        </w:rPr>
        <w:t>1</w:t>
      </w:r>
      <w:r w:rsidR="00184701" w:rsidRPr="005A38A1">
        <w:rPr>
          <w:sz w:val="26"/>
          <w:szCs w:val="26"/>
        </w:rPr>
        <w:t>5</w:t>
      </w:r>
      <w:r w:rsidRPr="005A38A1">
        <w:rPr>
          <w:sz w:val="26"/>
          <w:szCs w:val="26"/>
        </w:rPr>
        <w:t xml:space="preserve"> года (</w:t>
      </w:r>
      <w:r w:rsidR="005A38A1">
        <w:rPr>
          <w:sz w:val="26"/>
          <w:szCs w:val="26"/>
        </w:rPr>
        <w:t>103386224,30</w:t>
      </w:r>
      <w:r w:rsidR="00335DE6" w:rsidRPr="005A38A1">
        <w:rPr>
          <w:bCs/>
          <w:sz w:val="26"/>
          <w:szCs w:val="26"/>
        </w:rPr>
        <w:t> </w:t>
      </w:r>
      <w:r w:rsidRPr="005A38A1">
        <w:rPr>
          <w:bCs/>
          <w:sz w:val="26"/>
          <w:szCs w:val="26"/>
        </w:rPr>
        <w:t xml:space="preserve">руб.), </w:t>
      </w:r>
      <w:r w:rsidRPr="005A38A1">
        <w:rPr>
          <w:sz w:val="26"/>
          <w:szCs w:val="26"/>
        </w:rPr>
        <w:t>в том числе:</w:t>
      </w:r>
    </w:p>
    <w:p w:rsidR="00CF0E6C" w:rsidRPr="005A38A1" w:rsidRDefault="00CF0E6C" w:rsidP="00DA049D">
      <w:pPr>
        <w:numPr>
          <w:ilvl w:val="0"/>
          <w:numId w:val="24"/>
        </w:numPr>
        <w:jc w:val="both"/>
        <w:rPr>
          <w:sz w:val="26"/>
          <w:szCs w:val="26"/>
        </w:rPr>
      </w:pPr>
      <w:r w:rsidRPr="005A38A1">
        <w:rPr>
          <w:sz w:val="26"/>
          <w:szCs w:val="26"/>
        </w:rPr>
        <w:lastRenderedPageBreak/>
        <w:t xml:space="preserve">по группе 1 «Налоговые и неналоговые доходы» </w:t>
      </w:r>
      <w:r w:rsidR="007A5B4A" w:rsidRPr="005A38A1">
        <w:rPr>
          <w:sz w:val="26"/>
          <w:szCs w:val="26"/>
        </w:rPr>
        <w:t xml:space="preserve">доходы </w:t>
      </w:r>
      <w:r w:rsidR="00287D7B" w:rsidRPr="005A38A1">
        <w:rPr>
          <w:sz w:val="26"/>
          <w:szCs w:val="26"/>
        </w:rPr>
        <w:t>у</w:t>
      </w:r>
      <w:r w:rsidR="00E11F87" w:rsidRPr="005A38A1">
        <w:rPr>
          <w:sz w:val="26"/>
          <w:szCs w:val="26"/>
        </w:rPr>
        <w:t>велич</w:t>
      </w:r>
      <w:r w:rsidR="000926B1" w:rsidRPr="005A38A1">
        <w:rPr>
          <w:sz w:val="26"/>
          <w:szCs w:val="26"/>
        </w:rPr>
        <w:t>и</w:t>
      </w:r>
      <w:r w:rsidR="006003B9" w:rsidRPr="005A38A1">
        <w:rPr>
          <w:sz w:val="26"/>
          <w:szCs w:val="26"/>
        </w:rPr>
        <w:t>л</w:t>
      </w:r>
      <w:r w:rsidR="00AD3D9F" w:rsidRPr="005A38A1">
        <w:rPr>
          <w:sz w:val="26"/>
          <w:szCs w:val="26"/>
        </w:rPr>
        <w:t>ись</w:t>
      </w:r>
      <w:r w:rsidRPr="005A38A1">
        <w:rPr>
          <w:sz w:val="26"/>
          <w:szCs w:val="26"/>
        </w:rPr>
        <w:t xml:space="preserve"> </w:t>
      </w:r>
      <w:proofErr w:type="gramStart"/>
      <w:r w:rsidRPr="005A38A1">
        <w:rPr>
          <w:sz w:val="26"/>
          <w:szCs w:val="26"/>
        </w:rPr>
        <w:t>на</w:t>
      </w:r>
      <w:r w:rsidR="00B32657" w:rsidRPr="005A38A1">
        <w:rPr>
          <w:sz w:val="26"/>
          <w:szCs w:val="26"/>
        </w:rPr>
        <w:t xml:space="preserve"> </w:t>
      </w:r>
      <w:r w:rsidR="009105E1" w:rsidRPr="005A38A1">
        <w:rPr>
          <w:sz w:val="26"/>
          <w:szCs w:val="26"/>
        </w:rPr>
        <w:t xml:space="preserve"> </w:t>
      </w:r>
      <w:r w:rsidR="005A38A1">
        <w:rPr>
          <w:sz w:val="26"/>
          <w:szCs w:val="26"/>
        </w:rPr>
        <w:t>728344</w:t>
      </w:r>
      <w:proofErr w:type="gramEnd"/>
      <w:r w:rsidR="005A38A1">
        <w:rPr>
          <w:sz w:val="26"/>
          <w:szCs w:val="26"/>
        </w:rPr>
        <w:t>,18</w:t>
      </w:r>
      <w:r w:rsidR="006003B9" w:rsidRPr="005A38A1">
        <w:rPr>
          <w:sz w:val="26"/>
          <w:szCs w:val="26"/>
        </w:rPr>
        <w:t xml:space="preserve"> </w:t>
      </w:r>
      <w:r w:rsidRPr="005A38A1">
        <w:rPr>
          <w:sz w:val="26"/>
          <w:szCs w:val="26"/>
        </w:rPr>
        <w:t>руб.</w:t>
      </w:r>
      <w:r w:rsidR="00FA05C0" w:rsidRPr="005A38A1">
        <w:rPr>
          <w:sz w:val="26"/>
          <w:szCs w:val="26"/>
        </w:rPr>
        <w:t>;</w:t>
      </w:r>
    </w:p>
    <w:p w:rsidR="00CF0E6C" w:rsidRPr="005A38A1" w:rsidRDefault="00CF0E6C" w:rsidP="00DA049D">
      <w:pPr>
        <w:numPr>
          <w:ilvl w:val="0"/>
          <w:numId w:val="24"/>
        </w:numPr>
        <w:jc w:val="both"/>
        <w:rPr>
          <w:sz w:val="26"/>
          <w:szCs w:val="26"/>
        </w:rPr>
      </w:pPr>
      <w:r w:rsidRPr="005A38A1">
        <w:rPr>
          <w:sz w:val="26"/>
          <w:szCs w:val="26"/>
        </w:rPr>
        <w:t>по группе 2 «Безвозмезд</w:t>
      </w:r>
      <w:r w:rsidR="00C62219" w:rsidRPr="005A38A1">
        <w:rPr>
          <w:sz w:val="26"/>
          <w:szCs w:val="26"/>
        </w:rPr>
        <w:t xml:space="preserve">ные поступления» </w:t>
      </w:r>
      <w:r w:rsidR="007A5B4A" w:rsidRPr="005A38A1">
        <w:rPr>
          <w:sz w:val="26"/>
          <w:szCs w:val="26"/>
        </w:rPr>
        <w:t xml:space="preserve">доходы </w:t>
      </w:r>
      <w:r w:rsidR="00287D7B" w:rsidRPr="005A38A1">
        <w:rPr>
          <w:sz w:val="26"/>
          <w:szCs w:val="26"/>
        </w:rPr>
        <w:t>у</w:t>
      </w:r>
      <w:r w:rsidR="005A38A1">
        <w:rPr>
          <w:sz w:val="26"/>
          <w:szCs w:val="26"/>
        </w:rPr>
        <w:t>величи</w:t>
      </w:r>
      <w:r w:rsidR="00287D7B" w:rsidRPr="005A38A1">
        <w:rPr>
          <w:sz w:val="26"/>
          <w:szCs w:val="26"/>
        </w:rPr>
        <w:t>лись</w:t>
      </w:r>
      <w:r w:rsidR="00C62219" w:rsidRPr="005A38A1">
        <w:rPr>
          <w:sz w:val="26"/>
          <w:szCs w:val="26"/>
        </w:rPr>
        <w:t xml:space="preserve"> на </w:t>
      </w:r>
      <w:r w:rsidR="007A5B4A" w:rsidRPr="005A38A1">
        <w:rPr>
          <w:sz w:val="26"/>
          <w:szCs w:val="26"/>
        </w:rPr>
        <w:t xml:space="preserve">            </w:t>
      </w:r>
      <w:r w:rsidR="005A38A1">
        <w:rPr>
          <w:sz w:val="26"/>
          <w:szCs w:val="26"/>
        </w:rPr>
        <w:t>2264421,32</w:t>
      </w:r>
      <w:r w:rsidR="00C62219" w:rsidRPr="005A38A1">
        <w:rPr>
          <w:sz w:val="26"/>
          <w:szCs w:val="26"/>
        </w:rPr>
        <w:t> </w:t>
      </w:r>
      <w:proofErr w:type="gramStart"/>
      <w:r w:rsidR="009105E1" w:rsidRPr="005A38A1">
        <w:rPr>
          <w:sz w:val="26"/>
          <w:szCs w:val="26"/>
        </w:rPr>
        <w:t>руб.</w:t>
      </w:r>
      <w:r w:rsidR="00FA05C0" w:rsidRPr="005A38A1">
        <w:rPr>
          <w:sz w:val="26"/>
          <w:szCs w:val="26"/>
        </w:rPr>
        <w:t>.</w:t>
      </w:r>
      <w:proofErr w:type="gramEnd"/>
    </w:p>
    <w:p w:rsidR="00CF0E6C" w:rsidRPr="005A38A1" w:rsidRDefault="00CF0E6C" w:rsidP="00CF0E6C">
      <w:pPr>
        <w:ind w:firstLine="709"/>
        <w:jc w:val="both"/>
        <w:rPr>
          <w:b/>
          <w:sz w:val="26"/>
          <w:szCs w:val="26"/>
        </w:rPr>
      </w:pPr>
      <w:r w:rsidRPr="005A38A1">
        <w:rPr>
          <w:sz w:val="26"/>
          <w:szCs w:val="26"/>
        </w:rPr>
        <w:t>Таким образом,</w:t>
      </w:r>
      <w:r w:rsidRPr="005A38A1">
        <w:rPr>
          <w:b/>
          <w:sz w:val="26"/>
          <w:szCs w:val="26"/>
        </w:rPr>
        <w:t xml:space="preserve"> </w:t>
      </w:r>
      <w:r w:rsidR="006003B9" w:rsidRPr="005A38A1">
        <w:rPr>
          <w:b/>
          <w:sz w:val="26"/>
          <w:szCs w:val="26"/>
        </w:rPr>
        <w:t>у</w:t>
      </w:r>
      <w:r w:rsidR="005A38A1">
        <w:rPr>
          <w:b/>
          <w:sz w:val="26"/>
          <w:szCs w:val="26"/>
        </w:rPr>
        <w:t>велич</w:t>
      </w:r>
      <w:r w:rsidR="006003B9" w:rsidRPr="005A38A1">
        <w:rPr>
          <w:b/>
          <w:sz w:val="26"/>
          <w:szCs w:val="26"/>
        </w:rPr>
        <w:t>ение</w:t>
      </w:r>
      <w:r w:rsidRPr="005A38A1">
        <w:rPr>
          <w:b/>
          <w:sz w:val="26"/>
          <w:szCs w:val="26"/>
        </w:rPr>
        <w:t xml:space="preserve"> поступлений в </w:t>
      </w:r>
      <w:proofErr w:type="gramStart"/>
      <w:r w:rsidRPr="005A38A1">
        <w:rPr>
          <w:b/>
          <w:sz w:val="26"/>
          <w:szCs w:val="26"/>
        </w:rPr>
        <w:t>бюджет</w:t>
      </w:r>
      <w:proofErr w:type="gramEnd"/>
      <w:r w:rsidRPr="005A38A1">
        <w:rPr>
          <w:b/>
          <w:sz w:val="26"/>
          <w:szCs w:val="26"/>
        </w:rPr>
        <w:t xml:space="preserve"> </w:t>
      </w:r>
      <w:r w:rsidR="009105E1" w:rsidRPr="005A38A1">
        <w:rPr>
          <w:b/>
          <w:sz w:val="26"/>
          <w:szCs w:val="26"/>
        </w:rPr>
        <w:t>ЗАТО Солнечный</w:t>
      </w:r>
      <w:r w:rsidR="00FA05C0" w:rsidRPr="005A38A1">
        <w:rPr>
          <w:b/>
          <w:sz w:val="26"/>
          <w:szCs w:val="26"/>
        </w:rPr>
        <w:t xml:space="preserve"> </w:t>
      </w:r>
      <w:r w:rsidRPr="005A38A1">
        <w:rPr>
          <w:b/>
          <w:sz w:val="26"/>
          <w:szCs w:val="26"/>
        </w:rPr>
        <w:t>в 20</w:t>
      </w:r>
      <w:r w:rsidR="00FA05C0" w:rsidRPr="005A38A1">
        <w:rPr>
          <w:b/>
          <w:sz w:val="26"/>
          <w:szCs w:val="26"/>
        </w:rPr>
        <w:t>1</w:t>
      </w:r>
      <w:r w:rsidR="005A38A1">
        <w:rPr>
          <w:b/>
          <w:sz w:val="26"/>
          <w:szCs w:val="26"/>
        </w:rPr>
        <w:t>6</w:t>
      </w:r>
      <w:r w:rsidRPr="005A38A1">
        <w:rPr>
          <w:b/>
          <w:sz w:val="26"/>
          <w:szCs w:val="26"/>
        </w:rPr>
        <w:t xml:space="preserve"> году произошл</w:t>
      </w:r>
      <w:r w:rsidR="006003B9" w:rsidRPr="005A38A1">
        <w:rPr>
          <w:b/>
          <w:sz w:val="26"/>
          <w:szCs w:val="26"/>
        </w:rPr>
        <w:t>о</w:t>
      </w:r>
      <w:r w:rsidRPr="005A38A1">
        <w:rPr>
          <w:b/>
          <w:sz w:val="26"/>
          <w:szCs w:val="26"/>
        </w:rPr>
        <w:t xml:space="preserve"> </w:t>
      </w:r>
      <w:r w:rsidR="005A38A1">
        <w:rPr>
          <w:b/>
          <w:sz w:val="26"/>
          <w:szCs w:val="26"/>
        </w:rPr>
        <w:t xml:space="preserve">как </w:t>
      </w:r>
      <w:r w:rsidRPr="005A38A1">
        <w:rPr>
          <w:b/>
          <w:sz w:val="26"/>
          <w:szCs w:val="26"/>
        </w:rPr>
        <w:t>за счет у</w:t>
      </w:r>
      <w:r w:rsidR="005A38A1">
        <w:rPr>
          <w:b/>
          <w:sz w:val="26"/>
          <w:szCs w:val="26"/>
        </w:rPr>
        <w:t>величения</w:t>
      </w:r>
      <w:r w:rsidRPr="005A38A1">
        <w:rPr>
          <w:b/>
          <w:sz w:val="26"/>
          <w:szCs w:val="26"/>
        </w:rPr>
        <w:t xml:space="preserve"> безвозмездных поступлений</w:t>
      </w:r>
      <w:r w:rsidR="005A38A1">
        <w:rPr>
          <w:b/>
          <w:sz w:val="26"/>
          <w:szCs w:val="26"/>
        </w:rPr>
        <w:t>, так и налоговых и неналоговых доходов</w:t>
      </w:r>
      <w:r w:rsidRPr="005A38A1">
        <w:rPr>
          <w:b/>
          <w:sz w:val="26"/>
          <w:szCs w:val="26"/>
        </w:rPr>
        <w:t>.</w:t>
      </w:r>
    </w:p>
    <w:p w:rsidR="00D5091F" w:rsidRPr="00371810" w:rsidRDefault="00D5091F" w:rsidP="00D5091F">
      <w:pPr>
        <w:ind w:firstLine="540"/>
        <w:jc w:val="both"/>
        <w:rPr>
          <w:sz w:val="26"/>
          <w:szCs w:val="26"/>
        </w:rPr>
      </w:pPr>
      <w:r w:rsidRPr="00371810">
        <w:rPr>
          <w:sz w:val="26"/>
          <w:szCs w:val="26"/>
        </w:rPr>
        <w:t>В 20</w:t>
      </w:r>
      <w:r w:rsidR="00590339" w:rsidRPr="00371810">
        <w:rPr>
          <w:sz w:val="26"/>
          <w:szCs w:val="26"/>
        </w:rPr>
        <w:t>1</w:t>
      </w:r>
      <w:r w:rsidR="00184701">
        <w:rPr>
          <w:sz w:val="26"/>
          <w:szCs w:val="26"/>
        </w:rPr>
        <w:t>6</w:t>
      </w:r>
      <w:r w:rsidRPr="00371810">
        <w:rPr>
          <w:sz w:val="26"/>
          <w:szCs w:val="26"/>
        </w:rPr>
        <w:t xml:space="preserve"> году </w:t>
      </w:r>
      <w:proofErr w:type="gramStart"/>
      <w:r w:rsidRPr="00371810">
        <w:rPr>
          <w:sz w:val="26"/>
          <w:szCs w:val="26"/>
        </w:rPr>
        <w:t>доля  налоговых</w:t>
      </w:r>
      <w:proofErr w:type="gramEnd"/>
      <w:r w:rsidRPr="00371810">
        <w:rPr>
          <w:sz w:val="26"/>
          <w:szCs w:val="26"/>
        </w:rPr>
        <w:t xml:space="preserve"> и неналоговых доходов составила  </w:t>
      </w:r>
      <w:r w:rsidR="00D75ED9">
        <w:rPr>
          <w:b/>
          <w:sz w:val="26"/>
          <w:szCs w:val="26"/>
        </w:rPr>
        <w:t>17,</w:t>
      </w:r>
      <w:r w:rsidR="00184701">
        <w:rPr>
          <w:b/>
          <w:sz w:val="26"/>
          <w:szCs w:val="26"/>
        </w:rPr>
        <w:t>3</w:t>
      </w:r>
      <w:r w:rsidR="001A38EB" w:rsidRPr="00E14B25">
        <w:rPr>
          <w:b/>
          <w:sz w:val="26"/>
          <w:szCs w:val="26"/>
        </w:rPr>
        <w:t xml:space="preserve"> </w:t>
      </w:r>
      <w:r w:rsidRPr="00E14B25">
        <w:rPr>
          <w:b/>
          <w:sz w:val="26"/>
          <w:szCs w:val="26"/>
        </w:rPr>
        <w:t>%</w:t>
      </w:r>
      <w:r w:rsidRPr="00371810">
        <w:rPr>
          <w:sz w:val="26"/>
          <w:szCs w:val="26"/>
        </w:rPr>
        <w:t>, в 20</w:t>
      </w:r>
      <w:r w:rsidR="001A38EB">
        <w:rPr>
          <w:sz w:val="26"/>
          <w:szCs w:val="26"/>
        </w:rPr>
        <w:t>1</w:t>
      </w:r>
      <w:r w:rsidR="00184701">
        <w:rPr>
          <w:sz w:val="26"/>
          <w:szCs w:val="26"/>
        </w:rPr>
        <w:t>5</w:t>
      </w:r>
      <w:r w:rsidRPr="00371810">
        <w:rPr>
          <w:sz w:val="26"/>
          <w:szCs w:val="26"/>
        </w:rPr>
        <w:t xml:space="preserve"> году </w:t>
      </w:r>
      <w:r w:rsidRPr="00F204F6">
        <w:rPr>
          <w:sz w:val="26"/>
          <w:szCs w:val="26"/>
        </w:rPr>
        <w:t xml:space="preserve">составляла </w:t>
      </w:r>
      <w:r w:rsidR="00184701">
        <w:rPr>
          <w:b/>
          <w:sz w:val="26"/>
          <w:szCs w:val="26"/>
        </w:rPr>
        <w:t>17,1</w:t>
      </w:r>
      <w:r w:rsidR="001A38EB" w:rsidRPr="00AE5B60">
        <w:rPr>
          <w:b/>
          <w:sz w:val="26"/>
          <w:szCs w:val="26"/>
        </w:rPr>
        <w:t>%</w:t>
      </w:r>
      <w:r w:rsidR="001A38EB">
        <w:rPr>
          <w:sz w:val="26"/>
          <w:szCs w:val="26"/>
        </w:rPr>
        <w:t>,</w:t>
      </w:r>
      <w:r w:rsidRPr="00371810">
        <w:rPr>
          <w:sz w:val="26"/>
          <w:szCs w:val="26"/>
        </w:rPr>
        <w:t xml:space="preserve"> т.е. </w:t>
      </w:r>
      <w:r w:rsidR="00645B71">
        <w:rPr>
          <w:sz w:val="26"/>
          <w:szCs w:val="26"/>
        </w:rPr>
        <w:t>доля собственных доходов</w:t>
      </w:r>
      <w:r w:rsidR="009105E1">
        <w:rPr>
          <w:sz w:val="26"/>
          <w:szCs w:val="26"/>
        </w:rPr>
        <w:t xml:space="preserve"> местного</w:t>
      </w:r>
      <w:r w:rsidR="00645B71">
        <w:rPr>
          <w:sz w:val="26"/>
          <w:szCs w:val="26"/>
        </w:rPr>
        <w:t xml:space="preserve"> бюджета  </w:t>
      </w:r>
      <w:r w:rsidR="009105E1">
        <w:rPr>
          <w:sz w:val="26"/>
          <w:szCs w:val="26"/>
        </w:rPr>
        <w:t>в 201</w:t>
      </w:r>
      <w:r w:rsidR="00184701">
        <w:rPr>
          <w:sz w:val="26"/>
          <w:szCs w:val="26"/>
        </w:rPr>
        <w:t>6</w:t>
      </w:r>
      <w:r w:rsidR="009105E1">
        <w:rPr>
          <w:sz w:val="26"/>
          <w:szCs w:val="26"/>
        </w:rPr>
        <w:t xml:space="preserve"> году </w:t>
      </w:r>
      <w:r w:rsidR="00142C21">
        <w:rPr>
          <w:sz w:val="26"/>
          <w:szCs w:val="26"/>
        </w:rPr>
        <w:t>у</w:t>
      </w:r>
      <w:r w:rsidR="00D75ED9">
        <w:rPr>
          <w:sz w:val="26"/>
          <w:szCs w:val="26"/>
        </w:rPr>
        <w:t>величи</w:t>
      </w:r>
      <w:r w:rsidR="00142C21">
        <w:rPr>
          <w:sz w:val="26"/>
          <w:szCs w:val="26"/>
        </w:rPr>
        <w:t xml:space="preserve">лась на </w:t>
      </w:r>
      <w:r w:rsidR="00184701">
        <w:rPr>
          <w:sz w:val="26"/>
          <w:szCs w:val="26"/>
        </w:rPr>
        <w:t>0,2</w:t>
      </w:r>
      <w:r w:rsidR="009105E1">
        <w:rPr>
          <w:sz w:val="26"/>
          <w:szCs w:val="26"/>
        </w:rPr>
        <w:t>%</w:t>
      </w:r>
      <w:r w:rsidR="00645B71">
        <w:rPr>
          <w:sz w:val="26"/>
          <w:szCs w:val="26"/>
        </w:rPr>
        <w:t xml:space="preserve">. </w:t>
      </w:r>
    </w:p>
    <w:p w:rsidR="00D5091F" w:rsidRPr="00371810" w:rsidRDefault="00D5091F" w:rsidP="00D5091F">
      <w:pPr>
        <w:ind w:firstLine="540"/>
        <w:jc w:val="both"/>
        <w:rPr>
          <w:sz w:val="26"/>
          <w:szCs w:val="26"/>
        </w:rPr>
      </w:pPr>
      <w:r w:rsidRPr="00371810">
        <w:rPr>
          <w:sz w:val="26"/>
          <w:szCs w:val="26"/>
        </w:rPr>
        <w:t>Соответственно доля безвозмездных поступлений в 20</w:t>
      </w:r>
      <w:r w:rsidR="007C0F74" w:rsidRPr="00371810">
        <w:rPr>
          <w:sz w:val="26"/>
          <w:szCs w:val="26"/>
        </w:rPr>
        <w:t>1</w:t>
      </w:r>
      <w:r w:rsidR="00184701">
        <w:rPr>
          <w:sz w:val="26"/>
          <w:szCs w:val="26"/>
        </w:rPr>
        <w:t>6</w:t>
      </w:r>
      <w:r w:rsidRPr="00371810">
        <w:rPr>
          <w:sz w:val="26"/>
          <w:szCs w:val="26"/>
        </w:rPr>
        <w:t xml:space="preserve"> году составила </w:t>
      </w:r>
      <w:r w:rsidR="00184701">
        <w:rPr>
          <w:b/>
          <w:sz w:val="26"/>
          <w:szCs w:val="26"/>
        </w:rPr>
        <w:t>82,7</w:t>
      </w:r>
      <w:r w:rsidR="00E14B25" w:rsidRPr="00D460F1">
        <w:rPr>
          <w:b/>
          <w:sz w:val="26"/>
          <w:szCs w:val="26"/>
        </w:rPr>
        <w:t xml:space="preserve"> </w:t>
      </w:r>
      <w:r w:rsidRPr="00D460F1">
        <w:rPr>
          <w:b/>
          <w:sz w:val="26"/>
          <w:szCs w:val="26"/>
        </w:rPr>
        <w:t>%</w:t>
      </w:r>
      <w:r w:rsidRPr="00371810">
        <w:rPr>
          <w:sz w:val="26"/>
          <w:szCs w:val="26"/>
        </w:rPr>
        <w:t>, в то время как</w:t>
      </w:r>
      <w:r w:rsidR="00E14B25">
        <w:rPr>
          <w:sz w:val="26"/>
          <w:szCs w:val="26"/>
        </w:rPr>
        <w:t xml:space="preserve"> в 201</w:t>
      </w:r>
      <w:r w:rsidR="00D75ED9">
        <w:rPr>
          <w:sz w:val="26"/>
          <w:szCs w:val="26"/>
        </w:rPr>
        <w:t>4</w:t>
      </w:r>
      <w:r w:rsidR="00E14B25">
        <w:rPr>
          <w:sz w:val="26"/>
          <w:szCs w:val="26"/>
        </w:rPr>
        <w:t xml:space="preserve"> году составляла </w:t>
      </w:r>
      <w:r w:rsidR="00184701">
        <w:rPr>
          <w:sz w:val="26"/>
          <w:szCs w:val="26"/>
        </w:rPr>
        <w:t>82,9</w:t>
      </w:r>
      <w:r w:rsidR="00E14B25" w:rsidRPr="00AE5B60">
        <w:rPr>
          <w:b/>
          <w:sz w:val="26"/>
          <w:szCs w:val="26"/>
        </w:rPr>
        <w:t xml:space="preserve"> %</w:t>
      </w:r>
      <w:r w:rsidR="009105E1">
        <w:rPr>
          <w:sz w:val="26"/>
          <w:szCs w:val="26"/>
        </w:rPr>
        <w:t>.</w:t>
      </w:r>
    </w:p>
    <w:p w:rsidR="00A40B9D" w:rsidRDefault="00A40B9D" w:rsidP="00867BE4">
      <w:pPr>
        <w:ind w:firstLine="708"/>
        <w:jc w:val="both"/>
        <w:rPr>
          <w:sz w:val="24"/>
          <w:szCs w:val="24"/>
        </w:rPr>
      </w:pPr>
    </w:p>
    <w:p w:rsidR="00867BE4" w:rsidRPr="003017CA" w:rsidRDefault="008D709F" w:rsidP="003017CA">
      <w:pPr>
        <w:pStyle w:val="ab"/>
        <w:spacing w:after="0"/>
        <w:ind w:left="0" w:firstLine="720"/>
        <w:jc w:val="both"/>
        <w:rPr>
          <w:sz w:val="26"/>
          <w:szCs w:val="26"/>
        </w:rPr>
      </w:pPr>
      <w:r w:rsidRPr="00E80BA5">
        <w:rPr>
          <w:b/>
          <w:sz w:val="26"/>
          <w:szCs w:val="26"/>
        </w:rPr>
        <w:t>По группе 1 «Налоговые и неналоговые доходы»</w:t>
      </w:r>
      <w:r w:rsidR="0068058C">
        <w:rPr>
          <w:b/>
          <w:sz w:val="26"/>
          <w:szCs w:val="26"/>
        </w:rPr>
        <w:t xml:space="preserve"> </w:t>
      </w:r>
      <w:r w:rsidR="0068058C" w:rsidRPr="0068058C">
        <w:rPr>
          <w:sz w:val="26"/>
          <w:szCs w:val="26"/>
        </w:rPr>
        <w:t>и</w:t>
      </w:r>
      <w:r w:rsidRPr="00E80BA5">
        <w:rPr>
          <w:sz w:val="26"/>
          <w:szCs w:val="26"/>
        </w:rPr>
        <w:t xml:space="preserve">сполнение составило </w:t>
      </w:r>
      <w:r w:rsidR="001B4B13">
        <w:rPr>
          <w:sz w:val="26"/>
          <w:szCs w:val="26"/>
        </w:rPr>
        <w:t>18450836,57</w:t>
      </w:r>
      <w:r w:rsidRPr="00E80BA5">
        <w:rPr>
          <w:sz w:val="26"/>
          <w:szCs w:val="26"/>
        </w:rPr>
        <w:t xml:space="preserve"> руб., или </w:t>
      </w:r>
      <w:r w:rsidR="009C34CF">
        <w:rPr>
          <w:b/>
          <w:sz w:val="26"/>
          <w:szCs w:val="26"/>
        </w:rPr>
        <w:t>9</w:t>
      </w:r>
      <w:r w:rsidR="001B4B13">
        <w:rPr>
          <w:b/>
          <w:sz w:val="26"/>
          <w:szCs w:val="26"/>
        </w:rPr>
        <w:t>2,7</w:t>
      </w:r>
      <w:r w:rsidR="000056E0">
        <w:rPr>
          <w:b/>
          <w:sz w:val="26"/>
          <w:szCs w:val="26"/>
        </w:rPr>
        <w:t xml:space="preserve"> </w:t>
      </w:r>
      <w:r w:rsidRPr="00E80BA5">
        <w:rPr>
          <w:b/>
          <w:sz w:val="26"/>
          <w:szCs w:val="26"/>
        </w:rPr>
        <w:t>%</w:t>
      </w:r>
      <w:r w:rsidRPr="00E80BA5">
        <w:rPr>
          <w:sz w:val="26"/>
          <w:szCs w:val="26"/>
        </w:rPr>
        <w:t xml:space="preserve"> годовых назначений. В целом за год</w:t>
      </w:r>
      <w:r w:rsidR="006843C7">
        <w:rPr>
          <w:sz w:val="26"/>
          <w:szCs w:val="26"/>
        </w:rPr>
        <w:t xml:space="preserve">, </w:t>
      </w:r>
      <w:r w:rsidR="006843C7" w:rsidRPr="003017CA">
        <w:rPr>
          <w:sz w:val="26"/>
          <w:szCs w:val="26"/>
        </w:rPr>
        <w:t>по</w:t>
      </w:r>
      <w:r w:rsidRPr="003017CA">
        <w:rPr>
          <w:sz w:val="26"/>
          <w:szCs w:val="26"/>
        </w:rPr>
        <w:t xml:space="preserve"> </w:t>
      </w:r>
      <w:r w:rsidR="006843C7" w:rsidRPr="003017CA">
        <w:rPr>
          <w:sz w:val="26"/>
          <w:szCs w:val="26"/>
        </w:rPr>
        <w:t xml:space="preserve">сравнению с данными </w:t>
      </w:r>
      <w:r w:rsidR="000056E0">
        <w:rPr>
          <w:sz w:val="26"/>
          <w:szCs w:val="26"/>
        </w:rPr>
        <w:t>принятыми по бюджету</w:t>
      </w:r>
      <w:r w:rsidR="006843C7" w:rsidRPr="003017CA">
        <w:rPr>
          <w:sz w:val="26"/>
          <w:szCs w:val="26"/>
        </w:rPr>
        <w:t xml:space="preserve"> на 201</w:t>
      </w:r>
      <w:r w:rsidR="001B4B13">
        <w:rPr>
          <w:sz w:val="26"/>
          <w:szCs w:val="26"/>
        </w:rPr>
        <w:t>6</w:t>
      </w:r>
      <w:r w:rsidR="006843C7" w:rsidRPr="003017CA">
        <w:rPr>
          <w:sz w:val="26"/>
          <w:szCs w:val="26"/>
        </w:rPr>
        <w:t xml:space="preserve"> год (</w:t>
      </w:r>
      <w:r w:rsidR="001B4B13">
        <w:rPr>
          <w:sz w:val="26"/>
          <w:szCs w:val="26"/>
        </w:rPr>
        <w:t>19906060,76</w:t>
      </w:r>
      <w:r w:rsidR="006843C7" w:rsidRPr="003017CA">
        <w:rPr>
          <w:sz w:val="26"/>
          <w:szCs w:val="26"/>
        </w:rPr>
        <w:t> руб.)</w:t>
      </w:r>
      <w:r w:rsidR="00D1322B">
        <w:rPr>
          <w:sz w:val="26"/>
          <w:szCs w:val="26"/>
        </w:rPr>
        <w:t>,</w:t>
      </w:r>
      <w:r w:rsidR="006843C7" w:rsidRPr="003017CA">
        <w:rPr>
          <w:sz w:val="26"/>
          <w:szCs w:val="26"/>
        </w:rPr>
        <w:t xml:space="preserve"> </w:t>
      </w:r>
      <w:r w:rsidR="009C34CF">
        <w:rPr>
          <w:sz w:val="26"/>
          <w:szCs w:val="26"/>
        </w:rPr>
        <w:t>неисп</w:t>
      </w:r>
      <w:r w:rsidR="009105E1">
        <w:rPr>
          <w:sz w:val="26"/>
          <w:szCs w:val="26"/>
        </w:rPr>
        <w:t>ол</w:t>
      </w:r>
      <w:r w:rsidRPr="003017CA">
        <w:rPr>
          <w:sz w:val="26"/>
          <w:szCs w:val="26"/>
        </w:rPr>
        <w:t xml:space="preserve">нение составило </w:t>
      </w:r>
      <w:r w:rsidR="001B4B13">
        <w:rPr>
          <w:sz w:val="26"/>
          <w:szCs w:val="26"/>
        </w:rPr>
        <w:t>1483737,17</w:t>
      </w:r>
      <w:r w:rsidRPr="003017CA">
        <w:rPr>
          <w:sz w:val="26"/>
          <w:szCs w:val="26"/>
        </w:rPr>
        <w:t xml:space="preserve"> руб.</w:t>
      </w:r>
      <w:r w:rsidR="0017410D" w:rsidRPr="003017CA">
        <w:rPr>
          <w:sz w:val="26"/>
          <w:szCs w:val="26"/>
        </w:rPr>
        <w:t xml:space="preserve"> или</w:t>
      </w:r>
      <w:r w:rsidR="009105E1">
        <w:rPr>
          <w:sz w:val="26"/>
          <w:szCs w:val="26"/>
        </w:rPr>
        <w:t xml:space="preserve"> </w:t>
      </w:r>
      <w:r w:rsidR="001B4B13">
        <w:rPr>
          <w:sz w:val="26"/>
          <w:szCs w:val="26"/>
        </w:rPr>
        <w:t>7,4</w:t>
      </w:r>
      <w:r w:rsidR="000056E0">
        <w:rPr>
          <w:sz w:val="26"/>
          <w:szCs w:val="26"/>
        </w:rPr>
        <w:t xml:space="preserve"> </w:t>
      </w:r>
      <w:r w:rsidR="0017410D" w:rsidRPr="003017CA">
        <w:rPr>
          <w:sz w:val="26"/>
          <w:szCs w:val="26"/>
        </w:rPr>
        <w:t>%</w:t>
      </w:r>
      <w:r w:rsidR="001B6BD2" w:rsidRPr="003017CA">
        <w:rPr>
          <w:sz w:val="26"/>
          <w:szCs w:val="26"/>
        </w:rPr>
        <w:t>.</w:t>
      </w:r>
      <w:r w:rsidRPr="003017CA">
        <w:rPr>
          <w:sz w:val="26"/>
          <w:szCs w:val="26"/>
        </w:rPr>
        <w:t xml:space="preserve"> </w:t>
      </w:r>
    </w:p>
    <w:p w:rsidR="007F0572" w:rsidRPr="00F6380F" w:rsidRDefault="00DE0924" w:rsidP="00D9206A">
      <w:pPr>
        <w:spacing w:before="120"/>
        <w:ind w:firstLine="540"/>
        <w:jc w:val="both"/>
        <w:rPr>
          <w:sz w:val="26"/>
          <w:szCs w:val="26"/>
        </w:rPr>
      </w:pPr>
      <w:r w:rsidRPr="00F6380F">
        <w:rPr>
          <w:sz w:val="26"/>
          <w:szCs w:val="26"/>
        </w:rPr>
        <w:tab/>
      </w:r>
      <w:r w:rsidR="0026623A">
        <w:rPr>
          <w:sz w:val="26"/>
          <w:szCs w:val="26"/>
        </w:rPr>
        <w:t>П</w:t>
      </w:r>
      <w:r w:rsidR="007F0572" w:rsidRPr="00F6380F">
        <w:rPr>
          <w:sz w:val="26"/>
          <w:szCs w:val="26"/>
        </w:rPr>
        <w:t>оступлени</w:t>
      </w:r>
      <w:r w:rsidR="0026623A">
        <w:rPr>
          <w:sz w:val="26"/>
          <w:szCs w:val="26"/>
        </w:rPr>
        <w:t>е</w:t>
      </w:r>
      <w:r w:rsidR="00D71A73">
        <w:rPr>
          <w:sz w:val="26"/>
          <w:szCs w:val="26"/>
        </w:rPr>
        <w:t xml:space="preserve"> налоговых и неналоговых доходов в бюджет </w:t>
      </w:r>
      <w:r w:rsidR="0079376C">
        <w:rPr>
          <w:sz w:val="26"/>
          <w:szCs w:val="26"/>
        </w:rPr>
        <w:t>ЗАТО Солнечный</w:t>
      </w:r>
      <w:r w:rsidR="00D71A73">
        <w:rPr>
          <w:sz w:val="26"/>
          <w:szCs w:val="26"/>
        </w:rPr>
        <w:t xml:space="preserve"> </w:t>
      </w:r>
      <w:r w:rsidR="007F0572" w:rsidRPr="00F6380F">
        <w:rPr>
          <w:sz w:val="26"/>
          <w:szCs w:val="26"/>
        </w:rPr>
        <w:t xml:space="preserve"> </w:t>
      </w:r>
      <w:r w:rsidR="0079376C">
        <w:rPr>
          <w:sz w:val="26"/>
          <w:szCs w:val="26"/>
        </w:rPr>
        <w:t xml:space="preserve"> </w:t>
      </w:r>
      <w:r w:rsidR="00112BB4" w:rsidRPr="00F6380F">
        <w:rPr>
          <w:sz w:val="26"/>
          <w:szCs w:val="26"/>
        </w:rPr>
        <w:t xml:space="preserve">в </w:t>
      </w:r>
      <w:proofErr w:type="gramStart"/>
      <w:r w:rsidR="00112BB4" w:rsidRPr="00F6380F">
        <w:rPr>
          <w:sz w:val="26"/>
          <w:szCs w:val="26"/>
        </w:rPr>
        <w:t>201</w:t>
      </w:r>
      <w:r w:rsidR="001B4B13">
        <w:rPr>
          <w:sz w:val="26"/>
          <w:szCs w:val="26"/>
        </w:rPr>
        <w:t>6</w:t>
      </w:r>
      <w:r w:rsidR="00932FE6">
        <w:rPr>
          <w:sz w:val="26"/>
          <w:szCs w:val="26"/>
        </w:rPr>
        <w:t xml:space="preserve">  </w:t>
      </w:r>
      <w:r w:rsidR="00112BB4" w:rsidRPr="00F6380F">
        <w:rPr>
          <w:sz w:val="26"/>
          <w:szCs w:val="26"/>
        </w:rPr>
        <w:t>году</w:t>
      </w:r>
      <w:proofErr w:type="gramEnd"/>
      <w:r w:rsidR="00112BB4" w:rsidRPr="00F6380F">
        <w:rPr>
          <w:sz w:val="26"/>
          <w:szCs w:val="26"/>
        </w:rPr>
        <w:t xml:space="preserve"> </w:t>
      </w:r>
      <w:r w:rsidR="0026623A">
        <w:rPr>
          <w:sz w:val="26"/>
          <w:szCs w:val="26"/>
        </w:rPr>
        <w:t>осуществлялось по следующим</w:t>
      </w:r>
      <w:r w:rsidR="007F0572" w:rsidRPr="00F6380F">
        <w:rPr>
          <w:sz w:val="26"/>
          <w:szCs w:val="26"/>
        </w:rPr>
        <w:t xml:space="preserve"> доходны</w:t>
      </w:r>
      <w:r w:rsidR="0026623A">
        <w:rPr>
          <w:sz w:val="26"/>
          <w:szCs w:val="26"/>
        </w:rPr>
        <w:t>м</w:t>
      </w:r>
      <w:r w:rsidR="007F0572" w:rsidRPr="00F6380F">
        <w:rPr>
          <w:sz w:val="26"/>
          <w:szCs w:val="26"/>
        </w:rPr>
        <w:t xml:space="preserve"> источник</w:t>
      </w:r>
      <w:r w:rsidR="0026623A">
        <w:rPr>
          <w:sz w:val="26"/>
          <w:szCs w:val="26"/>
        </w:rPr>
        <w:t>ам</w:t>
      </w:r>
      <w:r w:rsidR="00554924">
        <w:rPr>
          <w:sz w:val="26"/>
          <w:szCs w:val="26"/>
        </w:rPr>
        <w:t xml:space="preserve"> (в % от общей суммы налоговых и неналоговых доходов)</w:t>
      </w:r>
      <w:r w:rsidR="007F0572" w:rsidRPr="00F6380F">
        <w:rPr>
          <w:sz w:val="26"/>
          <w:szCs w:val="26"/>
        </w:rPr>
        <w:t>:</w:t>
      </w:r>
    </w:p>
    <w:p w:rsidR="008E0F8C" w:rsidRPr="00F6380F" w:rsidRDefault="0026623A" w:rsidP="0026623A">
      <w:pPr>
        <w:spacing w:before="120"/>
        <w:jc w:val="both"/>
        <w:rPr>
          <w:sz w:val="26"/>
          <w:szCs w:val="26"/>
        </w:rPr>
      </w:pPr>
      <w:r>
        <w:rPr>
          <w:b/>
          <w:sz w:val="26"/>
          <w:szCs w:val="26"/>
          <w:u w:val="single"/>
        </w:rPr>
        <w:t>-</w:t>
      </w:r>
      <w:r w:rsidR="007F0572" w:rsidRPr="00F6380F">
        <w:rPr>
          <w:b/>
          <w:sz w:val="26"/>
          <w:szCs w:val="26"/>
          <w:u w:val="single"/>
        </w:rPr>
        <w:t>налог на доходы физических лиц</w:t>
      </w:r>
      <w:r w:rsidR="007F0572" w:rsidRPr="00F6380F">
        <w:rPr>
          <w:sz w:val="26"/>
          <w:szCs w:val="26"/>
        </w:rPr>
        <w:t xml:space="preserve"> – </w:t>
      </w:r>
      <w:r w:rsidR="0022027D">
        <w:rPr>
          <w:b/>
          <w:sz w:val="26"/>
          <w:szCs w:val="26"/>
        </w:rPr>
        <w:t>6</w:t>
      </w:r>
      <w:r w:rsidR="001B4B13">
        <w:rPr>
          <w:b/>
          <w:sz w:val="26"/>
          <w:szCs w:val="26"/>
        </w:rPr>
        <w:t>5,0</w:t>
      </w:r>
      <w:r w:rsidR="00D71A73" w:rsidRPr="005741F0">
        <w:rPr>
          <w:b/>
          <w:sz w:val="26"/>
          <w:szCs w:val="26"/>
        </w:rPr>
        <w:t xml:space="preserve"> </w:t>
      </w:r>
      <w:r w:rsidR="007F0572" w:rsidRPr="005741F0">
        <w:rPr>
          <w:b/>
          <w:sz w:val="26"/>
          <w:szCs w:val="26"/>
        </w:rPr>
        <w:t>%</w:t>
      </w:r>
      <w:r w:rsidR="007F0572" w:rsidRPr="00F6380F">
        <w:rPr>
          <w:sz w:val="26"/>
          <w:szCs w:val="26"/>
        </w:rPr>
        <w:t xml:space="preserve"> или </w:t>
      </w:r>
      <w:r w:rsidR="001B4B13">
        <w:rPr>
          <w:sz w:val="26"/>
          <w:szCs w:val="26"/>
        </w:rPr>
        <w:t>11995389,96</w:t>
      </w:r>
      <w:r w:rsidR="00932FE6">
        <w:rPr>
          <w:sz w:val="26"/>
          <w:szCs w:val="26"/>
        </w:rPr>
        <w:t xml:space="preserve"> </w:t>
      </w:r>
      <w:r w:rsidR="007F0572" w:rsidRPr="00F6380F">
        <w:rPr>
          <w:sz w:val="26"/>
          <w:szCs w:val="26"/>
        </w:rPr>
        <w:t xml:space="preserve">руб. </w:t>
      </w:r>
      <w:r w:rsidR="0022027D">
        <w:rPr>
          <w:sz w:val="26"/>
          <w:szCs w:val="26"/>
        </w:rPr>
        <w:t>(</w:t>
      </w:r>
      <w:r w:rsidR="001B4B13">
        <w:rPr>
          <w:sz w:val="26"/>
          <w:szCs w:val="26"/>
        </w:rPr>
        <w:t>94,4</w:t>
      </w:r>
      <w:r w:rsidR="0079376C">
        <w:rPr>
          <w:sz w:val="26"/>
          <w:szCs w:val="26"/>
        </w:rPr>
        <w:t xml:space="preserve"> </w:t>
      </w:r>
      <w:r w:rsidR="007F0572" w:rsidRPr="00F6380F">
        <w:rPr>
          <w:sz w:val="26"/>
          <w:szCs w:val="26"/>
        </w:rPr>
        <w:t>% годовых бюджетных назначений</w:t>
      </w:r>
      <w:r w:rsidR="00ED61D5" w:rsidRPr="00F6380F">
        <w:rPr>
          <w:sz w:val="26"/>
          <w:szCs w:val="26"/>
        </w:rPr>
        <w:t xml:space="preserve">, </w:t>
      </w:r>
      <w:r w:rsidR="00932FE6">
        <w:rPr>
          <w:sz w:val="26"/>
          <w:szCs w:val="26"/>
        </w:rPr>
        <w:t>не ис</w:t>
      </w:r>
      <w:r w:rsidR="00ED61D5" w:rsidRPr="00F6380F">
        <w:rPr>
          <w:sz w:val="26"/>
          <w:szCs w:val="26"/>
        </w:rPr>
        <w:t xml:space="preserve">полнено </w:t>
      </w:r>
      <w:r w:rsidR="001B4B13">
        <w:rPr>
          <w:sz w:val="26"/>
          <w:szCs w:val="26"/>
        </w:rPr>
        <w:t>716783,30</w:t>
      </w:r>
      <w:r w:rsidR="00ED61D5" w:rsidRPr="00F6380F">
        <w:rPr>
          <w:sz w:val="26"/>
          <w:szCs w:val="26"/>
        </w:rPr>
        <w:t xml:space="preserve"> руб.</w:t>
      </w:r>
      <w:r w:rsidR="007F0572" w:rsidRPr="00F6380F">
        <w:rPr>
          <w:sz w:val="26"/>
          <w:szCs w:val="26"/>
        </w:rPr>
        <w:t xml:space="preserve">). </w:t>
      </w:r>
    </w:p>
    <w:p w:rsidR="0026623A" w:rsidRDefault="007F0572" w:rsidP="0026623A">
      <w:pPr>
        <w:jc w:val="both"/>
        <w:rPr>
          <w:sz w:val="26"/>
          <w:szCs w:val="26"/>
        </w:rPr>
      </w:pPr>
      <w:r w:rsidRPr="00F6380F">
        <w:rPr>
          <w:sz w:val="26"/>
          <w:szCs w:val="26"/>
        </w:rPr>
        <w:t xml:space="preserve">По сравнению с аналогичным периодом прошлого года НДФЛ поступило </w:t>
      </w:r>
      <w:proofErr w:type="gramStart"/>
      <w:r w:rsidR="001B4B13">
        <w:rPr>
          <w:sz w:val="26"/>
          <w:szCs w:val="26"/>
        </w:rPr>
        <w:t>бол</w:t>
      </w:r>
      <w:r w:rsidR="0026623A">
        <w:rPr>
          <w:sz w:val="26"/>
          <w:szCs w:val="26"/>
        </w:rPr>
        <w:t>ь</w:t>
      </w:r>
      <w:r w:rsidR="00D71A73">
        <w:rPr>
          <w:sz w:val="26"/>
          <w:szCs w:val="26"/>
        </w:rPr>
        <w:t xml:space="preserve">ше </w:t>
      </w:r>
      <w:r w:rsidRPr="00F6380F">
        <w:rPr>
          <w:b/>
          <w:sz w:val="26"/>
          <w:szCs w:val="26"/>
        </w:rPr>
        <w:t xml:space="preserve"> </w:t>
      </w:r>
      <w:r w:rsidR="00D71A73" w:rsidRPr="005741F0">
        <w:rPr>
          <w:sz w:val="26"/>
          <w:szCs w:val="26"/>
        </w:rPr>
        <w:t>на</w:t>
      </w:r>
      <w:proofErr w:type="gramEnd"/>
      <w:r w:rsidR="00CF20FD" w:rsidRPr="005741F0">
        <w:rPr>
          <w:sz w:val="26"/>
          <w:szCs w:val="26"/>
        </w:rPr>
        <w:t xml:space="preserve"> </w:t>
      </w:r>
      <w:r w:rsidR="001B4B13">
        <w:rPr>
          <w:sz w:val="26"/>
          <w:szCs w:val="26"/>
        </w:rPr>
        <w:t>247251,98</w:t>
      </w:r>
      <w:r w:rsidRPr="00F6380F">
        <w:rPr>
          <w:sz w:val="26"/>
          <w:szCs w:val="26"/>
        </w:rPr>
        <w:t xml:space="preserve"> руб.</w:t>
      </w:r>
      <w:r w:rsidR="00027E9E">
        <w:rPr>
          <w:sz w:val="26"/>
          <w:szCs w:val="26"/>
        </w:rPr>
        <w:t>.</w:t>
      </w:r>
      <w:r w:rsidR="000C7052">
        <w:rPr>
          <w:sz w:val="26"/>
          <w:szCs w:val="26"/>
        </w:rPr>
        <w:t xml:space="preserve"> </w:t>
      </w:r>
    </w:p>
    <w:p w:rsidR="001E68E0" w:rsidRDefault="001E68E0" w:rsidP="001E68E0">
      <w:pPr>
        <w:jc w:val="both"/>
        <w:rPr>
          <w:sz w:val="26"/>
          <w:szCs w:val="26"/>
        </w:rPr>
      </w:pPr>
      <w:r w:rsidRPr="001E68E0">
        <w:rPr>
          <w:b/>
          <w:sz w:val="26"/>
          <w:szCs w:val="26"/>
          <w:u w:val="single"/>
        </w:rPr>
        <w:t xml:space="preserve">-налог на </w:t>
      </w:r>
      <w:r>
        <w:rPr>
          <w:b/>
          <w:sz w:val="26"/>
          <w:szCs w:val="26"/>
          <w:u w:val="single"/>
        </w:rPr>
        <w:t>товары (работы, услуги), реализуемые на территории Российской Федерации</w:t>
      </w:r>
      <w:r w:rsidRPr="001E68E0">
        <w:rPr>
          <w:sz w:val="26"/>
          <w:szCs w:val="26"/>
        </w:rPr>
        <w:t xml:space="preserve"> – </w:t>
      </w:r>
      <w:r w:rsidR="00B7161E">
        <w:rPr>
          <w:b/>
          <w:sz w:val="26"/>
          <w:szCs w:val="26"/>
        </w:rPr>
        <w:t>2,5</w:t>
      </w:r>
      <w:r w:rsidRPr="00142CC9">
        <w:rPr>
          <w:b/>
          <w:sz w:val="26"/>
          <w:szCs w:val="26"/>
        </w:rPr>
        <w:t>%</w:t>
      </w:r>
      <w:r w:rsidRPr="001E68E0">
        <w:rPr>
          <w:sz w:val="26"/>
          <w:szCs w:val="26"/>
        </w:rPr>
        <w:t xml:space="preserve"> или </w:t>
      </w:r>
      <w:r w:rsidR="00B7161E">
        <w:rPr>
          <w:sz w:val="26"/>
          <w:szCs w:val="26"/>
        </w:rPr>
        <w:t>456765,33</w:t>
      </w:r>
      <w:r w:rsidRPr="001E68E0">
        <w:rPr>
          <w:sz w:val="26"/>
          <w:szCs w:val="26"/>
        </w:rPr>
        <w:t xml:space="preserve"> руб. (</w:t>
      </w:r>
      <w:r w:rsidR="00B7161E">
        <w:rPr>
          <w:sz w:val="26"/>
          <w:szCs w:val="26"/>
        </w:rPr>
        <w:t>101,5</w:t>
      </w:r>
      <w:r w:rsidRPr="001E68E0">
        <w:rPr>
          <w:sz w:val="26"/>
          <w:szCs w:val="26"/>
        </w:rPr>
        <w:t xml:space="preserve"> % годовых бюджетных назначений, </w:t>
      </w:r>
      <w:r w:rsidR="00B7161E">
        <w:rPr>
          <w:sz w:val="26"/>
          <w:szCs w:val="26"/>
        </w:rPr>
        <w:t xml:space="preserve">план перевыполнен </w:t>
      </w:r>
      <w:proofErr w:type="gramStart"/>
      <w:r w:rsidR="00B7161E">
        <w:rPr>
          <w:sz w:val="26"/>
          <w:szCs w:val="26"/>
        </w:rPr>
        <w:t xml:space="preserve">на </w:t>
      </w:r>
      <w:r w:rsidRPr="001E68E0">
        <w:rPr>
          <w:sz w:val="26"/>
          <w:szCs w:val="26"/>
        </w:rPr>
        <w:t xml:space="preserve"> </w:t>
      </w:r>
      <w:r w:rsidR="00B7161E">
        <w:rPr>
          <w:sz w:val="26"/>
          <w:szCs w:val="26"/>
        </w:rPr>
        <w:t>462,,</w:t>
      </w:r>
      <w:proofErr w:type="gramEnd"/>
      <w:r w:rsidR="00B7161E">
        <w:rPr>
          <w:sz w:val="26"/>
          <w:szCs w:val="26"/>
        </w:rPr>
        <w:t>10</w:t>
      </w:r>
      <w:r w:rsidRPr="001E68E0">
        <w:rPr>
          <w:sz w:val="26"/>
          <w:szCs w:val="26"/>
        </w:rPr>
        <w:t xml:space="preserve"> руб.). </w:t>
      </w:r>
    </w:p>
    <w:p w:rsidR="00BA205F" w:rsidRPr="001E68E0" w:rsidRDefault="00BA205F" w:rsidP="001E68E0">
      <w:pPr>
        <w:jc w:val="both"/>
        <w:rPr>
          <w:sz w:val="26"/>
          <w:szCs w:val="26"/>
        </w:rPr>
      </w:pPr>
      <w:r w:rsidRPr="00BA205F">
        <w:rPr>
          <w:sz w:val="26"/>
          <w:szCs w:val="26"/>
        </w:rPr>
        <w:lastRenderedPageBreak/>
        <w:t>По сравнению с аналогичным периодом прошлого года налог</w:t>
      </w:r>
      <w:r>
        <w:rPr>
          <w:sz w:val="26"/>
          <w:szCs w:val="26"/>
        </w:rPr>
        <w:t>а</w:t>
      </w:r>
      <w:r w:rsidRPr="00BA205F">
        <w:rPr>
          <w:sz w:val="26"/>
          <w:szCs w:val="26"/>
        </w:rPr>
        <w:t xml:space="preserve"> на товары (работы, услуги), реализуемые на территории Российской Федерации поступило </w:t>
      </w:r>
      <w:proofErr w:type="gramStart"/>
      <w:r w:rsidR="00B7161E">
        <w:rPr>
          <w:sz w:val="26"/>
          <w:szCs w:val="26"/>
        </w:rPr>
        <w:t>бол</w:t>
      </w:r>
      <w:r w:rsidRPr="00BA205F">
        <w:rPr>
          <w:sz w:val="26"/>
          <w:szCs w:val="26"/>
        </w:rPr>
        <w:t>ьше  на</w:t>
      </w:r>
      <w:proofErr w:type="gramEnd"/>
      <w:r w:rsidRPr="00BA205F">
        <w:rPr>
          <w:sz w:val="26"/>
          <w:szCs w:val="26"/>
        </w:rPr>
        <w:t xml:space="preserve"> </w:t>
      </w:r>
      <w:r w:rsidR="00B7161E">
        <w:rPr>
          <w:sz w:val="26"/>
          <w:szCs w:val="26"/>
        </w:rPr>
        <w:t>123858,98</w:t>
      </w:r>
      <w:r w:rsidRPr="00BA205F">
        <w:rPr>
          <w:sz w:val="26"/>
          <w:szCs w:val="26"/>
        </w:rPr>
        <w:t xml:space="preserve"> руб..</w:t>
      </w:r>
    </w:p>
    <w:p w:rsidR="008E0F8C" w:rsidRPr="00F6380F" w:rsidRDefault="0026623A" w:rsidP="0026623A">
      <w:pPr>
        <w:jc w:val="both"/>
        <w:rPr>
          <w:sz w:val="26"/>
          <w:szCs w:val="26"/>
        </w:rPr>
      </w:pPr>
      <w:r>
        <w:rPr>
          <w:b/>
          <w:sz w:val="26"/>
          <w:szCs w:val="26"/>
          <w:u w:val="single"/>
        </w:rPr>
        <w:t>-</w:t>
      </w:r>
      <w:r w:rsidR="00502481" w:rsidRPr="00F6380F">
        <w:rPr>
          <w:b/>
          <w:sz w:val="26"/>
          <w:szCs w:val="26"/>
          <w:u w:val="single"/>
        </w:rPr>
        <w:t xml:space="preserve">налог на </w:t>
      </w:r>
      <w:r w:rsidR="00775EB6">
        <w:rPr>
          <w:b/>
          <w:sz w:val="26"/>
          <w:szCs w:val="26"/>
          <w:u w:val="single"/>
        </w:rPr>
        <w:t>совокупн</w:t>
      </w:r>
      <w:r w:rsidR="00502481" w:rsidRPr="00F6380F">
        <w:rPr>
          <w:b/>
          <w:sz w:val="26"/>
          <w:szCs w:val="26"/>
          <w:u w:val="single"/>
        </w:rPr>
        <w:t>ый доход</w:t>
      </w:r>
      <w:r w:rsidR="00502481" w:rsidRPr="00F6380F">
        <w:rPr>
          <w:sz w:val="26"/>
          <w:szCs w:val="26"/>
        </w:rPr>
        <w:t xml:space="preserve">– </w:t>
      </w:r>
      <w:r w:rsidR="0022027D">
        <w:rPr>
          <w:b/>
          <w:sz w:val="26"/>
          <w:szCs w:val="26"/>
        </w:rPr>
        <w:t>1,</w:t>
      </w:r>
      <w:r w:rsidR="00B7161E">
        <w:rPr>
          <w:b/>
          <w:sz w:val="26"/>
          <w:szCs w:val="26"/>
        </w:rPr>
        <w:t>3</w:t>
      </w:r>
      <w:r w:rsidR="00502481" w:rsidRPr="005741F0">
        <w:rPr>
          <w:b/>
          <w:sz w:val="26"/>
          <w:szCs w:val="26"/>
        </w:rPr>
        <w:t>%</w:t>
      </w:r>
      <w:r w:rsidR="00502481" w:rsidRPr="00F6380F">
        <w:rPr>
          <w:sz w:val="26"/>
          <w:szCs w:val="26"/>
        </w:rPr>
        <w:t xml:space="preserve"> или </w:t>
      </w:r>
      <w:r w:rsidR="00B7161E">
        <w:rPr>
          <w:sz w:val="26"/>
          <w:szCs w:val="26"/>
        </w:rPr>
        <w:t>248932,70</w:t>
      </w:r>
      <w:r w:rsidR="00502481" w:rsidRPr="00F6380F">
        <w:rPr>
          <w:sz w:val="26"/>
          <w:szCs w:val="26"/>
        </w:rPr>
        <w:t xml:space="preserve"> руб.</w:t>
      </w:r>
      <w:r w:rsidR="005A36C9" w:rsidRPr="00F6380F">
        <w:rPr>
          <w:sz w:val="26"/>
          <w:szCs w:val="26"/>
        </w:rPr>
        <w:t xml:space="preserve"> </w:t>
      </w:r>
      <w:r>
        <w:rPr>
          <w:sz w:val="26"/>
          <w:szCs w:val="26"/>
        </w:rPr>
        <w:t>(</w:t>
      </w:r>
      <w:r w:rsidR="00B7161E">
        <w:rPr>
          <w:sz w:val="26"/>
          <w:szCs w:val="26"/>
        </w:rPr>
        <w:t>70,4</w:t>
      </w:r>
      <w:r>
        <w:rPr>
          <w:sz w:val="26"/>
          <w:szCs w:val="26"/>
        </w:rPr>
        <w:t>% годовых бюджетных назначений</w:t>
      </w:r>
      <w:r w:rsidR="00BA205F">
        <w:rPr>
          <w:sz w:val="26"/>
          <w:szCs w:val="26"/>
        </w:rPr>
        <w:t xml:space="preserve">, </w:t>
      </w:r>
      <w:r w:rsidR="00B7161E">
        <w:rPr>
          <w:sz w:val="26"/>
          <w:szCs w:val="26"/>
        </w:rPr>
        <w:t>не исполнено</w:t>
      </w:r>
      <w:r w:rsidR="00BA205F">
        <w:rPr>
          <w:sz w:val="26"/>
          <w:szCs w:val="26"/>
        </w:rPr>
        <w:t xml:space="preserve"> </w:t>
      </w:r>
      <w:r w:rsidR="00B7161E">
        <w:rPr>
          <w:sz w:val="26"/>
          <w:szCs w:val="26"/>
        </w:rPr>
        <w:t>109127,00</w:t>
      </w:r>
      <w:r w:rsidR="00BA205F">
        <w:rPr>
          <w:sz w:val="26"/>
          <w:szCs w:val="26"/>
        </w:rPr>
        <w:t xml:space="preserve"> руб.</w:t>
      </w:r>
      <w:r>
        <w:rPr>
          <w:sz w:val="26"/>
          <w:szCs w:val="26"/>
        </w:rPr>
        <w:t>).</w:t>
      </w:r>
    </w:p>
    <w:p w:rsidR="00C86442" w:rsidRDefault="00502481" w:rsidP="001E6367">
      <w:pPr>
        <w:jc w:val="both"/>
        <w:rPr>
          <w:sz w:val="26"/>
          <w:szCs w:val="26"/>
        </w:rPr>
      </w:pPr>
      <w:r w:rsidRPr="00F6380F">
        <w:rPr>
          <w:sz w:val="26"/>
          <w:szCs w:val="26"/>
        </w:rPr>
        <w:t xml:space="preserve">По сравнению с аналогичным периодом прошлого года </w:t>
      </w:r>
      <w:r w:rsidR="00775EB6">
        <w:rPr>
          <w:sz w:val="26"/>
          <w:szCs w:val="26"/>
        </w:rPr>
        <w:t xml:space="preserve">налогов на совокупный доход </w:t>
      </w:r>
      <w:r w:rsidR="00775EB6" w:rsidRPr="00F6380F">
        <w:rPr>
          <w:sz w:val="26"/>
          <w:szCs w:val="26"/>
        </w:rPr>
        <w:t>поступило</w:t>
      </w:r>
      <w:r w:rsidRPr="00F6380F">
        <w:rPr>
          <w:sz w:val="26"/>
          <w:szCs w:val="26"/>
        </w:rPr>
        <w:t xml:space="preserve"> больше на </w:t>
      </w:r>
      <w:r w:rsidR="00B7161E">
        <w:rPr>
          <w:sz w:val="26"/>
          <w:szCs w:val="26"/>
        </w:rPr>
        <w:t>43912,49</w:t>
      </w:r>
      <w:r w:rsidRPr="00F6380F">
        <w:rPr>
          <w:sz w:val="26"/>
          <w:szCs w:val="26"/>
        </w:rPr>
        <w:t xml:space="preserve"> </w:t>
      </w:r>
      <w:proofErr w:type="gramStart"/>
      <w:r w:rsidRPr="00F6380F">
        <w:rPr>
          <w:sz w:val="26"/>
          <w:szCs w:val="26"/>
        </w:rPr>
        <w:t>руб.</w:t>
      </w:r>
      <w:r w:rsidR="00027E9E">
        <w:rPr>
          <w:sz w:val="26"/>
          <w:szCs w:val="26"/>
        </w:rPr>
        <w:t>.</w:t>
      </w:r>
      <w:proofErr w:type="gramEnd"/>
    </w:p>
    <w:p w:rsidR="0026623A" w:rsidRDefault="0026623A" w:rsidP="001E6367">
      <w:pPr>
        <w:jc w:val="both"/>
        <w:rPr>
          <w:sz w:val="26"/>
          <w:szCs w:val="26"/>
        </w:rPr>
      </w:pPr>
      <w:r>
        <w:rPr>
          <w:sz w:val="26"/>
          <w:szCs w:val="26"/>
        </w:rPr>
        <w:t xml:space="preserve">- </w:t>
      </w:r>
      <w:r w:rsidRPr="0026623A">
        <w:rPr>
          <w:b/>
          <w:sz w:val="26"/>
          <w:szCs w:val="26"/>
          <w:u w:val="single"/>
        </w:rPr>
        <w:t>налог</w:t>
      </w:r>
      <w:r w:rsidR="001E68E0">
        <w:rPr>
          <w:b/>
          <w:sz w:val="26"/>
          <w:szCs w:val="26"/>
          <w:u w:val="single"/>
        </w:rPr>
        <w:t>и</w:t>
      </w:r>
      <w:r w:rsidRPr="0026623A">
        <w:rPr>
          <w:b/>
          <w:sz w:val="26"/>
          <w:szCs w:val="26"/>
          <w:u w:val="single"/>
        </w:rPr>
        <w:t xml:space="preserve"> на имущество</w:t>
      </w:r>
      <w:r>
        <w:rPr>
          <w:sz w:val="26"/>
          <w:szCs w:val="26"/>
        </w:rPr>
        <w:t xml:space="preserve">– </w:t>
      </w:r>
      <w:r w:rsidR="005D5AE4">
        <w:rPr>
          <w:sz w:val="26"/>
          <w:szCs w:val="26"/>
        </w:rPr>
        <w:t>6</w:t>
      </w:r>
      <w:r w:rsidR="00B7161E">
        <w:rPr>
          <w:b/>
          <w:sz w:val="26"/>
          <w:szCs w:val="26"/>
        </w:rPr>
        <w:t>,5</w:t>
      </w:r>
      <w:r w:rsidRPr="0026623A">
        <w:rPr>
          <w:b/>
          <w:sz w:val="26"/>
          <w:szCs w:val="26"/>
        </w:rPr>
        <w:t>%</w:t>
      </w:r>
      <w:r>
        <w:rPr>
          <w:sz w:val="26"/>
          <w:szCs w:val="26"/>
        </w:rPr>
        <w:t xml:space="preserve"> или </w:t>
      </w:r>
      <w:r w:rsidR="00B7161E">
        <w:rPr>
          <w:sz w:val="26"/>
          <w:szCs w:val="26"/>
        </w:rPr>
        <w:t>1203149,27</w:t>
      </w:r>
      <w:r>
        <w:rPr>
          <w:sz w:val="26"/>
          <w:szCs w:val="26"/>
        </w:rPr>
        <w:t xml:space="preserve"> руб. (</w:t>
      </w:r>
      <w:r w:rsidR="00B7161E">
        <w:rPr>
          <w:sz w:val="26"/>
          <w:szCs w:val="26"/>
        </w:rPr>
        <w:t>72,3</w:t>
      </w:r>
      <w:r>
        <w:rPr>
          <w:sz w:val="26"/>
          <w:szCs w:val="26"/>
        </w:rPr>
        <w:t>% годовых бюджетных назначений</w:t>
      </w:r>
      <w:r w:rsidR="005D5AE4">
        <w:rPr>
          <w:sz w:val="26"/>
          <w:szCs w:val="26"/>
        </w:rPr>
        <w:t xml:space="preserve">, не исполнено на </w:t>
      </w:r>
      <w:r w:rsidR="00B7161E">
        <w:rPr>
          <w:sz w:val="26"/>
          <w:szCs w:val="26"/>
        </w:rPr>
        <w:t>461906,91</w:t>
      </w:r>
      <w:r w:rsidR="005D5AE4">
        <w:rPr>
          <w:sz w:val="26"/>
          <w:szCs w:val="26"/>
        </w:rPr>
        <w:t xml:space="preserve"> руб.</w:t>
      </w:r>
      <w:r>
        <w:rPr>
          <w:sz w:val="26"/>
          <w:szCs w:val="26"/>
        </w:rPr>
        <w:t>).</w:t>
      </w:r>
    </w:p>
    <w:p w:rsidR="0026623A" w:rsidRDefault="0026623A" w:rsidP="001E6367">
      <w:pPr>
        <w:jc w:val="both"/>
        <w:rPr>
          <w:sz w:val="26"/>
          <w:szCs w:val="26"/>
        </w:rPr>
      </w:pPr>
      <w:r>
        <w:rPr>
          <w:sz w:val="26"/>
          <w:szCs w:val="26"/>
        </w:rPr>
        <w:t xml:space="preserve">По сравнению с аналогичным периодом прошлого года налога на имущества физических лиц поступило </w:t>
      </w:r>
      <w:r w:rsidR="00B7161E">
        <w:rPr>
          <w:sz w:val="26"/>
          <w:szCs w:val="26"/>
        </w:rPr>
        <w:t>бол</w:t>
      </w:r>
      <w:r w:rsidR="001E68E0">
        <w:rPr>
          <w:sz w:val="26"/>
          <w:szCs w:val="26"/>
        </w:rPr>
        <w:t>ь</w:t>
      </w:r>
      <w:r>
        <w:rPr>
          <w:sz w:val="26"/>
          <w:szCs w:val="26"/>
        </w:rPr>
        <w:t xml:space="preserve">ше на </w:t>
      </w:r>
      <w:r w:rsidR="00B7161E">
        <w:rPr>
          <w:sz w:val="26"/>
          <w:szCs w:val="26"/>
        </w:rPr>
        <w:t>102458,32</w:t>
      </w:r>
      <w:r>
        <w:rPr>
          <w:sz w:val="26"/>
          <w:szCs w:val="26"/>
        </w:rPr>
        <w:t xml:space="preserve"> руб</w:t>
      </w:r>
      <w:r w:rsidR="005D5AE4">
        <w:rPr>
          <w:sz w:val="26"/>
          <w:szCs w:val="26"/>
        </w:rPr>
        <w:t>.</w:t>
      </w:r>
    </w:p>
    <w:p w:rsidR="0026623A" w:rsidRDefault="0026623A" w:rsidP="001E6367">
      <w:pPr>
        <w:jc w:val="both"/>
        <w:rPr>
          <w:sz w:val="26"/>
          <w:szCs w:val="26"/>
        </w:rPr>
      </w:pPr>
      <w:r>
        <w:rPr>
          <w:sz w:val="26"/>
          <w:szCs w:val="26"/>
        </w:rPr>
        <w:t xml:space="preserve">- </w:t>
      </w:r>
      <w:r w:rsidRPr="0026623A">
        <w:rPr>
          <w:b/>
          <w:sz w:val="26"/>
          <w:szCs w:val="26"/>
          <w:u w:val="single"/>
        </w:rPr>
        <w:t>государственная пошлина</w:t>
      </w:r>
      <w:r>
        <w:rPr>
          <w:sz w:val="26"/>
          <w:szCs w:val="26"/>
        </w:rPr>
        <w:t xml:space="preserve"> -</w:t>
      </w:r>
      <w:r w:rsidR="001E68E0" w:rsidRPr="001E68E0">
        <w:rPr>
          <w:b/>
          <w:sz w:val="26"/>
          <w:szCs w:val="26"/>
        </w:rPr>
        <w:t>0.0</w:t>
      </w:r>
      <w:r w:rsidR="006F77F0">
        <w:rPr>
          <w:b/>
          <w:sz w:val="26"/>
          <w:szCs w:val="26"/>
        </w:rPr>
        <w:t>1</w:t>
      </w:r>
      <w:r w:rsidRPr="001E68E0">
        <w:rPr>
          <w:b/>
          <w:sz w:val="26"/>
          <w:szCs w:val="26"/>
        </w:rPr>
        <w:t>%</w:t>
      </w:r>
      <w:r>
        <w:rPr>
          <w:sz w:val="26"/>
          <w:szCs w:val="26"/>
        </w:rPr>
        <w:t xml:space="preserve"> или </w:t>
      </w:r>
      <w:r w:rsidR="006F77F0">
        <w:rPr>
          <w:sz w:val="26"/>
          <w:szCs w:val="26"/>
        </w:rPr>
        <w:t>1600,00</w:t>
      </w:r>
      <w:r>
        <w:rPr>
          <w:sz w:val="26"/>
          <w:szCs w:val="26"/>
        </w:rPr>
        <w:t xml:space="preserve"> руб. (</w:t>
      </w:r>
      <w:r w:rsidR="006F77F0">
        <w:rPr>
          <w:sz w:val="26"/>
          <w:szCs w:val="26"/>
        </w:rPr>
        <w:t>59,3</w:t>
      </w:r>
      <w:r>
        <w:rPr>
          <w:sz w:val="26"/>
          <w:szCs w:val="26"/>
        </w:rPr>
        <w:t>% годовых бюджетных назначений).</w:t>
      </w:r>
    </w:p>
    <w:p w:rsidR="0026623A" w:rsidRPr="00F6380F" w:rsidRDefault="0026623A" w:rsidP="001E6367">
      <w:pPr>
        <w:jc w:val="both"/>
        <w:rPr>
          <w:sz w:val="26"/>
          <w:szCs w:val="26"/>
        </w:rPr>
      </w:pPr>
      <w:r>
        <w:rPr>
          <w:sz w:val="26"/>
          <w:szCs w:val="26"/>
        </w:rPr>
        <w:t xml:space="preserve">По сравнению с аналогичным периодом прошлого года доходов от уплаты государственной пошлины поступило </w:t>
      </w:r>
      <w:r w:rsidR="005D5AE4">
        <w:rPr>
          <w:sz w:val="26"/>
          <w:szCs w:val="26"/>
        </w:rPr>
        <w:t>мен</w:t>
      </w:r>
      <w:r w:rsidR="001E68E0">
        <w:rPr>
          <w:sz w:val="26"/>
          <w:szCs w:val="26"/>
        </w:rPr>
        <w:t>ь</w:t>
      </w:r>
      <w:r>
        <w:rPr>
          <w:sz w:val="26"/>
          <w:szCs w:val="26"/>
        </w:rPr>
        <w:t xml:space="preserve">ше на </w:t>
      </w:r>
      <w:r w:rsidR="006F77F0">
        <w:rPr>
          <w:sz w:val="26"/>
          <w:szCs w:val="26"/>
        </w:rPr>
        <w:t>600,00</w:t>
      </w:r>
      <w:r>
        <w:rPr>
          <w:sz w:val="26"/>
          <w:szCs w:val="26"/>
        </w:rPr>
        <w:t xml:space="preserve"> руб.</w:t>
      </w:r>
    </w:p>
    <w:p w:rsidR="00E07C3F" w:rsidRPr="00F6380F" w:rsidRDefault="0026623A" w:rsidP="0026623A">
      <w:pPr>
        <w:jc w:val="both"/>
        <w:rPr>
          <w:i/>
          <w:sz w:val="26"/>
          <w:szCs w:val="26"/>
        </w:rPr>
      </w:pPr>
      <w:r>
        <w:rPr>
          <w:b/>
          <w:sz w:val="26"/>
          <w:szCs w:val="26"/>
          <w:u w:val="single"/>
        </w:rPr>
        <w:t>-</w:t>
      </w:r>
      <w:r w:rsidR="004A74E3" w:rsidRPr="00F6380F">
        <w:rPr>
          <w:b/>
          <w:sz w:val="26"/>
          <w:szCs w:val="26"/>
          <w:u w:val="single"/>
        </w:rPr>
        <w:t>доходы от использования имущества</w:t>
      </w:r>
      <w:r w:rsidR="004A74E3" w:rsidRPr="00F6380F">
        <w:rPr>
          <w:b/>
          <w:sz w:val="26"/>
          <w:szCs w:val="26"/>
        </w:rPr>
        <w:t xml:space="preserve">, находящегося в </w:t>
      </w:r>
      <w:r w:rsidR="00A544A7" w:rsidRPr="00F6380F">
        <w:rPr>
          <w:b/>
          <w:sz w:val="26"/>
          <w:szCs w:val="26"/>
        </w:rPr>
        <w:t xml:space="preserve">государственной и </w:t>
      </w:r>
      <w:r w:rsidR="004A74E3" w:rsidRPr="00F6380F">
        <w:rPr>
          <w:b/>
          <w:sz w:val="26"/>
          <w:szCs w:val="26"/>
        </w:rPr>
        <w:t>муниципальной собственности</w:t>
      </w:r>
      <w:r w:rsidR="004A74E3" w:rsidRPr="00F6380F">
        <w:rPr>
          <w:sz w:val="26"/>
          <w:szCs w:val="26"/>
        </w:rPr>
        <w:t xml:space="preserve"> – </w:t>
      </w:r>
      <w:r w:rsidR="006F77F0">
        <w:rPr>
          <w:b/>
          <w:sz w:val="26"/>
          <w:szCs w:val="26"/>
        </w:rPr>
        <w:t>8,9</w:t>
      </w:r>
      <w:r w:rsidR="005741F0" w:rsidRPr="005D5AE4">
        <w:rPr>
          <w:b/>
          <w:sz w:val="26"/>
          <w:szCs w:val="26"/>
        </w:rPr>
        <w:t xml:space="preserve"> </w:t>
      </w:r>
      <w:r w:rsidR="004A74E3" w:rsidRPr="005D5AE4">
        <w:rPr>
          <w:b/>
          <w:sz w:val="26"/>
          <w:szCs w:val="26"/>
        </w:rPr>
        <w:t>%</w:t>
      </w:r>
      <w:r w:rsidR="004A74E3" w:rsidRPr="00F6380F">
        <w:rPr>
          <w:sz w:val="26"/>
          <w:szCs w:val="26"/>
        </w:rPr>
        <w:t xml:space="preserve"> или </w:t>
      </w:r>
      <w:r w:rsidR="006F77F0">
        <w:rPr>
          <w:sz w:val="26"/>
          <w:szCs w:val="26"/>
        </w:rPr>
        <w:t>1650321,71</w:t>
      </w:r>
      <w:r w:rsidR="004A74E3" w:rsidRPr="00F6380F">
        <w:rPr>
          <w:sz w:val="26"/>
          <w:szCs w:val="26"/>
        </w:rPr>
        <w:t xml:space="preserve"> руб. (</w:t>
      </w:r>
      <w:r w:rsidR="006F77F0">
        <w:rPr>
          <w:sz w:val="26"/>
          <w:szCs w:val="26"/>
        </w:rPr>
        <w:t>98,1</w:t>
      </w:r>
      <w:r w:rsidR="001E68E0">
        <w:rPr>
          <w:sz w:val="26"/>
          <w:szCs w:val="26"/>
        </w:rPr>
        <w:t xml:space="preserve"> </w:t>
      </w:r>
      <w:r w:rsidR="004A74E3" w:rsidRPr="00F6380F">
        <w:rPr>
          <w:sz w:val="26"/>
          <w:szCs w:val="26"/>
        </w:rPr>
        <w:t>% годовых бюджетных назначений</w:t>
      </w:r>
      <w:r>
        <w:rPr>
          <w:sz w:val="26"/>
          <w:szCs w:val="26"/>
        </w:rPr>
        <w:t xml:space="preserve">, </w:t>
      </w:r>
      <w:proofErr w:type="spellStart"/>
      <w:r>
        <w:rPr>
          <w:sz w:val="26"/>
          <w:szCs w:val="26"/>
        </w:rPr>
        <w:t>недопоступило</w:t>
      </w:r>
      <w:proofErr w:type="spellEnd"/>
      <w:r>
        <w:rPr>
          <w:sz w:val="26"/>
          <w:szCs w:val="26"/>
        </w:rPr>
        <w:t xml:space="preserve"> </w:t>
      </w:r>
      <w:r w:rsidR="006F77F0">
        <w:rPr>
          <w:sz w:val="26"/>
          <w:szCs w:val="26"/>
        </w:rPr>
        <w:t>45542,02</w:t>
      </w:r>
      <w:r>
        <w:rPr>
          <w:sz w:val="26"/>
          <w:szCs w:val="26"/>
        </w:rPr>
        <w:t xml:space="preserve"> руб.</w:t>
      </w:r>
      <w:r w:rsidR="005741F0">
        <w:rPr>
          <w:sz w:val="26"/>
          <w:szCs w:val="26"/>
        </w:rPr>
        <w:t>)</w:t>
      </w:r>
    </w:p>
    <w:p w:rsidR="0026623A" w:rsidRDefault="004514EE" w:rsidP="005741F0">
      <w:pPr>
        <w:ind w:left="66"/>
        <w:jc w:val="both"/>
        <w:rPr>
          <w:sz w:val="26"/>
          <w:szCs w:val="26"/>
        </w:rPr>
      </w:pPr>
      <w:r w:rsidRPr="00F6380F">
        <w:rPr>
          <w:sz w:val="26"/>
          <w:szCs w:val="26"/>
        </w:rPr>
        <w:t>П</w:t>
      </w:r>
      <w:r w:rsidR="004A74E3" w:rsidRPr="00F6380F">
        <w:rPr>
          <w:sz w:val="26"/>
          <w:szCs w:val="26"/>
        </w:rPr>
        <w:t xml:space="preserve">о сравнению с аналогичным периодом прошлого года доходов от использования имущества, находящегося в </w:t>
      </w:r>
      <w:r w:rsidR="005741F0">
        <w:rPr>
          <w:sz w:val="26"/>
          <w:szCs w:val="26"/>
        </w:rPr>
        <w:t xml:space="preserve">государственной и </w:t>
      </w:r>
      <w:r w:rsidR="004A74E3" w:rsidRPr="00F6380F">
        <w:rPr>
          <w:sz w:val="26"/>
          <w:szCs w:val="26"/>
        </w:rPr>
        <w:t>мун</w:t>
      </w:r>
      <w:r w:rsidR="0026623A">
        <w:rPr>
          <w:sz w:val="26"/>
          <w:szCs w:val="26"/>
        </w:rPr>
        <w:t>иципальной собственности, за 20</w:t>
      </w:r>
      <w:r w:rsidR="005741F0">
        <w:rPr>
          <w:sz w:val="26"/>
          <w:szCs w:val="26"/>
        </w:rPr>
        <w:t>1</w:t>
      </w:r>
      <w:r w:rsidR="006F77F0">
        <w:rPr>
          <w:sz w:val="26"/>
          <w:szCs w:val="26"/>
        </w:rPr>
        <w:t>6</w:t>
      </w:r>
      <w:r w:rsidR="004A74E3" w:rsidRPr="00F6380F">
        <w:rPr>
          <w:sz w:val="26"/>
          <w:szCs w:val="26"/>
        </w:rPr>
        <w:t xml:space="preserve"> год получено </w:t>
      </w:r>
      <w:r w:rsidR="005741F0">
        <w:rPr>
          <w:sz w:val="26"/>
          <w:szCs w:val="26"/>
        </w:rPr>
        <w:t xml:space="preserve">на </w:t>
      </w:r>
      <w:r w:rsidR="006F77F0">
        <w:rPr>
          <w:sz w:val="26"/>
          <w:szCs w:val="26"/>
        </w:rPr>
        <w:t>389776,67</w:t>
      </w:r>
      <w:r w:rsidR="00C033D9">
        <w:rPr>
          <w:sz w:val="26"/>
          <w:szCs w:val="26"/>
        </w:rPr>
        <w:t xml:space="preserve"> руб.</w:t>
      </w:r>
      <w:r w:rsidR="005D5AE4">
        <w:rPr>
          <w:sz w:val="26"/>
          <w:szCs w:val="26"/>
        </w:rPr>
        <w:t xml:space="preserve"> больше</w:t>
      </w:r>
      <w:r w:rsidR="00C033D9">
        <w:rPr>
          <w:sz w:val="26"/>
          <w:szCs w:val="26"/>
        </w:rPr>
        <w:t xml:space="preserve">. </w:t>
      </w:r>
    </w:p>
    <w:p w:rsidR="00655DC7" w:rsidRDefault="0026623A" w:rsidP="005741F0">
      <w:pPr>
        <w:ind w:left="66"/>
        <w:jc w:val="both"/>
        <w:rPr>
          <w:sz w:val="26"/>
          <w:szCs w:val="26"/>
        </w:rPr>
      </w:pPr>
      <w:r>
        <w:rPr>
          <w:sz w:val="26"/>
          <w:szCs w:val="26"/>
        </w:rPr>
        <w:t>-</w:t>
      </w:r>
      <w:r w:rsidRPr="0026623A">
        <w:rPr>
          <w:b/>
          <w:sz w:val="26"/>
          <w:szCs w:val="26"/>
          <w:u w:val="single"/>
        </w:rPr>
        <w:t>платежи при пользовании природными ресурсами</w:t>
      </w:r>
      <w:r w:rsidR="00655DC7" w:rsidRPr="0026623A">
        <w:rPr>
          <w:b/>
          <w:sz w:val="26"/>
          <w:szCs w:val="26"/>
          <w:u w:val="single"/>
        </w:rPr>
        <w:t xml:space="preserve"> </w:t>
      </w:r>
      <w:r>
        <w:rPr>
          <w:sz w:val="26"/>
          <w:szCs w:val="26"/>
        </w:rPr>
        <w:t xml:space="preserve">– </w:t>
      </w:r>
      <w:r w:rsidR="00B47AEE">
        <w:rPr>
          <w:b/>
          <w:sz w:val="26"/>
          <w:szCs w:val="26"/>
        </w:rPr>
        <w:t>0,</w:t>
      </w:r>
      <w:r w:rsidR="005D5AE4">
        <w:rPr>
          <w:b/>
          <w:sz w:val="26"/>
          <w:szCs w:val="26"/>
        </w:rPr>
        <w:t>5</w:t>
      </w:r>
      <w:r w:rsidRPr="0026623A">
        <w:rPr>
          <w:b/>
          <w:sz w:val="26"/>
          <w:szCs w:val="26"/>
        </w:rPr>
        <w:t>%</w:t>
      </w:r>
      <w:r>
        <w:rPr>
          <w:sz w:val="26"/>
          <w:szCs w:val="26"/>
        </w:rPr>
        <w:t xml:space="preserve"> или </w:t>
      </w:r>
      <w:r w:rsidR="006F77F0">
        <w:rPr>
          <w:sz w:val="26"/>
          <w:szCs w:val="26"/>
        </w:rPr>
        <w:t>100865,71</w:t>
      </w:r>
      <w:r>
        <w:rPr>
          <w:sz w:val="26"/>
          <w:szCs w:val="26"/>
        </w:rPr>
        <w:t xml:space="preserve"> руб. (</w:t>
      </w:r>
      <w:r w:rsidR="006F77F0">
        <w:rPr>
          <w:sz w:val="26"/>
          <w:szCs w:val="26"/>
        </w:rPr>
        <w:t>96,4</w:t>
      </w:r>
      <w:r>
        <w:rPr>
          <w:sz w:val="26"/>
          <w:szCs w:val="26"/>
        </w:rPr>
        <w:t>% годовых бюджетных назначений</w:t>
      </w:r>
      <w:r w:rsidR="005D5AE4">
        <w:rPr>
          <w:sz w:val="26"/>
          <w:szCs w:val="26"/>
        </w:rPr>
        <w:t xml:space="preserve">, </w:t>
      </w:r>
      <w:proofErr w:type="spellStart"/>
      <w:r w:rsidR="005D5AE4">
        <w:rPr>
          <w:sz w:val="26"/>
          <w:szCs w:val="26"/>
        </w:rPr>
        <w:t>недопоступило</w:t>
      </w:r>
      <w:proofErr w:type="spellEnd"/>
      <w:r w:rsidR="005D5AE4">
        <w:rPr>
          <w:sz w:val="26"/>
          <w:szCs w:val="26"/>
        </w:rPr>
        <w:t xml:space="preserve"> </w:t>
      </w:r>
      <w:r w:rsidR="006F77F0">
        <w:rPr>
          <w:sz w:val="26"/>
          <w:szCs w:val="26"/>
        </w:rPr>
        <w:t>4529,16</w:t>
      </w:r>
      <w:r w:rsidR="005C78F7">
        <w:rPr>
          <w:sz w:val="26"/>
          <w:szCs w:val="26"/>
        </w:rPr>
        <w:t xml:space="preserve"> руб.</w:t>
      </w:r>
      <w:r>
        <w:rPr>
          <w:sz w:val="26"/>
          <w:szCs w:val="26"/>
        </w:rPr>
        <w:t>).</w:t>
      </w:r>
    </w:p>
    <w:p w:rsidR="0026623A" w:rsidRPr="0026623A" w:rsidRDefault="0026623A" w:rsidP="005741F0">
      <w:pPr>
        <w:ind w:left="66"/>
        <w:jc w:val="both"/>
        <w:rPr>
          <w:sz w:val="26"/>
          <w:szCs w:val="26"/>
        </w:rPr>
      </w:pPr>
      <w:r>
        <w:rPr>
          <w:sz w:val="26"/>
          <w:szCs w:val="26"/>
        </w:rPr>
        <w:t xml:space="preserve">По сравнению с аналогичным периодом прошлого года платежей при пользовании природными ресурсами поступило </w:t>
      </w:r>
      <w:r w:rsidR="006F77F0">
        <w:rPr>
          <w:sz w:val="26"/>
          <w:szCs w:val="26"/>
        </w:rPr>
        <w:t>бол</w:t>
      </w:r>
      <w:r>
        <w:rPr>
          <w:sz w:val="26"/>
          <w:szCs w:val="26"/>
        </w:rPr>
        <w:t xml:space="preserve">ьше на </w:t>
      </w:r>
      <w:r w:rsidR="006F77F0">
        <w:rPr>
          <w:sz w:val="26"/>
          <w:szCs w:val="26"/>
        </w:rPr>
        <w:t>2958,36</w:t>
      </w:r>
      <w:r w:rsidR="00B47AEE">
        <w:rPr>
          <w:sz w:val="26"/>
          <w:szCs w:val="26"/>
        </w:rPr>
        <w:t xml:space="preserve"> </w:t>
      </w:r>
      <w:r>
        <w:rPr>
          <w:sz w:val="26"/>
          <w:szCs w:val="26"/>
        </w:rPr>
        <w:t xml:space="preserve">руб. </w:t>
      </w:r>
    </w:p>
    <w:p w:rsidR="005C78F7" w:rsidRDefault="0026623A" w:rsidP="0026623A">
      <w:pPr>
        <w:jc w:val="both"/>
        <w:rPr>
          <w:sz w:val="26"/>
          <w:szCs w:val="26"/>
        </w:rPr>
      </w:pPr>
      <w:r>
        <w:rPr>
          <w:b/>
          <w:sz w:val="26"/>
          <w:szCs w:val="26"/>
          <w:u w:val="single"/>
        </w:rPr>
        <w:t>-</w:t>
      </w:r>
      <w:r w:rsidR="007F0572" w:rsidRPr="007E0C8A">
        <w:rPr>
          <w:b/>
          <w:sz w:val="26"/>
          <w:szCs w:val="26"/>
          <w:u w:val="single"/>
        </w:rPr>
        <w:t>доходы от оказания платных услуг и компенсаций затрат государства</w:t>
      </w:r>
      <w:r w:rsidR="007F0572" w:rsidRPr="007E0C8A">
        <w:rPr>
          <w:b/>
          <w:sz w:val="26"/>
          <w:szCs w:val="26"/>
        </w:rPr>
        <w:t xml:space="preserve"> </w:t>
      </w:r>
      <w:r w:rsidR="00B70162" w:rsidRPr="007E0C8A">
        <w:rPr>
          <w:b/>
          <w:sz w:val="26"/>
          <w:szCs w:val="26"/>
        </w:rPr>
        <w:t>–</w:t>
      </w:r>
      <w:r w:rsidR="00A25E14">
        <w:rPr>
          <w:b/>
          <w:sz w:val="26"/>
          <w:szCs w:val="26"/>
        </w:rPr>
        <w:t>14,4</w:t>
      </w:r>
      <w:r w:rsidR="007B12A2" w:rsidRPr="00543779">
        <w:rPr>
          <w:b/>
          <w:sz w:val="26"/>
          <w:szCs w:val="26"/>
        </w:rPr>
        <w:t xml:space="preserve"> </w:t>
      </w:r>
      <w:r w:rsidR="007F0572" w:rsidRPr="00543779">
        <w:rPr>
          <w:b/>
          <w:sz w:val="26"/>
          <w:szCs w:val="26"/>
        </w:rPr>
        <w:t>%</w:t>
      </w:r>
      <w:r w:rsidR="007F0572" w:rsidRPr="007E0C8A">
        <w:rPr>
          <w:sz w:val="26"/>
          <w:szCs w:val="26"/>
        </w:rPr>
        <w:t xml:space="preserve"> или </w:t>
      </w:r>
      <w:r w:rsidR="007C3C11">
        <w:rPr>
          <w:sz w:val="26"/>
          <w:szCs w:val="26"/>
        </w:rPr>
        <w:t xml:space="preserve">  </w:t>
      </w:r>
      <w:r w:rsidR="00A25E14">
        <w:rPr>
          <w:sz w:val="26"/>
          <w:szCs w:val="26"/>
        </w:rPr>
        <w:t>2667389,56</w:t>
      </w:r>
      <w:r w:rsidR="007F0572" w:rsidRPr="007E0C8A">
        <w:rPr>
          <w:sz w:val="26"/>
          <w:szCs w:val="26"/>
        </w:rPr>
        <w:t xml:space="preserve"> руб. (</w:t>
      </w:r>
      <w:r w:rsidR="00A25E14">
        <w:rPr>
          <w:sz w:val="26"/>
          <w:szCs w:val="26"/>
        </w:rPr>
        <w:t>94,8</w:t>
      </w:r>
      <w:r w:rsidR="00FD15A5" w:rsidRPr="007E0C8A">
        <w:rPr>
          <w:sz w:val="26"/>
          <w:szCs w:val="26"/>
        </w:rPr>
        <w:t xml:space="preserve"> </w:t>
      </w:r>
      <w:r w:rsidR="00DB2815">
        <w:rPr>
          <w:sz w:val="26"/>
          <w:szCs w:val="26"/>
        </w:rPr>
        <w:t>% годовых бюджетных назначений</w:t>
      </w:r>
      <w:r w:rsidR="005C78F7">
        <w:rPr>
          <w:sz w:val="26"/>
          <w:szCs w:val="26"/>
        </w:rPr>
        <w:t xml:space="preserve">, не исполнено на </w:t>
      </w:r>
      <w:r w:rsidR="00A25E14">
        <w:rPr>
          <w:sz w:val="26"/>
          <w:szCs w:val="26"/>
        </w:rPr>
        <w:t>145210,88</w:t>
      </w:r>
      <w:r w:rsidR="005C78F7">
        <w:rPr>
          <w:sz w:val="26"/>
          <w:szCs w:val="26"/>
        </w:rPr>
        <w:t xml:space="preserve"> руб.</w:t>
      </w:r>
      <w:r w:rsidR="00DB2815">
        <w:rPr>
          <w:sz w:val="26"/>
          <w:szCs w:val="26"/>
        </w:rPr>
        <w:t>)</w:t>
      </w:r>
      <w:r w:rsidR="00E532FB" w:rsidRPr="007E0C8A">
        <w:rPr>
          <w:sz w:val="26"/>
          <w:szCs w:val="26"/>
        </w:rPr>
        <w:t xml:space="preserve"> </w:t>
      </w:r>
    </w:p>
    <w:p w:rsidR="002C060C" w:rsidRDefault="007E0C8A" w:rsidP="0026623A">
      <w:pPr>
        <w:jc w:val="both"/>
        <w:rPr>
          <w:sz w:val="26"/>
          <w:szCs w:val="26"/>
        </w:rPr>
      </w:pPr>
      <w:r>
        <w:rPr>
          <w:sz w:val="26"/>
          <w:szCs w:val="26"/>
        </w:rPr>
        <w:t>П</w:t>
      </w:r>
      <w:r w:rsidR="007F0572" w:rsidRPr="007E0C8A">
        <w:rPr>
          <w:sz w:val="26"/>
          <w:szCs w:val="26"/>
        </w:rPr>
        <w:t xml:space="preserve">о сравнению с суммой доходов, поступившей </w:t>
      </w:r>
      <w:r w:rsidR="002C4CCF" w:rsidRPr="007E0C8A">
        <w:rPr>
          <w:sz w:val="26"/>
          <w:szCs w:val="26"/>
        </w:rPr>
        <w:t>в</w:t>
      </w:r>
      <w:r w:rsidR="007F0572" w:rsidRPr="007E0C8A">
        <w:rPr>
          <w:sz w:val="26"/>
          <w:szCs w:val="26"/>
        </w:rPr>
        <w:t xml:space="preserve"> 20</w:t>
      </w:r>
      <w:r w:rsidR="008518FD" w:rsidRPr="007E0C8A">
        <w:rPr>
          <w:sz w:val="26"/>
          <w:szCs w:val="26"/>
        </w:rPr>
        <w:t>1</w:t>
      </w:r>
      <w:r w:rsidR="00A25E14">
        <w:rPr>
          <w:sz w:val="26"/>
          <w:szCs w:val="26"/>
        </w:rPr>
        <w:t>5</w:t>
      </w:r>
      <w:r w:rsidR="007F0572" w:rsidRPr="007E0C8A">
        <w:rPr>
          <w:sz w:val="26"/>
          <w:szCs w:val="26"/>
        </w:rPr>
        <w:t xml:space="preserve"> год</w:t>
      </w:r>
      <w:r w:rsidR="002C4CCF" w:rsidRPr="007E0C8A">
        <w:rPr>
          <w:sz w:val="26"/>
          <w:szCs w:val="26"/>
        </w:rPr>
        <w:t>у</w:t>
      </w:r>
      <w:r w:rsidR="007F0572" w:rsidRPr="007E0C8A">
        <w:rPr>
          <w:sz w:val="26"/>
          <w:szCs w:val="26"/>
        </w:rPr>
        <w:t xml:space="preserve">, доходов от </w:t>
      </w:r>
      <w:r w:rsidR="0026623A">
        <w:rPr>
          <w:sz w:val="26"/>
          <w:szCs w:val="26"/>
        </w:rPr>
        <w:t xml:space="preserve">оказания платных услуг </w:t>
      </w:r>
      <w:r w:rsidR="007F0572" w:rsidRPr="007E0C8A">
        <w:rPr>
          <w:sz w:val="26"/>
          <w:szCs w:val="26"/>
        </w:rPr>
        <w:t xml:space="preserve">получено </w:t>
      </w:r>
      <w:r w:rsidR="00A25E14">
        <w:rPr>
          <w:sz w:val="26"/>
          <w:szCs w:val="26"/>
        </w:rPr>
        <w:t>мен</w:t>
      </w:r>
      <w:r w:rsidR="007F0572" w:rsidRPr="007E0C8A">
        <w:rPr>
          <w:sz w:val="26"/>
          <w:szCs w:val="26"/>
        </w:rPr>
        <w:t>ьше на </w:t>
      </w:r>
      <w:r w:rsidR="00A25E14">
        <w:rPr>
          <w:sz w:val="26"/>
          <w:szCs w:val="26"/>
        </w:rPr>
        <w:t>177279,71</w:t>
      </w:r>
      <w:r w:rsidR="007F0572" w:rsidRPr="007E0C8A">
        <w:rPr>
          <w:sz w:val="26"/>
          <w:szCs w:val="26"/>
        </w:rPr>
        <w:t xml:space="preserve"> руб.</w:t>
      </w:r>
      <w:r w:rsidR="00027E9E" w:rsidRPr="007E0C8A">
        <w:rPr>
          <w:sz w:val="26"/>
          <w:szCs w:val="26"/>
        </w:rPr>
        <w:t xml:space="preserve"> </w:t>
      </w:r>
    </w:p>
    <w:p w:rsidR="0026623A" w:rsidRDefault="0026623A" w:rsidP="0026623A">
      <w:pPr>
        <w:jc w:val="both"/>
        <w:rPr>
          <w:sz w:val="26"/>
          <w:szCs w:val="26"/>
        </w:rPr>
      </w:pPr>
      <w:r>
        <w:rPr>
          <w:sz w:val="26"/>
          <w:szCs w:val="26"/>
        </w:rPr>
        <w:lastRenderedPageBreak/>
        <w:t xml:space="preserve">- </w:t>
      </w:r>
      <w:r w:rsidRPr="0026623A">
        <w:rPr>
          <w:b/>
          <w:sz w:val="26"/>
          <w:szCs w:val="26"/>
          <w:u w:val="single"/>
        </w:rPr>
        <w:t>штрафы, санкции, возмещение ущерба</w:t>
      </w:r>
      <w:r>
        <w:rPr>
          <w:sz w:val="26"/>
          <w:szCs w:val="26"/>
        </w:rPr>
        <w:t xml:space="preserve"> –</w:t>
      </w:r>
      <w:r w:rsidR="005C78F7">
        <w:rPr>
          <w:sz w:val="26"/>
          <w:szCs w:val="26"/>
        </w:rPr>
        <w:t xml:space="preserve"> </w:t>
      </w:r>
      <w:r w:rsidR="00A25E14">
        <w:rPr>
          <w:b/>
          <w:sz w:val="26"/>
          <w:szCs w:val="26"/>
        </w:rPr>
        <w:t>0,6</w:t>
      </w:r>
      <w:r w:rsidR="005C78F7" w:rsidRPr="005C78F7">
        <w:rPr>
          <w:b/>
          <w:sz w:val="26"/>
          <w:szCs w:val="26"/>
        </w:rPr>
        <w:t>%</w:t>
      </w:r>
      <w:r w:rsidR="005C78F7">
        <w:rPr>
          <w:sz w:val="26"/>
          <w:szCs w:val="26"/>
        </w:rPr>
        <w:t xml:space="preserve"> или </w:t>
      </w:r>
      <w:r w:rsidR="00A25E14">
        <w:rPr>
          <w:sz w:val="26"/>
          <w:szCs w:val="26"/>
        </w:rPr>
        <w:t>116753,22</w:t>
      </w:r>
      <w:r w:rsidR="00543779">
        <w:rPr>
          <w:sz w:val="26"/>
          <w:szCs w:val="26"/>
        </w:rPr>
        <w:t xml:space="preserve"> </w:t>
      </w:r>
      <w:r>
        <w:rPr>
          <w:sz w:val="26"/>
          <w:szCs w:val="26"/>
        </w:rPr>
        <w:t>руб. (</w:t>
      </w:r>
      <w:r w:rsidR="00A25E14">
        <w:rPr>
          <w:sz w:val="26"/>
          <w:szCs w:val="26"/>
        </w:rPr>
        <w:t>100,9</w:t>
      </w:r>
      <w:r>
        <w:rPr>
          <w:sz w:val="26"/>
          <w:szCs w:val="26"/>
        </w:rPr>
        <w:t>% годовых бюджетных назначений</w:t>
      </w:r>
      <w:r w:rsidR="00A25E14">
        <w:rPr>
          <w:sz w:val="26"/>
          <w:szCs w:val="26"/>
        </w:rPr>
        <w:t>, план перевыполнен на 1000,00 руб.</w:t>
      </w:r>
      <w:r>
        <w:rPr>
          <w:sz w:val="26"/>
          <w:szCs w:val="26"/>
        </w:rPr>
        <w:t>).</w:t>
      </w:r>
    </w:p>
    <w:p w:rsidR="0026623A" w:rsidRDefault="0026623A" w:rsidP="0026623A">
      <w:pPr>
        <w:jc w:val="both"/>
        <w:rPr>
          <w:sz w:val="26"/>
          <w:szCs w:val="26"/>
        </w:rPr>
      </w:pPr>
      <w:r>
        <w:rPr>
          <w:sz w:val="26"/>
          <w:szCs w:val="26"/>
        </w:rPr>
        <w:t xml:space="preserve">По сравнению с аналогичным периодом прошлого года доходов от штрафов поступило </w:t>
      </w:r>
      <w:r w:rsidR="00A25E14">
        <w:rPr>
          <w:sz w:val="26"/>
          <w:szCs w:val="26"/>
        </w:rPr>
        <w:t>мен</w:t>
      </w:r>
      <w:r>
        <w:rPr>
          <w:sz w:val="26"/>
          <w:szCs w:val="26"/>
        </w:rPr>
        <w:t xml:space="preserve">ьше на </w:t>
      </w:r>
      <w:r w:rsidR="00A25E14">
        <w:rPr>
          <w:sz w:val="26"/>
          <w:szCs w:val="26"/>
        </w:rPr>
        <w:t>13662,02</w:t>
      </w:r>
      <w:r>
        <w:rPr>
          <w:sz w:val="26"/>
          <w:szCs w:val="26"/>
        </w:rPr>
        <w:t xml:space="preserve"> </w:t>
      </w:r>
      <w:proofErr w:type="gramStart"/>
      <w:r>
        <w:rPr>
          <w:sz w:val="26"/>
          <w:szCs w:val="26"/>
        </w:rPr>
        <w:t>руб..</w:t>
      </w:r>
      <w:proofErr w:type="gramEnd"/>
    </w:p>
    <w:p w:rsidR="00A25E14" w:rsidRDefault="00A25E14" w:rsidP="0026623A">
      <w:pPr>
        <w:jc w:val="both"/>
        <w:rPr>
          <w:sz w:val="26"/>
          <w:szCs w:val="26"/>
        </w:rPr>
      </w:pPr>
      <w:r>
        <w:rPr>
          <w:sz w:val="26"/>
          <w:szCs w:val="26"/>
        </w:rPr>
        <w:t xml:space="preserve">В форме 0503117 </w:t>
      </w:r>
      <w:r w:rsidR="008A2E6B">
        <w:rPr>
          <w:sz w:val="26"/>
          <w:szCs w:val="26"/>
        </w:rPr>
        <w:t>«</w:t>
      </w:r>
      <w:r>
        <w:rPr>
          <w:sz w:val="26"/>
          <w:szCs w:val="26"/>
        </w:rPr>
        <w:t>О</w:t>
      </w:r>
      <w:r w:rsidR="008A2E6B">
        <w:rPr>
          <w:sz w:val="26"/>
          <w:szCs w:val="26"/>
        </w:rPr>
        <w:t>тчет об исполнении бюджета» на 01 января 2017 г. по строкам «Штрафы, санкции, возмещение ущерба», «Прочие поступления от денежных взысканий (штрафов) и иных сумм в возмещение ущерба, зачисляемые в бюджеты городских округов», не заполнена графа «Неисполненные назначения». Отклонение составляет 1000,00 руб.</w:t>
      </w:r>
    </w:p>
    <w:p w:rsidR="003C780C" w:rsidRDefault="003C780C" w:rsidP="00E76998">
      <w:pPr>
        <w:pStyle w:val="ab"/>
        <w:spacing w:after="0"/>
        <w:ind w:left="0" w:firstLine="720"/>
        <w:jc w:val="both"/>
        <w:rPr>
          <w:b/>
          <w:sz w:val="26"/>
          <w:szCs w:val="26"/>
        </w:rPr>
      </w:pPr>
    </w:p>
    <w:p w:rsidR="00746AA5" w:rsidRPr="00A57434" w:rsidRDefault="00E76998" w:rsidP="00E76998">
      <w:pPr>
        <w:pStyle w:val="ab"/>
        <w:spacing w:after="0"/>
        <w:ind w:left="0" w:firstLine="720"/>
        <w:jc w:val="both"/>
        <w:rPr>
          <w:sz w:val="26"/>
          <w:szCs w:val="26"/>
        </w:rPr>
      </w:pPr>
      <w:r w:rsidRPr="00A57434">
        <w:rPr>
          <w:b/>
          <w:sz w:val="26"/>
          <w:szCs w:val="26"/>
        </w:rPr>
        <w:t xml:space="preserve">По группе доходов </w:t>
      </w:r>
      <w:proofErr w:type="gramStart"/>
      <w:r w:rsidRPr="00A57434">
        <w:rPr>
          <w:b/>
          <w:sz w:val="26"/>
          <w:szCs w:val="26"/>
        </w:rPr>
        <w:t>2  «</w:t>
      </w:r>
      <w:proofErr w:type="gramEnd"/>
      <w:r w:rsidRPr="00A57434">
        <w:rPr>
          <w:b/>
          <w:sz w:val="26"/>
          <w:szCs w:val="26"/>
        </w:rPr>
        <w:t xml:space="preserve">Безвозмездные поступления» </w:t>
      </w:r>
      <w:r w:rsidRPr="00A57434">
        <w:rPr>
          <w:sz w:val="26"/>
          <w:szCs w:val="26"/>
        </w:rPr>
        <w:t xml:space="preserve">исполнение составило </w:t>
      </w:r>
      <w:r w:rsidR="008A2E6B">
        <w:rPr>
          <w:b/>
          <w:sz w:val="26"/>
          <w:szCs w:val="26"/>
        </w:rPr>
        <w:t>87939821,32</w:t>
      </w:r>
      <w:r w:rsidRPr="00A57434">
        <w:rPr>
          <w:sz w:val="26"/>
          <w:szCs w:val="26"/>
        </w:rPr>
        <w:t xml:space="preserve"> руб., или </w:t>
      </w:r>
      <w:r w:rsidRPr="00A57434">
        <w:rPr>
          <w:b/>
          <w:sz w:val="26"/>
          <w:szCs w:val="26"/>
        </w:rPr>
        <w:t>9</w:t>
      </w:r>
      <w:r w:rsidR="0026623A">
        <w:rPr>
          <w:b/>
          <w:sz w:val="26"/>
          <w:szCs w:val="26"/>
        </w:rPr>
        <w:t>9</w:t>
      </w:r>
      <w:r w:rsidRPr="00A57434">
        <w:rPr>
          <w:b/>
          <w:sz w:val="26"/>
          <w:szCs w:val="26"/>
        </w:rPr>
        <w:t>,</w:t>
      </w:r>
      <w:r w:rsidR="008A2E6B">
        <w:rPr>
          <w:b/>
          <w:sz w:val="26"/>
          <w:szCs w:val="26"/>
        </w:rPr>
        <w:t>6</w:t>
      </w:r>
      <w:r w:rsidRPr="00A57434">
        <w:rPr>
          <w:b/>
          <w:sz w:val="26"/>
          <w:szCs w:val="26"/>
        </w:rPr>
        <w:t>%</w:t>
      </w:r>
      <w:r w:rsidRPr="00A57434">
        <w:rPr>
          <w:sz w:val="26"/>
          <w:szCs w:val="26"/>
        </w:rPr>
        <w:t xml:space="preserve"> годовых </w:t>
      </w:r>
      <w:r w:rsidR="007629D8" w:rsidRPr="00A57434">
        <w:rPr>
          <w:sz w:val="26"/>
          <w:szCs w:val="26"/>
        </w:rPr>
        <w:t xml:space="preserve">бюджетных </w:t>
      </w:r>
      <w:r w:rsidRPr="00A57434">
        <w:rPr>
          <w:sz w:val="26"/>
          <w:szCs w:val="26"/>
        </w:rPr>
        <w:t>назначений</w:t>
      </w:r>
      <w:r w:rsidR="009A5EFE">
        <w:rPr>
          <w:sz w:val="26"/>
          <w:szCs w:val="26"/>
        </w:rPr>
        <w:t>,</w:t>
      </w:r>
      <w:r w:rsidRPr="00A57434">
        <w:rPr>
          <w:sz w:val="26"/>
          <w:szCs w:val="26"/>
        </w:rPr>
        <w:t xml:space="preserve"> неисполнение составило </w:t>
      </w:r>
      <w:r w:rsidR="008A2E6B">
        <w:rPr>
          <w:sz w:val="26"/>
          <w:szCs w:val="26"/>
        </w:rPr>
        <w:t>70922,59</w:t>
      </w:r>
      <w:r w:rsidR="009A5EFE">
        <w:rPr>
          <w:sz w:val="26"/>
          <w:szCs w:val="26"/>
        </w:rPr>
        <w:t xml:space="preserve"> руб.</w:t>
      </w:r>
    </w:p>
    <w:p w:rsidR="00E76998" w:rsidRPr="00A57434" w:rsidRDefault="00746AA5" w:rsidP="00E76998">
      <w:pPr>
        <w:pStyle w:val="ab"/>
        <w:spacing w:after="0"/>
        <w:ind w:left="0" w:firstLine="720"/>
        <w:jc w:val="both"/>
        <w:rPr>
          <w:sz w:val="26"/>
          <w:szCs w:val="26"/>
        </w:rPr>
      </w:pPr>
      <w:r w:rsidRPr="00A57434">
        <w:rPr>
          <w:sz w:val="26"/>
          <w:szCs w:val="26"/>
        </w:rPr>
        <w:t>По сравнению с 20</w:t>
      </w:r>
      <w:r w:rsidR="0097115C">
        <w:rPr>
          <w:sz w:val="26"/>
          <w:szCs w:val="26"/>
        </w:rPr>
        <w:t>1</w:t>
      </w:r>
      <w:r w:rsidR="008A2E6B">
        <w:rPr>
          <w:sz w:val="26"/>
          <w:szCs w:val="26"/>
        </w:rPr>
        <w:t>5</w:t>
      </w:r>
      <w:r w:rsidRPr="00A57434">
        <w:rPr>
          <w:sz w:val="26"/>
          <w:szCs w:val="26"/>
        </w:rPr>
        <w:t xml:space="preserve"> г. безвозмездные поступления из федерального и областного бюджетов   </w:t>
      </w:r>
      <w:r w:rsidRPr="00A57434">
        <w:rPr>
          <w:b/>
          <w:sz w:val="26"/>
          <w:szCs w:val="26"/>
        </w:rPr>
        <w:t>у</w:t>
      </w:r>
      <w:r w:rsidR="008A2E6B">
        <w:rPr>
          <w:b/>
          <w:sz w:val="26"/>
          <w:szCs w:val="26"/>
        </w:rPr>
        <w:t>велич</w:t>
      </w:r>
      <w:r w:rsidR="00A825B0">
        <w:rPr>
          <w:b/>
          <w:sz w:val="26"/>
          <w:szCs w:val="26"/>
        </w:rPr>
        <w:t>и</w:t>
      </w:r>
      <w:r w:rsidRPr="00A57434">
        <w:rPr>
          <w:b/>
          <w:sz w:val="26"/>
          <w:szCs w:val="26"/>
        </w:rPr>
        <w:t>лись</w:t>
      </w:r>
      <w:r w:rsidRPr="00A57434">
        <w:rPr>
          <w:sz w:val="26"/>
          <w:szCs w:val="26"/>
        </w:rPr>
        <w:t xml:space="preserve"> на </w:t>
      </w:r>
      <w:r w:rsidR="008A2E6B">
        <w:rPr>
          <w:sz w:val="26"/>
          <w:szCs w:val="26"/>
        </w:rPr>
        <w:t>2276089,41</w:t>
      </w:r>
      <w:r w:rsidR="00543779">
        <w:rPr>
          <w:sz w:val="26"/>
          <w:szCs w:val="26"/>
        </w:rPr>
        <w:t xml:space="preserve"> </w:t>
      </w:r>
      <w:r w:rsidRPr="00A57434">
        <w:rPr>
          <w:sz w:val="26"/>
          <w:szCs w:val="26"/>
        </w:rPr>
        <w:t xml:space="preserve">руб. или на </w:t>
      </w:r>
      <w:r w:rsidR="008A2E6B">
        <w:rPr>
          <w:sz w:val="26"/>
          <w:szCs w:val="26"/>
        </w:rPr>
        <w:t>2,6</w:t>
      </w:r>
      <w:r w:rsidRPr="00A57434">
        <w:rPr>
          <w:sz w:val="26"/>
          <w:szCs w:val="26"/>
        </w:rPr>
        <w:t xml:space="preserve"> %.</w:t>
      </w:r>
    </w:p>
    <w:p w:rsidR="00935C9E" w:rsidRPr="00A57434" w:rsidRDefault="00935C9E" w:rsidP="00E76998">
      <w:pPr>
        <w:pStyle w:val="ab"/>
        <w:spacing w:after="0"/>
        <w:ind w:left="0" w:firstLine="720"/>
        <w:jc w:val="both"/>
        <w:rPr>
          <w:sz w:val="26"/>
          <w:szCs w:val="26"/>
        </w:rPr>
      </w:pPr>
      <w:r w:rsidRPr="00A57434">
        <w:rPr>
          <w:sz w:val="26"/>
          <w:szCs w:val="26"/>
        </w:rPr>
        <w:t>В 201</w:t>
      </w:r>
      <w:r w:rsidR="008A2E6B">
        <w:rPr>
          <w:sz w:val="26"/>
          <w:szCs w:val="26"/>
        </w:rPr>
        <w:t>6</w:t>
      </w:r>
      <w:r w:rsidRPr="00A57434">
        <w:rPr>
          <w:sz w:val="26"/>
          <w:szCs w:val="26"/>
        </w:rPr>
        <w:t xml:space="preserve"> году в </w:t>
      </w:r>
      <w:proofErr w:type="gramStart"/>
      <w:r w:rsidRPr="00A57434">
        <w:rPr>
          <w:sz w:val="26"/>
          <w:szCs w:val="26"/>
        </w:rPr>
        <w:t>бюджет</w:t>
      </w:r>
      <w:proofErr w:type="gramEnd"/>
      <w:r w:rsidRPr="00A57434">
        <w:rPr>
          <w:sz w:val="26"/>
          <w:szCs w:val="26"/>
        </w:rPr>
        <w:t xml:space="preserve"> </w:t>
      </w:r>
      <w:r w:rsidR="0026623A">
        <w:rPr>
          <w:sz w:val="26"/>
          <w:szCs w:val="26"/>
        </w:rPr>
        <w:t>ЗАТО Солнечный</w:t>
      </w:r>
      <w:r w:rsidRPr="00A57434">
        <w:rPr>
          <w:sz w:val="26"/>
          <w:szCs w:val="26"/>
        </w:rPr>
        <w:t xml:space="preserve"> поступали дотации, субсидии, субвенции и иные межбюджетные трансферты. </w:t>
      </w:r>
    </w:p>
    <w:p w:rsidR="00AC53B7" w:rsidRPr="00A57434" w:rsidRDefault="00AC53B7" w:rsidP="00723EBE">
      <w:pPr>
        <w:overflowPunct/>
        <w:ind w:firstLine="709"/>
        <w:textAlignment w:val="auto"/>
        <w:rPr>
          <w:b/>
          <w:bCs/>
          <w:sz w:val="26"/>
          <w:szCs w:val="26"/>
        </w:rPr>
      </w:pPr>
    </w:p>
    <w:p w:rsidR="008A2E6B" w:rsidRDefault="00A2709A" w:rsidP="008A2E6B">
      <w:pPr>
        <w:overflowPunct/>
        <w:ind w:firstLine="709"/>
        <w:jc w:val="both"/>
        <w:textAlignment w:val="auto"/>
        <w:rPr>
          <w:sz w:val="26"/>
          <w:szCs w:val="26"/>
        </w:rPr>
      </w:pPr>
      <w:proofErr w:type="gramStart"/>
      <w:r w:rsidRPr="00A57434">
        <w:rPr>
          <w:b/>
          <w:bCs/>
          <w:sz w:val="26"/>
          <w:szCs w:val="26"/>
        </w:rPr>
        <w:t xml:space="preserve">Дотации  </w:t>
      </w:r>
      <w:r w:rsidRPr="00A57434">
        <w:rPr>
          <w:sz w:val="26"/>
          <w:szCs w:val="26"/>
        </w:rPr>
        <w:t>составили</w:t>
      </w:r>
      <w:proofErr w:type="gramEnd"/>
      <w:r w:rsidRPr="00A57434">
        <w:rPr>
          <w:sz w:val="26"/>
          <w:szCs w:val="26"/>
        </w:rPr>
        <w:t xml:space="preserve"> </w:t>
      </w:r>
      <w:r w:rsidR="008A2E6B">
        <w:rPr>
          <w:sz w:val="26"/>
          <w:szCs w:val="26"/>
        </w:rPr>
        <w:t>69168100,00</w:t>
      </w:r>
      <w:r w:rsidRPr="00A57434">
        <w:rPr>
          <w:sz w:val="26"/>
          <w:szCs w:val="26"/>
        </w:rPr>
        <w:t xml:space="preserve"> руб. и исполнены на 10</w:t>
      </w:r>
      <w:r w:rsidR="00723EBE" w:rsidRPr="00A57434">
        <w:rPr>
          <w:sz w:val="26"/>
          <w:szCs w:val="26"/>
        </w:rPr>
        <w:t>0</w:t>
      </w:r>
      <w:r w:rsidRPr="00A57434">
        <w:rPr>
          <w:sz w:val="26"/>
          <w:szCs w:val="26"/>
        </w:rPr>
        <w:t>% годовых</w:t>
      </w:r>
      <w:r w:rsidR="00723EBE" w:rsidRPr="00A57434">
        <w:rPr>
          <w:sz w:val="26"/>
          <w:szCs w:val="26"/>
        </w:rPr>
        <w:t xml:space="preserve"> н</w:t>
      </w:r>
      <w:r w:rsidRPr="00A57434">
        <w:rPr>
          <w:sz w:val="26"/>
          <w:szCs w:val="26"/>
        </w:rPr>
        <w:t>азначений</w:t>
      </w:r>
      <w:r w:rsidR="00C61C78" w:rsidRPr="00A57434">
        <w:rPr>
          <w:sz w:val="26"/>
          <w:szCs w:val="26"/>
        </w:rPr>
        <w:t xml:space="preserve">, в том числе: </w:t>
      </w:r>
    </w:p>
    <w:p w:rsidR="008A2E6B" w:rsidRPr="00A57434" w:rsidRDefault="008A2E6B" w:rsidP="008A2E6B">
      <w:pPr>
        <w:overflowPunct/>
        <w:jc w:val="both"/>
        <w:textAlignment w:val="auto"/>
        <w:rPr>
          <w:sz w:val="26"/>
          <w:szCs w:val="26"/>
        </w:rPr>
      </w:pPr>
      <w:r>
        <w:rPr>
          <w:sz w:val="26"/>
          <w:szCs w:val="26"/>
        </w:rPr>
        <w:t>-</w:t>
      </w:r>
      <w:r w:rsidR="00C22268">
        <w:rPr>
          <w:sz w:val="26"/>
          <w:szCs w:val="26"/>
        </w:rPr>
        <w:t xml:space="preserve"> дотация</w:t>
      </w:r>
      <w:r>
        <w:rPr>
          <w:sz w:val="26"/>
          <w:szCs w:val="26"/>
        </w:rPr>
        <w:t xml:space="preserve"> бюджетам на поддержку мер по обеспечению сбалансированности бюджета</w:t>
      </w:r>
      <w:r w:rsidR="00C22268">
        <w:rPr>
          <w:sz w:val="26"/>
          <w:szCs w:val="26"/>
        </w:rPr>
        <w:t xml:space="preserve"> поступила в сумме 413100,00 руб.</w:t>
      </w:r>
    </w:p>
    <w:p w:rsidR="0026623A" w:rsidRPr="00A57434" w:rsidRDefault="0026623A" w:rsidP="00DA049D">
      <w:pPr>
        <w:numPr>
          <w:ilvl w:val="0"/>
          <w:numId w:val="25"/>
        </w:numPr>
        <w:overflowPunct/>
        <w:jc w:val="both"/>
        <w:textAlignment w:val="auto"/>
        <w:rPr>
          <w:sz w:val="26"/>
          <w:szCs w:val="26"/>
        </w:rPr>
      </w:pPr>
      <w:r>
        <w:rPr>
          <w:sz w:val="26"/>
          <w:szCs w:val="26"/>
        </w:rPr>
        <w:t xml:space="preserve">дотация </w:t>
      </w:r>
      <w:proofErr w:type="gramStart"/>
      <w:r>
        <w:rPr>
          <w:sz w:val="26"/>
          <w:szCs w:val="26"/>
        </w:rPr>
        <w:t xml:space="preserve">бюджетам </w:t>
      </w:r>
      <w:r w:rsidR="000E5FE1">
        <w:rPr>
          <w:sz w:val="26"/>
          <w:szCs w:val="26"/>
        </w:rPr>
        <w:t>,</w:t>
      </w:r>
      <w:proofErr w:type="gramEnd"/>
      <w:r w:rsidR="000E5FE1">
        <w:rPr>
          <w:sz w:val="26"/>
          <w:szCs w:val="26"/>
        </w:rPr>
        <w:t xml:space="preserve"> связанным с особым режимом безопасного функционирования закрытых административно- территориальных образований</w:t>
      </w:r>
      <w:r>
        <w:rPr>
          <w:sz w:val="26"/>
          <w:szCs w:val="26"/>
        </w:rPr>
        <w:t xml:space="preserve"> поступила в сумме </w:t>
      </w:r>
      <w:r w:rsidR="00C22268">
        <w:rPr>
          <w:sz w:val="26"/>
          <w:szCs w:val="26"/>
        </w:rPr>
        <w:t>68755000,00</w:t>
      </w:r>
      <w:r>
        <w:rPr>
          <w:sz w:val="26"/>
          <w:szCs w:val="26"/>
        </w:rPr>
        <w:t xml:space="preserve"> руб.</w:t>
      </w:r>
    </w:p>
    <w:p w:rsidR="00A44B03" w:rsidRDefault="00A2709A" w:rsidP="0085092F">
      <w:pPr>
        <w:overflowPunct/>
        <w:spacing w:before="120"/>
        <w:ind w:firstLine="709"/>
        <w:jc w:val="both"/>
        <w:textAlignment w:val="auto"/>
        <w:rPr>
          <w:sz w:val="26"/>
          <w:szCs w:val="26"/>
        </w:rPr>
      </w:pPr>
      <w:r w:rsidRPr="00A57434">
        <w:rPr>
          <w:b/>
          <w:bCs/>
          <w:sz w:val="26"/>
          <w:szCs w:val="26"/>
        </w:rPr>
        <w:t xml:space="preserve">Субсидии </w:t>
      </w:r>
      <w:r w:rsidRPr="00A57434">
        <w:rPr>
          <w:sz w:val="26"/>
          <w:szCs w:val="26"/>
        </w:rPr>
        <w:t xml:space="preserve">составили </w:t>
      </w:r>
      <w:r w:rsidR="00C22268">
        <w:rPr>
          <w:sz w:val="26"/>
          <w:szCs w:val="26"/>
        </w:rPr>
        <w:t>4215300,00</w:t>
      </w:r>
      <w:r w:rsidR="00986D11">
        <w:rPr>
          <w:sz w:val="26"/>
          <w:szCs w:val="26"/>
        </w:rPr>
        <w:t xml:space="preserve"> </w:t>
      </w:r>
      <w:r w:rsidR="00723EBE" w:rsidRPr="00A57434">
        <w:rPr>
          <w:sz w:val="26"/>
          <w:szCs w:val="26"/>
        </w:rPr>
        <w:t xml:space="preserve">руб. </w:t>
      </w:r>
      <w:r w:rsidRPr="00A57434">
        <w:rPr>
          <w:sz w:val="26"/>
          <w:szCs w:val="26"/>
        </w:rPr>
        <w:t xml:space="preserve">или </w:t>
      </w:r>
      <w:r w:rsidR="000E5FE1">
        <w:rPr>
          <w:sz w:val="26"/>
          <w:szCs w:val="26"/>
        </w:rPr>
        <w:t>100</w:t>
      </w:r>
      <w:r w:rsidR="00C5677B">
        <w:rPr>
          <w:sz w:val="26"/>
          <w:szCs w:val="26"/>
        </w:rPr>
        <w:t xml:space="preserve"> </w:t>
      </w:r>
      <w:r w:rsidRPr="00A57434">
        <w:rPr>
          <w:sz w:val="26"/>
          <w:szCs w:val="26"/>
        </w:rPr>
        <w:t>% годовых назначений.</w:t>
      </w:r>
      <w:r w:rsidR="0085092F">
        <w:rPr>
          <w:sz w:val="26"/>
          <w:szCs w:val="26"/>
        </w:rPr>
        <w:t xml:space="preserve">      </w:t>
      </w:r>
    </w:p>
    <w:p w:rsidR="000E5FE1" w:rsidRDefault="000E5FE1" w:rsidP="0085092F">
      <w:pPr>
        <w:overflowPunct/>
        <w:ind w:firstLine="709"/>
        <w:jc w:val="both"/>
        <w:textAlignment w:val="auto"/>
        <w:rPr>
          <w:b/>
          <w:sz w:val="26"/>
          <w:szCs w:val="26"/>
        </w:rPr>
      </w:pPr>
    </w:p>
    <w:p w:rsidR="00736845" w:rsidRDefault="00AC53B7" w:rsidP="0085092F">
      <w:pPr>
        <w:overflowPunct/>
        <w:ind w:firstLine="709"/>
        <w:jc w:val="both"/>
        <w:textAlignment w:val="auto"/>
        <w:rPr>
          <w:sz w:val="26"/>
          <w:szCs w:val="26"/>
        </w:rPr>
      </w:pPr>
      <w:proofErr w:type="gramStart"/>
      <w:r w:rsidRPr="006A580E">
        <w:rPr>
          <w:b/>
          <w:sz w:val="26"/>
          <w:szCs w:val="26"/>
        </w:rPr>
        <w:t>Субвенции</w:t>
      </w:r>
      <w:r w:rsidRPr="006A580E">
        <w:rPr>
          <w:sz w:val="26"/>
          <w:szCs w:val="26"/>
        </w:rPr>
        <w:t xml:space="preserve">  в</w:t>
      </w:r>
      <w:proofErr w:type="gramEnd"/>
      <w:r w:rsidRPr="006A580E">
        <w:rPr>
          <w:sz w:val="26"/>
          <w:szCs w:val="26"/>
        </w:rPr>
        <w:t xml:space="preserve"> 201</w:t>
      </w:r>
      <w:r w:rsidR="00C22268">
        <w:rPr>
          <w:sz w:val="26"/>
          <w:szCs w:val="26"/>
        </w:rPr>
        <w:t>6</w:t>
      </w:r>
      <w:r w:rsidRPr="006A580E">
        <w:rPr>
          <w:sz w:val="26"/>
          <w:szCs w:val="26"/>
        </w:rPr>
        <w:t xml:space="preserve"> году поступили в бюджет </w:t>
      </w:r>
      <w:r w:rsidR="0026623A">
        <w:rPr>
          <w:sz w:val="26"/>
          <w:szCs w:val="26"/>
        </w:rPr>
        <w:t>ЗАТО Солнечный</w:t>
      </w:r>
      <w:r w:rsidR="00914F7E">
        <w:rPr>
          <w:sz w:val="26"/>
          <w:szCs w:val="26"/>
        </w:rPr>
        <w:t xml:space="preserve"> </w:t>
      </w:r>
      <w:r w:rsidRPr="006A580E">
        <w:rPr>
          <w:sz w:val="26"/>
          <w:szCs w:val="26"/>
        </w:rPr>
        <w:t xml:space="preserve">в общей сумме </w:t>
      </w:r>
      <w:r w:rsidR="00C22268">
        <w:rPr>
          <w:sz w:val="26"/>
          <w:szCs w:val="26"/>
        </w:rPr>
        <w:t>14846477,41</w:t>
      </w:r>
      <w:r w:rsidR="0085092F">
        <w:rPr>
          <w:sz w:val="26"/>
          <w:szCs w:val="26"/>
        </w:rPr>
        <w:t> </w:t>
      </w:r>
      <w:r w:rsidRPr="006A580E">
        <w:rPr>
          <w:sz w:val="26"/>
          <w:szCs w:val="26"/>
        </w:rPr>
        <w:t>руб.</w:t>
      </w:r>
      <w:r w:rsidR="00914F7E">
        <w:rPr>
          <w:sz w:val="26"/>
          <w:szCs w:val="26"/>
        </w:rPr>
        <w:t xml:space="preserve">, что составляет </w:t>
      </w:r>
      <w:r w:rsidR="00C22268">
        <w:rPr>
          <w:sz w:val="26"/>
          <w:szCs w:val="26"/>
        </w:rPr>
        <w:t>99,5</w:t>
      </w:r>
      <w:r w:rsidR="0085092F">
        <w:rPr>
          <w:sz w:val="26"/>
          <w:szCs w:val="26"/>
        </w:rPr>
        <w:t>%</w:t>
      </w:r>
      <w:r w:rsidRPr="006A580E">
        <w:rPr>
          <w:sz w:val="26"/>
          <w:szCs w:val="26"/>
        </w:rPr>
        <w:t xml:space="preserve"> годовых бюджетных </w:t>
      </w:r>
      <w:r w:rsidRPr="006A580E">
        <w:rPr>
          <w:sz w:val="26"/>
          <w:szCs w:val="26"/>
        </w:rPr>
        <w:lastRenderedPageBreak/>
        <w:t>назначений</w:t>
      </w:r>
      <w:r w:rsidR="00876607">
        <w:rPr>
          <w:sz w:val="26"/>
          <w:szCs w:val="26"/>
        </w:rPr>
        <w:t>. Н</w:t>
      </w:r>
      <w:r w:rsidR="00914F7E">
        <w:rPr>
          <w:sz w:val="26"/>
          <w:szCs w:val="26"/>
        </w:rPr>
        <w:t xml:space="preserve">е исполнены бюджетные назначения </w:t>
      </w:r>
      <w:r w:rsidR="00736845" w:rsidRPr="006A580E">
        <w:rPr>
          <w:sz w:val="26"/>
          <w:szCs w:val="26"/>
        </w:rPr>
        <w:t xml:space="preserve"> по </w:t>
      </w:r>
      <w:r w:rsidR="00B62D29">
        <w:rPr>
          <w:sz w:val="26"/>
          <w:szCs w:val="26"/>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на сумму </w:t>
      </w:r>
      <w:r w:rsidR="00C22268">
        <w:rPr>
          <w:sz w:val="26"/>
          <w:szCs w:val="26"/>
        </w:rPr>
        <w:t>69700</w:t>
      </w:r>
      <w:r w:rsidR="00B62D29">
        <w:rPr>
          <w:sz w:val="26"/>
          <w:szCs w:val="26"/>
        </w:rPr>
        <w:t>,00 руб.</w:t>
      </w:r>
      <w:r w:rsidR="00986D11">
        <w:rPr>
          <w:sz w:val="26"/>
          <w:szCs w:val="26"/>
        </w:rPr>
        <w:t>.</w:t>
      </w:r>
      <w:r w:rsidR="00C22268">
        <w:rPr>
          <w:sz w:val="26"/>
          <w:szCs w:val="26"/>
        </w:rPr>
        <w:t>, по прочей субвенции бюджетам городских округов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 в том числе раздельному сбору), транспортированию, обработке, утилизации, обезвреживанию, захоронению твердых коммунальных отходов на сумму 1222,59 руб.</w:t>
      </w:r>
    </w:p>
    <w:p w:rsidR="00E479CE" w:rsidRDefault="00E479CE" w:rsidP="0085092F">
      <w:pPr>
        <w:overflowPunct/>
        <w:ind w:firstLine="709"/>
        <w:jc w:val="both"/>
        <w:textAlignment w:val="auto"/>
        <w:rPr>
          <w:sz w:val="26"/>
          <w:szCs w:val="26"/>
        </w:rPr>
      </w:pPr>
    </w:p>
    <w:p w:rsidR="00437705" w:rsidRDefault="001D29D0" w:rsidP="0026623A">
      <w:pPr>
        <w:overflowPunct/>
        <w:ind w:firstLine="709"/>
        <w:jc w:val="both"/>
        <w:textAlignment w:val="auto"/>
        <w:rPr>
          <w:sz w:val="26"/>
          <w:szCs w:val="26"/>
        </w:rPr>
      </w:pPr>
      <w:r>
        <w:rPr>
          <w:b/>
          <w:sz w:val="26"/>
          <w:szCs w:val="26"/>
        </w:rPr>
        <w:t>Иных м</w:t>
      </w:r>
      <w:r w:rsidR="00736845" w:rsidRPr="006A580E">
        <w:rPr>
          <w:b/>
          <w:sz w:val="26"/>
          <w:szCs w:val="26"/>
        </w:rPr>
        <w:t>ежбюджетны</w:t>
      </w:r>
      <w:r>
        <w:rPr>
          <w:b/>
          <w:sz w:val="26"/>
          <w:szCs w:val="26"/>
        </w:rPr>
        <w:t>х</w:t>
      </w:r>
      <w:r w:rsidR="00736845" w:rsidRPr="006A580E">
        <w:rPr>
          <w:b/>
          <w:sz w:val="26"/>
          <w:szCs w:val="26"/>
        </w:rPr>
        <w:t xml:space="preserve"> трансферт</w:t>
      </w:r>
      <w:r>
        <w:rPr>
          <w:b/>
          <w:sz w:val="26"/>
          <w:szCs w:val="26"/>
        </w:rPr>
        <w:t>ов</w:t>
      </w:r>
      <w:r w:rsidR="00736845" w:rsidRPr="006A580E">
        <w:rPr>
          <w:b/>
          <w:sz w:val="26"/>
          <w:szCs w:val="26"/>
        </w:rPr>
        <w:t xml:space="preserve"> </w:t>
      </w:r>
      <w:r w:rsidR="00736845" w:rsidRPr="006A580E">
        <w:rPr>
          <w:sz w:val="26"/>
          <w:szCs w:val="26"/>
        </w:rPr>
        <w:t>в 201</w:t>
      </w:r>
      <w:r w:rsidR="00C22268">
        <w:rPr>
          <w:sz w:val="26"/>
          <w:szCs w:val="26"/>
        </w:rPr>
        <w:t>6</w:t>
      </w:r>
      <w:r w:rsidR="00736845" w:rsidRPr="006A580E">
        <w:rPr>
          <w:sz w:val="26"/>
          <w:szCs w:val="26"/>
        </w:rPr>
        <w:t xml:space="preserve"> году поступило</w:t>
      </w:r>
      <w:r w:rsidR="00736845" w:rsidRPr="006A580E">
        <w:rPr>
          <w:b/>
          <w:sz w:val="26"/>
          <w:szCs w:val="26"/>
        </w:rPr>
        <w:t xml:space="preserve"> </w:t>
      </w:r>
      <w:r w:rsidR="00C22268">
        <w:rPr>
          <w:b/>
          <w:sz w:val="26"/>
          <w:szCs w:val="26"/>
        </w:rPr>
        <w:t>30</w:t>
      </w:r>
      <w:r w:rsidR="00B62D29">
        <w:rPr>
          <w:b/>
          <w:sz w:val="26"/>
          <w:szCs w:val="26"/>
        </w:rPr>
        <w:t>700</w:t>
      </w:r>
      <w:r w:rsidR="00E479CE">
        <w:rPr>
          <w:b/>
          <w:sz w:val="26"/>
          <w:szCs w:val="26"/>
        </w:rPr>
        <w:t>,00</w:t>
      </w:r>
      <w:r w:rsidRPr="001D29D0">
        <w:rPr>
          <w:sz w:val="26"/>
          <w:szCs w:val="26"/>
        </w:rPr>
        <w:t xml:space="preserve"> руб</w:t>
      </w:r>
      <w:r>
        <w:rPr>
          <w:b/>
          <w:sz w:val="26"/>
          <w:szCs w:val="26"/>
        </w:rPr>
        <w:t xml:space="preserve">. </w:t>
      </w:r>
      <w:r w:rsidR="00736845" w:rsidRPr="006A580E">
        <w:rPr>
          <w:sz w:val="26"/>
          <w:szCs w:val="26"/>
        </w:rPr>
        <w:t xml:space="preserve"> или </w:t>
      </w:r>
      <w:r w:rsidR="0026623A">
        <w:rPr>
          <w:sz w:val="26"/>
          <w:szCs w:val="26"/>
        </w:rPr>
        <w:t>100</w:t>
      </w:r>
      <w:r w:rsidR="00736845" w:rsidRPr="006A580E">
        <w:rPr>
          <w:sz w:val="26"/>
          <w:szCs w:val="26"/>
        </w:rPr>
        <w:t>% бюджетных назначений.</w:t>
      </w:r>
      <w:r w:rsidRPr="001D29D0">
        <w:rPr>
          <w:sz w:val="26"/>
          <w:szCs w:val="26"/>
        </w:rPr>
        <w:t xml:space="preserve"> </w:t>
      </w:r>
    </w:p>
    <w:p w:rsidR="00E479CE" w:rsidRDefault="00E479CE" w:rsidP="0026623A">
      <w:pPr>
        <w:overflowPunct/>
        <w:ind w:firstLine="709"/>
        <w:jc w:val="both"/>
        <w:textAlignment w:val="auto"/>
        <w:rPr>
          <w:spacing w:val="-3"/>
          <w:sz w:val="26"/>
          <w:szCs w:val="26"/>
        </w:rPr>
      </w:pPr>
    </w:p>
    <w:p w:rsidR="00E479CE" w:rsidRDefault="00E479CE" w:rsidP="000D4251">
      <w:pPr>
        <w:jc w:val="center"/>
        <w:rPr>
          <w:b/>
          <w:bCs/>
          <w:sz w:val="26"/>
          <w:szCs w:val="26"/>
        </w:rPr>
      </w:pPr>
    </w:p>
    <w:p w:rsidR="008274ED" w:rsidRDefault="00CD47C8" w:rsidP="000D4251">
      <w:pPr>
        <w:jc w:val="center"/>
        <w:rPr>
          <w:sz w:val="26"/>
          <w:szCs w:val="26"/>
        </w:rPr>
      </w:pPr>
      <w:r w:rsidRPr="002931C5">
        <w:rPr>
          <w:b/>
          <w:bCs/>
          <w:sz w:val="26"/>
          <w:szCs w:val="26"/>
        </w:rPr>
        <w:t>2.</w:t>
      </w:r>
      <w:r w:rsidR="00C67ADE">
        <w:rPr>
          <w:b/>
          <w:bCs/>
          <w:sz w:val="26"/>
          <w:szCs w:val="26"/>
        </w:rPr>
        <w:t>3</w:t>
      </w:r>
      <w:r w:rsidRPr="002931C5">
        <w:rPr>
          <w:b/>
          <w:bCs/>
          <w:sz w:val="26"/>
          <w:szCs w:val="26"/>
        </w:rPr>
        <w:t xml:space="preserve">. Расходы </w:t>
      </w:r>
      <w:proofErr w:type="gramStart"/>
      <w:r w:rsidRPr="002931C5">
        <w:rPr>
          <w:b/>
          <w:bCs/>
          <w:sz w:val="26"/>
          <w:szCs w:val="26"/>
        </w:rPr>
        <w:t>бюджета</w:t>
      </w:r>
      <w:proofErr w:type="gramEnd"/>
      <w:r w:rsidRPr="002931C5">
        <w:rPr>
          <w:b/>
          <w:bCs/>
          <w:sz w:val="26"/>
          <w:szCs w:val="26"/>
        </w:rPr>
        <w:t xml:space="preserve"> </w:t>
      </w:r>
      <w:r w:rsidR="00303D8F">
        <w:rPr>
          <w:b/>
          <w:bCs/>
          <w:sz w:val="26"/>
          <w:szCs w:val="26"/>
        </w:rPr>
        <w:t>ЗАТО Солнечный</w:t>
      </w:r>
    </w:p>
    <w:p w:rsidR="00831E77" w:rsidRDefault="00831E77" w:rsidP="00CD47C8">
      <w:pPr>
        <w:ind w:firstLine="720"/>
        <w:jc w:val="both"/>
        <w:rPr>
          <w:sz w:val="26"/>
          <w:szCs w:val="26"/>
        </w:rPr>
      </w:pPr>
      <w:r w:rsidRPr="00831E77">
        <w:rPr>
          <w:sz w:val="26"/>
          <w:szCs w:val="26"/>
        </w:rPr>
        <w:t xml:space="preserve">В </w:t>
      </w:r>
      <w:r w:rsidR="00E479CE">
        <w:rPr>
          <w:sz w:val="26"/>
          <w:szCs w:val="26"/>
        </w:rPr>
        <w:t xml:space="preserve">решении Думы ЗАТО Солнечный от </w:t>
      </w:r>
      <w:r w:rsidR="00920C81">
        <w:rPr>
          <w:sz w:val="26"/>
          <w:szCs w:val="26"/>
        </w:rPr>
        <w:t>10</w:t>
      </w:r>
      <w:r w:rsidRPr="00831E77">
        <w:rPr>
          <w:sz w:val="26"/>
          <w:szCs w:val="26"/>
        </w:rPr>
        <w:t>.12.201</w:t>
      </w:r>
      <w:r w:rsidR="00920C81">
        <w:rPr>
          <w:sz w:val="26"/>
          <w:szCs w:val="26"/>
        </w:rPr>
        <w:t>5</w:t>
      </w:r>
      <w:r w:rsidRPr="00831E77">
        <w:rPr>
          <w:sz w:val="26"/>
          <w:szCs w:val="26"/>
        </w:rPr>
        <w:t xml:space="preserve"> № </w:t>
      </w:r>
      <w:r w:rsidR="00920C81">
        <w:rPr>
          <w:sz w:val="26"/>
          <w:szCs w:val="26"/>
        </w:rPr>
        <w:t>19-5</w:t>
      </w:r>
      <w:r w:rsidRPr="00831E77">
        <w:rPr>
          <w:sz w:val="26"/>
          <w:szCs w:val="26"/>
        </w:rPr>
        <w:t xml:space="preserve"> «О бюджете ЗАТО Солнечный </w:t>
      </w:r>
      <w:r w:rsidR="00920C81">
        <w:rPr>
          <w:sz w:val="26"/>
          <w:szCs w:val="26"/>
        </w:rPr>
        <w:t xml:space="preserve">Тверской области </w:t>
      </w:r>
      <w:r w:rsidRPr="00831E77">
        <w:rPr>
          <w:sz w:val="26"/>
          <w:szCs w:val="26"/>
        </w:rPr>
        <w:t>на 201</w:t>
      </w:r>
      <w:r w:rsidR="00920C81">
        <w:rPr>
          <w:sz w:val="26"/>
          <w:szCs w:val="26"/>
        </w:rPr>
        <w:t>6</w:t>
      </w:r>
      <w:r w:rsidRPr="00831E77">
        <w:rPr>
          <w:sz w:val="26"/>
          <w:szCs w:val="26"/>
        </w:rPr>
        <w:t xml:space="preserve"> год» первоначально </w:t>
      </w:r>
      <w:r>
        <w:rPr>
          <w:sz w:val="26"/>
          <w:szCs w:val="26"/>
        </w:rPr>
        <w:t>расх</w:t>
      </w:r>
      <w:r w:rsidRPr="00831E77">
        <w:rPr>
          <w:sz w:val="26"/>
          <w:szCs w:val="26"/>
        </w:rPr>
        <w:t xml:space="preserve">оды бюджета были утверждены в сумме </w:t>
      </w:r>
      <w:r w:rsidR="00920C81">
        <w:rPr>
          <w:sz w:val="26"/>
          <w:szCs w:val="26"/>
        </w:rPr>
        <w:t>101340148,68</w:t>
      </w:r>
      <w:r w:rsidRPr="00831E77">
        <w:rPr>
          <w:sz w:val="26"/>
          <w:szCs w:val="26"/>
        </w:rPr>
        <w:t xml:space="preserve"> </w:t>
      </w:r>
      <w:proofErr w:type="gramStart"/>
      <w:r w:rsidRPr="00831E77">
        <w:rPr>
          <w:sz w:val="26"/>
          <w:szCs w:val="26"/>
        </w:rPr>
        <w:t>руб..</w:t>
      </w:r>
      <w:proofErr w:type="gramEnd"/>
      <w:r w:rsidRPr="00831E77">
        <w:rPr>
          <w:sz w:val="26"/>
          <w:szCs w:val="26"/>
        </w:rPr>
        <w:t xml:space="preserve"> За 201</w:t>
      </w:r>
      <w:r w:rsidR="00920C81">
        <w:rPr>
          <w:sz w:val="26"/>
          <w:szCs w:val="26"/>
        </w:rPr>
        <w:t>6</w:t>
      </w:r>
      <w:r w:rsidRPr="00831E77">
        <w:rPr>
          <w:sz w:val="26"/>
          <w:szCs w:val="26"/>
        </w:rPr>
        <w:t xml:space="preserve"> год в результате изменений и дополнений, вносимых в решение о бюджете, </w:t>
      </w:r>
      <w:r>
        <w:rPr>
          <w:sz w:val="26"/>
          <w:szCs w:val="26"/>
        </w:rPr>
        <w:t>рас</w:t>
      </w:r>
      <w:r w:rsidRPr="00831E77">
        <w:rPr>
          <w:b/>
          <w:sz w:val="26"/>
          <w:szCs w:val="26"/>
        </w:rPr>
        <w:t xml:space="preserve">ходы </w:t>
      </w:r>
      <w:proofErr w:type="gramStart"/>
      <w:r w:rsidRPr="00831E77">
        <w:rPr>
          <w:b/>
          <w:sz w:val="26"/>
          <w:szCs w:val="26"/>
        </w:rPr>
        <w:t>бюджета</w:t>
      </w:r>
      <w:proofErr w:type="gramEnd"/>
      <w:r w:rsidRPr="00831E77">
        <w:rPr>
          <w:b/>
          <w:sz w:val="26"/>
          <w:szCs w:val="26"/>
        </w:rPr>
        <w:t xml:space="preserve"> ЗАТО Солнечный увеличены </w:t>
      </w:r>
      <w:r w:rsidRPr="00831E77">
        <w:rPr>
          <w:sz w:val="26"/>
          <w:szCs w:val="26"/>
        </w:rPr>
        <w:t xml:space="preserve">на </w:t>
      </w:r>
      <w:r w:rsidR="00920C81">
        <w:rPr>
          <w:sz w:val="26"/>
          <w:szCs w:val="26"/>
        </w:rPr>
        <w:t>14066071,00</w:t>
      </w:r>
      <w:r w:rsidRPr="00831E77">
        <w:rPr>
          <w:sz w:val="26"/>
          <w:szCs w:val="26"/>
        </w:rPr>
        <w:t xml:space="preserve"> руб. или на </w:t>
      </w:r>
      <w:r w:rsidR="00920C81">
        <w:rPr>
          <w:b/>
          <w:sz w:val="26"/>
          <w:szCs w:val="26"/>
        </w:rPr>
        <w:t>13,9</w:t>
      </w:r>
      <w:r w:rsidRPr="00831E77">
        <w:rPr>
          <w:b/>
          <w:sz w:val="26"/>
          <w:szCs w:val="26"/>
        </w:rPr>
        <w:t>%</w:t>
      </w:r>
      <w:r w:rsidRPr="00831E77">
        <w:rPr>
          <w:sz w:val="26"/>
          <w:szCs w:val="26"/>
        </w:rPr>
        <w:t xml:space="preserve"> по сравнению с первоначально </w:t>
      </w:r>
      <w:r>
        <w:rPr>
          <w:sz w:val="26"/>
          <w:szCs w:val="26"/>
        </w:rPr>
        <w:t xml:space="preserve">утвержденными показателями. </w:t>
      </w:r>
    </w:p>
    <w:p w:rsidR="00CD47C8" w:rsidRPr="00E80BA5" w:rsidRDefault="00CD47C8" w:rsidP="00CD47C8">
      <w:pPr>
        <w:ind w:firstLine="720"/>
        <w:jc w:val="both"/>
        <w:rPr>
          <w:sz w:val="26"/>
          <w:szCs w:val="26"/>
        </w:rPr>
      </w:pPr>
      <w:r w:rsidRPr="009B0513">
        <w:rPr>
          <w:b/>
          <w:sz w:val="26"/>
          <w:szCs w:val="26"/>
        </w:rPr>
        <w:t>Расходы бюджета</w:t>
      </w:r>
      <w:r w:rsidRPr="00E80BA5">
        <w:rPr>
          <w:sz w:val="26"/>
          <w:szCs w:val="26"/>
        </w:rPr>
        <w:t xml:space="preserve"> </w:t>
      </w:r>
      <w:r w:rsidR="00303D8F">
        <w:rPr>
          <w:sz w:val="26"/>
          <w:szCs w:val="26"/>
        </w:rPr>
        <w:t>ЗАТО Солнечный</w:t>
      </w:r>
      <w:r w:rsidRPr="00E80BA5">
        <w:rPr>
          <w:sz w:val="26"/>
          <w:szCs w:val="26"/>
        </w:rPr>
        <w:t xml:space="preserve"> за 20</w:t>
      </w:r>
      <w:r w:rsidR="00C42C29">
        <w:rPr>
          <w:sz w:val="26"/>
          <w:szCs w:val="26"/>
        </w:rPr>
        <w:t>1</w:t>
      </w:r>
      <w:r w:rsidR="00920C81">
        <w:rPr>
          <w:sz w:val="26"/>
          <w:szCs w:val="26"/>
        </w:rPr>
        <w:t>6</w:t>
      </w:r>
      <w:r w:rsidRPr="00E80BA5">
        <w:rPr>
          <w:sz w:val="26"/>
          <w:szCs w:val="26"/>
        </w:rPr>
        <w:t xml:space="preserve"> год исполнены в сумме </w:t>
      </w:r>
      <w:r w:rsidR="00920C81">
        <w:rPr>
          <w:b/>
          <w:sz w:val="26"/>
          <w:szCs w:val="26"/>
        </w:rPr>
        <w:t>104025297,64</w:t>
      </w:r>
      <w:r w:rsidR="00830FF7">
        <w:rPr>
          <w:b/>
          <w:sz w:val="26"/>
          <w:szCs w:val="26"/>
        </w:rPr>
        <w:t xml:space="preserve"> </w:t>
      </w:r>
      <w:r w:rsidRPr="009B0513">
        <w:rPr>
          <w:b/>
          <w:sz w:val="26"/>
          <w:szCs w:val="26"/>
        </w:rPr>
        <w:t>руб.</w:t>
      </w:r>
      <w:r w:rsidR="00303D8F">
        <w:rPr>
          <w:b/>
          <w:sz w:val="26"/>
          <w:szCs w:val="26"/>
        </w:rPr>
        <w:t xml:space="preserve"> </w:t>
      </w:r>
      <w:r w:rsidR="00303D8F" w:rsidRPr="00303D8F">
        <w:rPr>
          <w:sz w:val="26"/>
          <w:szCs w:val="26"/>
        </w:rPr>
        <w:t>или</w:t>
      </w:r>
      <w:r w:rsidR="00303D8F">
        <w:rPr>
          <w:b/>
          <w:sz w:val="26"/>
          <w:szCs w:val="26"/>
        </w:rPr>
        <w:t xml:space="preserve"> </w:t>
      </w:r>
      <w:r w:rsidRPr="00E80BA5">
        <w:rPr>
          <w:sz w:val="26"/>
          <w:szCs w:val="26"/>
        </w:rPr>
        <w:t xml:space="preserve">на </w:t>
      </w:r>
      <w:r w:rsidR="00830FF7">
        <w:rPr>
          <w:sz w:val="26"/>
          <w:szCs w:val="26"/>
        </w:rPr>
        <w:t>9</w:t>
      </w:r>
      <w:r w:rsidR="00920C81">
        <w:rPr>
          <w:sz w:val="26"/>
          <w:szCs w:val="26"/>
        </w:rPr>
        <w:t>0,1</w:t>
      </w:r>
      <w:r w:rsidR="00303D8F">
        <w:rPr>
          <w:sz w:val="26"/>
          <w:szCs w:val="26"/>
        </w:rPr>
        <w:t xml:space="preserve"> </w:t>
      </w:r>
      <w:r w:rsidRPr="00C42C29">
        <w:rPr>
          <w:sz w:val="26"/>
          <w:szCs w:val="26"/>
        </w:rPr>
        <w:t>%</w:t>
      </w:r>
      <w:r w:rsidRPr="00E80BA5">
        <w:rPr>
          <w:sz w:val="26"/>
          <w:szCs w:val="26"/>
        </w:rPr>
        <w:t xml:space="preserve"> от утвержденных годовых бюджетных назначений на 20</w:t>
      </w:r>
      <w:r w:rsidR="00C42C29">
        <w:rPr>
          <w:sz w:val="26"/>
          <w:szCs w:val="26"/>
        </w:rPr>
        <w:t>1</w:t>
      </w:r>
      <w:r w:rsidR="00920C81">
        <w:rPr>
          <w:sz w:val="26"/>
          <w:szCs w:val="26"/>
        </w:rPr>
        <w:t>6</w:t>
      </w:r>
      <w:r w:rsidRPr="00E80BA5">
        <w:rPr>
          <w:sz w:val="26"/>
          <w:szCs w:val="26"/>
        </w:rPr>
        <w:t xml:space="preserve"> год (</w:t>
      </w:r>
      <w:r w:rsidR="00A8496D">
        <w:rPr>
          <w:sz w:val="26"/>
          <w:szCs w:val="26"/>
        </w:rPr>
        <w:t>115100519,68</w:t>
      </w:r>
      <w:r w:rsidR="00831E77">
        <w:rPr>
          <w:sz w:val="26"/>
          <w:szCs w:val="26"/>
        </w:rPr>
        <w:t xml:space="preserve"> </w:t>
      </w:r>
      <w:r w:rsidRPr="00E80BA5">
        <w:rPr>
          <w:bCs/>
          <w:sz w:val="26"/>
          <w:szCs w:val="26"/>
        </w:rPr>
        <w:t>руб.)</w:t>
      </w:r>
      <w:r w:rsidRPr="00E80BA5">
        <w:rPr>
          <w:sz w:val="26"/>
          <w:szCs w:val="26"/>
        </w:rPr>
        <w:t xml:space="preserve">, что меньше </w:t>
      </w:r>
      <w:r w:rsidRPr="00CD3949">
        <w:rPr>
          <w:sz w:val="26"/>
          <w:szCs w:val="26"/>
        </w:rPr>
        <w:t>на</w:t>
      </w:r>
      <w:r w:rsidRPr="00303D8F">
        <w:rPr>
          <w:sz w:val="26"/>
          <w:szCs w:val="26"/>
        </w:rPr>
        <w:t xml:space="preserve"> </w:t>
      </w:r>
      <w:r w:rsidR="00A8496D">
        <w:rPr>
          <w:sz w:val="26"/>
          <w:szCs w:val="26"/>
        </w:rPr>
        <w:t>11075222,04</w:t>
      </w:r>
      <w:r w:rsidRPr="00E80BA5">
        <w:rPr>
          <w:sz w:val="26"/>
          <w:szCs w:val="26"/>
        </w:rPr>
        <w:t xml:space="preserve"> руб. или </w:t>
      </w:r>
      <w:proofErr w:type="gramStart"/>
      <w:r w:rsidRPr="00E80BA5">
        <w:rPr>
          <w:sz w:val="26"/>
          <w:szCs w:val="26"/>
        </w:rPr>
        <w:t xml:space="preserve">на </w:t>
      </w:r>
      <w:r w:rsidR="004A1078">
        <w:rPr>
          <w:sz w:val="26"/>
          <w:szCs w:val="26"/>
        </w:rPr>
        <w:t xml:space="preserve"> </w:t>
      </w:r>
      <w:r w:rsidR="00A8496D">
        <w:rPr>
          <w:sz w:val="26"/>
          <w:szCs w:val="26"/>
        </w:rPr>
        <w:t>9</w:t>
      </w:r>
      <w:proofErr w:type="gramEnd"/>
      <w:r w:rsidR="00A8496D">
        <w:rPr>
          <w:sz w:val="26"/>
          <w:szCs w:val="26"/>
        </w:rPr>
        <w:t>,6</w:t>
      </w:r>
      <w:r w:rsidRPr="00CD3949">
        <w:rPr>
          <w:sz w:val="26"/>
          <w:szCs w:val="26"/>
        </w:rPr>
        <w:t>%.</w:t>
      </w:r>
      <w:r w:rsidRPr="00E80BA5">
        <w:rPr>
          <w:sz w:val="26"/>
          <w:szCs w:val="26"/>
        </w:rPr>
        <w:t xml:space="preserve"> </w:t>
      </w:r>
    </w:p>
    <w:p w:rsidR="006126AC" w:rsidRDefault="00CD47C8" w:rsidP="006126AC">
      <w:pPr>
        <w:pStyle w:val="a9"/>
        <w:ind w:firstLine="720"/>
        <w:jc w:val="both"/>
        <w:rPr>
          <w:sz w:val="26"/>
          <w:szCs w:val="26"/>
        </w:rPr>
      </w:pPr>
      <w:r w:rsidRPr="00366F26">
        <w:rPr>
          <w:bCs/>
          <w:sz w:val="26"/>
          <w:szCs w:val="26"/>
        </w:rPr>
        <w:t xml:space="preserve">Согласно отчету об исполнении </w:t>
      </w:r>
      <w:proofErr w:type="gramStart"/>
      <w:r w:rsidRPr="00366F26">
        <w:rPr>
          <w:bCs/>
          <w:sz w:val="26"/>
          <w:szCs w:val="26"/>
        </w:rPr>
        <w:t>бюджета</w:t>
      </w:r>
      <w:proofErr w:type="gramEnd"/>
      <w:r w:rsidRPr="00366F26">
        <w:rPr>
          <w:bCs/>
          <w:sz w:val="26"/>
          <w:szCs w:val="26"/>
        </w:rPr>
        <w:t xml:space="preserve"> </w:t>
      </w:r>
      <w:r w:rsidR="00303D8F">
        <w:rPr>
          <w:bCs/>
          <w:sz w:val="26"/>
          <w:szCs w:val="26"/>
        </w:rPr>
        <w:t>ЗАТО Солнечный</w:t>
      </w:r>
      <w:r w:rsidRPr="00366F26">
        <w:rPr>
          <w:bCs/>
          <w:sz w:val="26"/>
          <w:szCs w:val="26"/>
        </w:rPr>
        <w:t xml:space="preserve"> </w:t>
      </w:r>
      <w:r w:rsidR="0088165F" w:rsidRPr="00366F26">
        <w:rPr>
          <w:sz w:val="26"/>
          <w:szCs w:val="26"/>
        </w:rPr>
        <w:t>исполнение расходов по разделам и подразделам за 201</w:t>
      </w:r>
      <w:r w:rsidR="00920C81">
        <w:rPr>
          <w:sz w:val="26"/>
          <w:szCs w:val="26"/>
        </w:rPr>
        <w:t>6</w:t>
      </w:r>
      <w:r w:rsidR="0088165F" w:rsidRPr="00366F26">
        <w:rPr>
          <w:sz w:val="26"/>
          <w:szCs w:val="26"/>
        </w:rPr>
        <w:t> год характеризуется следующим образом:</w:t>
      </w:r>
    </w:p>
    <w:p w:rsidR="001D10D2" w:rsidRDefault="008274ED" w:rsidP="006126AC">
      <w:pPr>
        <w:pStyle w:val="a9"/>
        <w:ind w:firstLine="720"/>
        <w:jc w:val="both"/>
        <w:rPr>
          <w:bCs/>
        </w:rPr>
      </w:pPr>
      <w:r>
        <w:rPr>
          <w:bCs/>
        </w:rPr>
        <w:lastRenderedPageBreak/>
        <w:t xml:space="preserve"> </w:t>
      </w:r>
      <w:r w:rsidR="000F1929">
        <w:rPr>
          <w:bCs/>
        </w:rPr>
        <w:t xml:space="preserve">                                                                                                                                                    </w:t>
      </w:r>
      <w:proofErr w:type="gramStart"/>
      <w:r w:rsidR="000F1929">
        <w:rPr>
          <w:bCs/>
        </w:rPr>
        <w:t>( руб.</w:t>
      </w:r>
      <w:proofErr w:type="gramEnd"/>
      <w:r w:rsidR="000F1929">
        <w:rPr>
          <w:bCs/>
        </w:rPr>
        <w:t>)</w:t>
      </w:r>
    </w:p>
    <w:tbl>
      <w:tblPr>
        <w:tblW w:w="8413" w:type="dxa"/>
        <w:tblInd w:w="108" w:type="dxa"/>
        <w:tblLayout w:type="fixed"/>
        <w:tblLook w:val="0000" w:firstRow="0" w:lastRow="0" w:firstColumn="0" w:lastColumn="0" w:noHBand="0" w:noVBand="0"/>
      </w:tblPr>
      <w:tblGrid>
        <w:gridCol w:w="1750"/>
        <w:gridCol w:w="1652"/>
        <w:gridCol w:w="993"/>
        <w:gridCol w:w="1559"/>
        <w:gridCol w:w="1041"/>
        <w:gridCol w:w="1418"/>
      </w:tblGrid>
      <w:tr w:rsidR="00406322" w:rsidRPr="001D10D2" w:rsidTr="00406322">
        <w:trPr>
          <w:cantSplit/>
          <w:trHeight w:hRule="exact" w:val="676"/>
        </w:trPr>
        <w:tc>
          <w:tcPr>
            <w:tcW w:w="1750" w:type="dxa"/>
            <w:vMerge w:val="restart"/>
            <w:tcBorders>
              <w:top w:val="single" w:sz="4" w:space="0" w:color="000000"/>
              <w:left w:val="single" w:sz="4" w:space="0" w:color="000000"/>
              <w:bottom w:val="single" w:sz="4" w:space="0" w:color="000000"/>
            </w:tcBorders>
            <w:vAlign w:val="center"/>
          </w:tcPr>
          <w:p w:rsidR="00406322" w:rsidRPr="00E80BA5" w:rsidRDefault="00406322" w:rsidP="00C77DEF">
            <w:pPr>
              <w:pStyle w:val="a9"/>
              <w:snapToGrid w:val="0"/>
              <w:jc w:val="center"/>
              <w:rPr>
                <w:sz w:val="18"/>
                <w:szCs w:val="18"/>
              </w:rPr>
            </w:pPr>
            <w:r w:rsidRPr="00E80BA5">
              <w:rPr>
                <w:sz w:val="18"/>
                <w:szCs w:val="18"/>
              </w:rPr>
              <w:t>Наименование функциональных разделов</w:t>
            </w:r>
          </w:p>
        </w:tc>
        <w:tc>
          <w:tcPr>
            <w:tcW w:w="2645" w:type="dxa"/>
            <w:gridSpan w:val="2"/>
            <w:tcBorders>
              <w:top w:val="single" w:sz="4" w:space="0" w:color="000000"/>
              <w:left w:val="single" w:sz="4" w:space="0" w:color="000000"/>
              <w:bottom w:val="single" w:sz="4" w:space="0" w:color="000000"/>
            </w:tcBorders>
            <w:vAlign w:val="center"/>
          </w:tcPr>
          <w:p w:rsidR="00406322" w:rsidRPr="00C91E3F" w:rsidRDefault="00406322" w:rsidP="00C77DEF">
            <w:pPr>
              <w:snapToGrid w:val="0"/>
              <w:jc w:val="center"/>
              <w:rPr>
                <w:sz w:val="18"/>
                <w:szCs w:val="18"/>
              </w:rPr>
            </w:pPr>
            <w:r w:rsidRPr="00C91E3F">
              <w:rPr>
                <w:sz w:val="18"/>
                <w:szCs w:val="18"/>
              </w:rPr>
              <w:t>Утверждено бюджетом</w:t>
            </w:r>
          </w:p>
          <w:p w:rsidR="00406322" w:rsidRPr="00C91E3F" w:rsidRDefault="00406322" w:rsidP="00920C81">
            <w:pPr>
              <w:pStyle w:val="a9"/>
              <w:jc w:val="center"/>
              <w:rPr>
                <w:sz w:val="18"/>
                <w:szCs w:val="18"/>
              </w:rPr>
            </w:pPr>
            <w:r w:rsidRPr="00C91E3F">
              <w:rPr>
                <w:sz w:val="18"/>
                <w:szCs w:val="18"/>
              </w:rPr>
              <w:t>на 201</w:t>
            </w:r>
            <w:r w:rsidR="00920C81">
              <w:rPr>
                <w:sz w:val="18"/>
                <w:szCs w:val="18"/>
              </w:rPr>
              <w:t>6</w:t>
            </w:r>
            <w:r w:rsidRPr="00C91E3F">
              <w:rPr>
                <w:sz w:val="18"/>
                <w:szCs w:val="18"/>
              </w:rPr>
              <w:t xml:space="preserve"> год</w:t>
            </w:r>
          </w:p>
        </w:tc>
        <w:tc>
          <w:tcPr>
            <w:tcW w:w="4018" w:type="dxa"/>
            <w:gridSpan w:val="3"/>
            <w:tcBorders>
              <w:top w:val="single" w:sz="4" w:space="0" w:color="000000"/>
              <w:left w:val="single" w:sz="4" w:space="0" w:color="000000"/>
              <w:bottom w:val="single" w:sz="4" w:space="0" w:color="000000"/>
              <w:right w:val="single" w:sz="4" w:space="0" w:color="auto"/>
            </w:tcBorders>
            <w:vAlign w:val="center"/>
          </w:tcPr>
          <w:p w:rsidR="00406322" w:rsidRDefault="00406322" w:rsidP="00AE13D3">
            <w:pPr>
              <w:pStyle w:val="a9"/>
              <w:snapToGrid w:val="0"/>
              <w:jc w:val="center"/>
              <w:rPr>
                <w:sz w:val="18"/>
                <w:szCs w:val="18"/>
              </w:rPr>
            </w:pPr>
            <w:r>
              <w:rPr>
                <w:sz w:val="18"/>
                <w:szCs w:val="18"/>
              </w:rPr>
              <w:t>Исполнено п</w:t>
            </w:r>
            <w:r w:rsidRPr="00C91E3F">
              <w:rPr>
                <w:sz w:val="18"/>
                <w:szCs w:val="18"/>
              </w:rPr>
              <w:t xml:space="preserve">о отчету </w:t>
            </w:r>
          </w:p>
          <w:p w:rsidR="00406322" w:rsidRPr="00C91E3F" w:rsidRDefault="00406322" w:rsidP="00920C81">
            <w:pPr>
              <w:pStyle w:val="a9"/>
              <w:snapToGrid w:val="0"/>
              <w:jc w:val="center"/>
              <w:rPr>
                <w:sz w:val="18"/>
                <w:szCs w:val="18"/>
              </w:rPr>
            </w:pPr>
            <w:r w:rsidRPr="00C91E3F">
              <w:rPr>
                <w:sz w:val="18"/>
                <w:szCs w:val="18"/>
              </w:rPr>
              <w:t>за 201</w:t>
            </w:r>
            <w:r w:rsidR="00920C81">
              <w:rPr>
                <w:sz w:val="18"/>
                <w:szCs w:val="18"/>
              </w:rPr>
              <w:t>6</w:t>
            </w:r>
            <w:r w:rsidRPr="00C91E3F">
              <w:rPr>
                <w:sz w:val="18"/>
                <w:szCs w:val="18"/>
              </w:rPr>
              <w:t xml:space="preserve"> год</w:t>
            </w:r>
          </w:p>
        </w:tc>
      </w:tr>
      <w:tr w:rsidR="00406322" w:rsidRPr="001D10D2" w:rsidTr="00406322">
        <w:trPr>
          <w:cantSplit/>
        </w:trPr>
        <w:tc>
          <w:tcPr>
            <w:tcW w:w="1750" w:type="dxa"/>
            <w:vMerge/>
            <w:tcBorders>
              <w:top w:val="single" w:sz="4" w:space="0" w:color="000000"/>
              <w:left w:val="single" w:sz="4" w:space="0" w:color="000000"/>
              <w:bottom w:val="single" w:sz="4" w:space="0" w:color="000000"/>
            </w:tcBorders>
            <w:vAlign w:val="center"/>
          </w:tcPr>
          <w:p w:rsidR="00406322" w:rsidRPr="00E80BA5" w:rsidRDefault="00406322" w:rsidP="00C77DEF">
            <w:pPr>
              <w:jc w:val="center"/>
            </w:pPr>
          </w:p>
        </w:tc>
        <w:tc>
          <w:tcPr>
            <w:tcW w:w="1652" w:type="dxa"/>
            <w:tcBorders>
              <w:left w:val="single" w:sz="4" w:space="0" w:color="000000"/>
              <w:bottom w:val="single" w:sz="4" w:space="0" w:color="000000"/>
            </w:tcBorders>
            <w:vAlign w:val="center"/>
          </w:tcPr>
          <w:p w:rsidR="00406322" w:rsidRPr="00C91E3F" w:rsidRDefault="00406322" w:rsidP="00406322">
            <w:pPr>
              <w:pStyle w:val="a9"/>
              <w:snapToGrid w:val="0"/>
              <w:jc w:val="center"/>
              <w:rPr>
                <w:sz w:val="18"/>
                <w:szCs w:val="18"/>
              </w:rPr>
            </w:pPr>
            <w:r w:rsidRPr="00C91E3F">
              <w:rPr>
                <w:sz w:val="18"/>
                <w:szCs w:val="18"/>
              </w:rPr>
              <w:t>сумма,  руб</w:t>
            </w:r>
            <w:r>
              <w:rPr>
                <w:sz w:val="18"/>
                <w:szCs w:val="18"/>
              </w:rPr>
              <w:t>.</w:t>
            </w:r>
          </w:p>
        </w:tc>
        <w:tc>
          <w:tcPr>
            <w:tcW w:w="993" w:type="dxa"/>
            <w:tcBorders>
              <w:left w:val="single" w:sz="4" w:space="0" w:color="000000"/>
              <w:bottom w:val="single" w:sz="4" w:space="0" w:color="000000"/>
            </w:tcBorders>
            <w:vAlign w:val="center"/>
          </w:tcPr>
          <w:p w:rsidR="00406322" w:rsidRPr="00C91E3F" w:rsidRDefault="00406322" w:rsidP="00143F3B">
            <w:pPr>
              <w:pStyle w:val="a9"/>
              <w:snapToGrid w:val="0"/>
              <w:jc w:val="center"/>
              <w:rPr>
                <w:sz w:val="18"/>
                <w:szCs w:val="18"/>
              </w:rPr>
            </w:pPr>
            <w:r>
              <w:rPr>
                <w:sz w:val="18"/>
                <w:szCs w:val="18"/>
              </w:rPr>
              <w:t>у</w:t>
            </w:r>
            <w:r w:rsidRPr="00C91E3F">
              <w:rPr>
                <w:sz w:val="18"/>
                <w:szCs w:val="18"/>
              </w:rPr>
              <w:t>дельный вес, %</w:t>
            </w:r>
          </w:p>
        </w:tc>
        <w:tc>
          <w:tcPr>
            <w:tcW w:w="1559" w:type="dxa"/>
            <w:tcBorders>
              <w:left w:val="single" w:sz="4" w:space="0" w:color="000000"/>
              <w:bottom w:val="single" w:sz="4" w:space="0" w:color="000000"/>
            </w:tcBorders>
            <w:vAlign w:val="center"/>
          </w:tcPr>
          <w:p w:rsidR="00406322" w:rsidRPr="00C91E3F" w:rsidRDefault="00406322" w:rsidP="00406322">
            <w:pPr>
              <w:pStyle w:val="a9"/>
              <w:snapToGrid w:val="0"/>
              <w:jc w:val="center"/>
              <w:rPr>
                <w:sz w:val="18"/>
                <w:szCs w:val="18"/>
              </w:rPr>
            </w:pPr>
            <w:r w:rsidRPr="00C91E3F">
              <w:rPr>
                <w:sz w:val="18"/>
                <w:szCs w:val="18"/>
              </w:rPr>
              <w:t>сумма,  руб.</w:t>
            </w:r>
          </w:p>
        </w:tc>
        <w:tc>
          <w:tcPr>
            <w:tcW w:w="1041" w:type="dxa"/>
            <w:tcBorders>
              <w:left w:val="single" w:sz="4" w:space="0" w:color="000000"/>
              <w:bottom w:val="single" w:sz="4" w:space="0" w:color="000000"/>
            </w:tcBorders>
            <w:vAlign w:val="center"/>
          </w:tcPr>
          <w:p w:rsidR="00406322" w:rsidRPr="00C91E3F" w:rsidRDefault="00406322" w:rsidP="00406322">
            <w:pPr>
              <w:pStyle w:val="a9"/>
              <w:snapToGrid w:val="0"/>
              <w:jc w:val="center"/>
              <w:rPr>
                <w:sz w:val="18"/>
                <w:szCs w:val="18"/>
              </w:rPr>
            </w:pPr>
            <w:r>
              <w:rPr>
                <w:sz w:val="18"/>
                <w:szCs w:val="18"/>
              </w:rPr>
              <w:t>у</w:t>
            </w:r>
            <w:r w:rsidRPr="00C91E3F">
              <w:rPr>
                <w:sz w:val="18"/>
                <w:szCs w:val="18"/>
              </w:rPr>
              <w:t>дельный вес,%</w:t>
            </w:r>
          </w:p>
        </w:tc>
        <w:tc>
          <w:tcPr>
            <w:tcW w:w="1418" w:type="dxa"/>
            <w:tcBorders>
              <w:left w:val="single" w:sz="4" w:space="0" w:color="000000"/>
              <w:bottom w:val="single" w:sz="4" w:space="0" w:color="000000"/>
              <w:right w:val="single" w:sz="4" w:space="0" w:color="auto"/>
            </w:tcBorders>
            <w:vAlign w:val="center"/>
          </w:tcPr>
          <w:p w:rsidR="00406322" w:rsidRPr="00AE13D3" w:rsidRDefault="00406322" w:rsidP="00674C85">
            <w:pPr>
              <w:pStyle w:val="a9"/>
              <w:snapToGrid w:val="0"/>
              <w:jc w:val="center"/>
              <w:rPr>
                <w:bCs/>
                <w:sz w:val="18"/>
                <w:szCs w:val="18"/>
              </w:rPr>
            </w:pPr>
            <w:r w:rsidRPr="00C91E3F">
              <w:rPr>
                <w:sz w:val="18"/>
                <w:szCs w:val="18"/>
              </w:rPr>
              <w:t>% исполнения</w:t>
            </w:r>
          </w:p>
        </w:tc>
      </w:tr>
      <w:tr w:rsidR="00406322" w:rsidRPr="00E80BA5" w:rsidTr="00406322">
        <w:tc>
          <w:tcPr>
            <w:tcW w:w="1750" w:type="dxa"/>
            <w:tcBorders>
              <w:left w:val="single" w:sz="4" w:space="0" w:color="000000"/>
              <w:bottom w:val="single" w:sz="4" w:space="0" w:color="000000"/>
            </w:tcBorders>
          </w:tcPr>
          <w:p w:rsidR="00406322" w:rsidRPr="00A83942" w:rsidRDefault="00406322" w:rsidP="001D10D2">
            <w:pPr>
              <w:rPr>
                <w:highlight w:val="yellow"/>
              </w:rPr>
            </w:pPr>
            <w:proofErr w:type="spellStart"/>
            <w:r w:rsidRPr="000449EF">
              <w:t>Общегосударст</w:t>
            </w:r>
            <w:proofErr w:type="spellEnd"/>
            <w:r>
              <w:t>-</w:t>
            </w:r>
            <w:r w:rsidRPr="000449EF">
              <w:t>венные вопросы (раздел 0100)</w:t>
            </w:r>
          </w:p>
        </w:tc>
        <w:tc>
          <w:tcPr>
            <w:tcW w:w="1652" w:type="dxa"/>
            <w:tcBorders>
              <w:left w:val="single" w:sz="4" w:space="0" w:color="000000"/>
              <w:bottom w:val="single" w:sz="4" w:space="0" w:color="000000"/>
            </w:tcBorders>
            <w:vAlign w:val="center"/>
          </w:tcPr>
          <w:p w:rsidR="00406322" w:rsidRPr="00172A43" w:rsidRDefault="00920C81" w:rsidP="00143F3B">
            <w:pPr>
              <w:pStyle w:val="a9"/>
              <w:snapToGrid w:val="0"/>
              <w:jc w:val="center"/>
            </w:pPr>
            <w:r>
              <w:t>18992598,97</w:t>
            </w:r>
          </w:p>
        </w:tc>
        <w:tc>
          <w:tcPr>
            <w:tcW w:w="993" w:type="dxa"/>
            <w:tcBorders>
              <w:left w:val="single" w:sz="4" w:space="0" w:color="000000"/>
              <w:bottom w:val="single" w:sz="4" w:space="0" w:color="000000"/>
            </w:tcBorders>
            <w:vAlign w:val="center"/>
          </w:tcPr>
          <w:p w:rsidR="00406322" w:rsidRPr="00172A43" w:rsidRDefault="00F25D62" w:rsidP="00143F3B">
            <w:pPr>
              <w:pStyle w:val="a9"/>
              <w:jc w:val="center"/>
            </w:pPr>
            <w:r>
              <w:t>16,5</w:t>
            </w:r>
          </w:p>
        </w:tc>
        <w:tc>
          <w:tcPr>
            <w:tcW w:w="1559" w:type="dxa"/>
            <w:tcBorders>
              <w:left w:val="single" w:sz="4" w:space="0" w:color="000000"/>
              <w:bottom w:val="single" w:sz="4" w:space="0" w:color="000000"/>
            </w:tcBorders>
            <w:vAlign w:val="center"/>
          </w:tcPr>
          <w:p w:rsidR="00406322" w:rsidRPr="00172A43" w:rsidRDefault="00920C81" w:rsidP="009A473E">
            <w:pPr>
              <w:pStyle w:val="a9"/>
              <w:snapToGrid w:val="0"/>
              <w:jc w:val="center"/>
            </w:pPr>
            <w:r>
              <w:t>17920214,24</w:t>
            </w:r>
          </w:p>
        </w:tc>
        <w:tc>
          <w:tcPr>
            <w:tcW w:w="1041" w:type="dxa"/>
            <w:tcBorders>
              <w:left w:val="single" w:sz="4" w:space="0" w:color="000000"/>
              <w:bottom w:val="single" w:sz="4" w:space="0" w:color="000000"/>
            </w:tcBorders>
            <w:vAlign w:val="center"/>
          </w:tcPr>
          <w:p w:rsidR="00406322" w:rsidRPr="00172A43" w:rsidRDefault="00F25D62" w:rsidP="00143F3B">
            <w:pPr>
              <w:pStyle w:val="a9"/>
              <w:jc w:val="center"/>
            </w:pPr>
            <w:r>
              <w:t>17,23</w:t>
            </w:r>
          </w:p>
        </w:tc>
        <w:tc>
          <w:tcPr>
            <w:tcW w:w="1418" w:type="dxa"/>
            <w:tcBorders>
              <w:left w:val="single" w:sz="4" w:space="0" w:color="000000"/>
              <w:bottom w:val="single" w:sz="4" w:space="0" w:color="000000"/>
              <w:right w:val="single" w:sz="4" w:space="0" w:color="auto"/>
            </w:tcBorders>
            <w:vAlign w:val="center"/>
          </w:tcPr>
          <w:p w:rsidR="00406322" w:rsidRPr="00172A43" w:rsidRDefault="00274153" w:rsidP="00143F3B">
            <w:pPr>
              <w:pStyle w:val="a9"/>
              <w:snapToGrid w:val="0"/>
              <w:jc w:val="center"/>
            </w:pPr>
            <w:r>
              <w:t>94,35</w:t>
            </w:r>
          </w:p>
        </w:tc>
      </w:tr>
      <w:tr w:rsidR="00406322" w:rsidRPr="00E80BA5" w:rsidTr="00406322">
        <w:tc>
          <w:tcPr>
            <w:tcW w:w="1750" w:type="dxa"/>
            <w:tcBorders>
              <w:left w:val="single" w:sz="4" w:space="0" w:color="000000"/>
              <w:bottom w:val="single" w:sz="4" w:space="0" w:color="000000"/>
            </w:tcBorders>
          </w:tcPr>
          <w:p w:rsidR="00406322" w:rsidRDefault="00406322" w:rsidP="00172A43">
            <w:pPr>
              <w:jc w:val="center"/>
            </w:pPr>
            <w:r w:rsidRPr="00D10875">
              <w:t xml:space="preserve"> </w:t>
            </w:r>
            <w:r>
              <w:t>Национальная оборона</w:t>
            </w:r>
          </w:p>
          <w:p w:rsidR="00406322" w:rsidRPr="00172A43" w:rsidRDefault="00406322" w:rsidP="00172A43">
            <w:pPr>
              <w:jc w:val="center"/>
            </w:pPr>
            <w:r w:rsidRPr="00D10875">
              <w:t>(раздел 0</w:t>
            </w:r>
            <w:r>
              <w:t>2</w:t>
            </w:r>
            <w:r w:rsidRPr="00D10875">
              <w:t>00)</w:t>
            </w:r>
          </w:p>
        </w:tc>
        <w:tc>
          <w:tcPr>
            <w:tcW w:w="1652" w:type="dxa"/>
            <w:tcBorders>
              <w:left w:val="single" w:sz="4" w:space="0" w:color="000000"/>
              <w:bottom w:val="single" w:sz="4" w:space="0" w:color="000000"/>
            </w:tcBorders>
            <w:vAlign w:val="center"/>
          </w:tcPr>
          <w:p w:rsidR="00406322" w:rsidRPr="00172A43" w:rsidRDefault="00920C81" w:rsidP="00674C85">
            <w:pPr>
              <w:pStyle w:val="a9"/>
              <w:snapToGrid w:val="0"/>
              <w:jc w:val="center"/>
            </w:pPr>
            <w:r>
              <w:t>71800,00</w:t>
            </w:r>
          </w:p>
        </w:tc>
        <w:tc>
          <w:tcPr>
            <w:tcW w:w="993" w:type="dxa"/>
            <w:tcBorders>
              <w:left w:val="single" w:sz="4" w:space="0" w:color="000000"/>
              <w:bottom w:val="single" w:sz="4" w:space="0" w:color="000000"/>
            </w:tcBorders>
            <w:vAlign w:val="center"/>
          </w:tcPr>
          <w:p w:rsidR="00406322" w:rsidRPr="00172A43" w:rsidRDefault="00F25D62" w:rsidP="00143F3B">
            <w:pPr>
              <w:pStyle w:val="a9"/>
              <w:jc w:val="center"/>
            </w:pPr>
            <w:r>
              <w:t>0,06</w:t>
            </w:r>
          </w:p>
        </w:tc>
        <w:tc>
          <w:tcPr>
            <w:tcW w:w="1559" w:type="dxa"/>
            <w:tcBorders>
              <w:left w:val="single" w:sz="4" w:space="0" w:color="000000"/>
              <w:bottom w:val="single" w:sz="4" w:space="0" w:color="000000"/>
            </w:tcBorders>
            <w:vAlign w:val="center"/>
          </w:tcPr>
          <w:p w:rsidR="00406322" w:rsidRPr="00172A43" w:rsidRDefault="00920C81" w:rsidP="00406322">
            <w:pPr>
              <w:pStyle w:val="a9"/>
              <w:snapToGrid w:val="0"/>
              <w:jc w:val="center"/>
            </w:pPr>
            <w:r>
              <w:t>69824,62</w:t>
            </w:r>
          </w:p>
        </w:tc>
        <w:tc>
          <w:tcPr>
            <w:tcW w:w="1041" w:type="dxa"/>
            <w:tcBorders>
              <w:left w:val="single" w:sz="4" w:space="0" w:color="000000"/>
              <w:bottom w:val="single" w:sz="4" w:space="0" w:color="000000"/>
            </w:tcBorders>
            <w:vAlign w:val="center"/>
          </w:tcPr>
          <w:p w:rsidR="00406322" w:rsidRPr="00172A43" w:rsidRDefault="00F25D62" w:rsidP="00143F3B">
            <w:pPr>
              <w:pStyle w:val="a9"/>
              <w:jc w:val="center"/>
            </w:pPr>
            <w:r>
              <w:t>0,07</w:t>
            </w:r>
          </w:p>
        </w:tc>
        <w:tc>
          <w:tcPr>
            <w:tcW w:w="1418" w:type="dxa"/>
            <w:tcBorders>
              <w:left w:val="single" w:sz="4" w:space="0" w:color="000000"/>
              <w:bottom w:val="single" w:sz="4" w:space="0" w:color="000000"/>
              <w:right w:val="single" w:sz="4" w:space="0" w:color="auto"/>
            </w:tcBorders>
            <w:vAlign w:val="center"/>
          </w:tcPr>
          <w:p w:rsidR="00406322" w:rsidRPr="00172A43" w:rsidRDefault="00274153" w:rsidP="00143F3B">
            <w:pPr>
              <w:pStyle w:val="a9"/>
              <w:snapToGrid w:val="0"/>
              <w:jc w:val="center"/>
            </w:pPr>
            <w:r>
              <w:t>97,25</w:t>
            </w:r>
          </w:p>
        </w:tc>
      </w:tr>
      <w:tr w:rsidR="00406322" w:rsidRPr="00E80BA5" w:rsidTr="00406322">
        <w:tc>
          <w:tcPr>
            <w:tcW w:w="1750" w:type="dxa"/>
            <w:tcBorders>
              <w:left w:val="single" w:sz="4" w:space="0" w:color="000000"/>
              <w:bottom w:val="single" w:sz="4" w:space="0" w:color="000000"/>
            </w:tcBorders>
          </w:tcPr>
          <w:p w:rsidR="00406322" w:rsidRDefault="00406322" w:rsidP="00172A43">
            <w:pPr>
              <w:jc w:val="center"/>
            </w:pPr>
            <w:r>
              <w:t>Национальная безопасность и правоохранительная деятельность</w:t>
            </w:r>
          </w:p>
          <w:p w:rsidR="00406322" w:rsidRPr="00D10875" w:rsidRDefault="00406322" w:rsidP="00172A43">
            <w:pPr>
              <w:jc w:val="center"/>
            </w:pPr>
            <w:r>
              <w:t>(раздел 0300)</w:t>
            </w:r>
          </w:p>
        </w:tc>
        <w:tc>
          <w:tcPr>
            <w:tcW w:w="1652" w:type="dxa"/>
            <w:tcBorders>
              <w:left w:val="single" w:sz="4" w:space="0" w:color="000000"/>
              <w:bottom w:val="single" w:sz="4" w:space="0" w:color="000000"/>
            </w:tcBorders>
            <w:vAlign w:val="center"/>
          </w:tcPr>
          <w:p w:rsidR="00406322" w:rsidRPr="00172A43" w:rsidRDefault="00920C81" w:rsidP="00143F3B">
            <w:pPr>
              <w:pStyle w:val="a9"/>
              <w:snapToGrid w:val="0"/>
              <w:jc w:val="center"/>
            </w:pPr>
            <w:r>
              <w:t>972933,94</w:t>
            </w:r>
          </w:p>
        </w:tc>
        <w:tc>
          <w:tcPr>
            <w:tcW w:w="993" w:type="dxa"/>
            <w:tcBorders>
              <w:left w:val="single" w:sz="4" w:space="0" w:color="000000"/>
              <w:bottom w:val="single" w:sz="4" w:space="0" w:color="000000"/>
            </w:tcBorders>
            <w:vAlign w:val="center"/>
          </w:tcPr>
          <w:p w:rsidR="00406322" w:rsidRPr="00172A43" w:rsidRDefault="00F25D62" w:rsidP="00143F3B">
            <w:pPr>
              <w:pStyle w:val="a9"/>
              <w:jc w:val="center"/>
            </w:pPr>
            <w:r>
              <w:t>0,84</w:t>
            </w:r>
          </w:p>
        </w:tc>
        <w:tc>
          <w:tcPr>
            <w:tcW w:w="1559" w:type="dxa"/>
            <w:tcBorders>
              <w:left w:val="single" w:sz="4" w:space="0" w:color="000000"/>
              <w:bottom w:val="single" w:sz="4" w:space="0" w:color="000000"/>
            </w:tcBorders>
            <w:vAlign w:val="center"/>
          </w:tcPr>
          <w:p w:rsidR="00406322" w:rsidRPr="00172A43" w:rsidRDefault="00920C81" w:rsidP="00143F3B">
            <w:pPr>
              <w:pStyle w:val="a9"/>
              <w:snapToGrid w:val="0"/>
              <w:jc w:val="center"/>
            </w:pPr>
            <w:r>
              <w:t>949886,96</w:t>
            </w:r>
          </w:p>
        </w:tc>
        <w:tc>
          <w:tcPr>
            <w:tcW w:w="1041" w:type="dxa"/>
            <w:tcBorders>
              <w:left w:val="single" w:sz="4" w:space="0" w:color="000000"/>
              <w:bottom w:val="single" w:sz="4" w:space="0" w:color="000000"/>
            </w:tcBorders>
            <w:vAlign w:val="center"/>
          </w:tcPr>
          <w:p w:rsidR="00406322" w:rsidRPr="00172A43" w:rsidRDefault="00F25D62" w:rsidP="00143F3B">
            <w:pPr>
              <w:pStyle w:val="a9"/>
              <w:jc w:val="center"/>
            </w:pPr>
            <w:r>
              <w:t>0,91</w:t>
            </w:r>
          </w:p>
        </w:tc>
        <w:tc>
          <w:tcPr>
            <w:tcW w:w="1418" w:type="dxa"/>
            <w:tcBorders>
              <w:left w:val="single" w:sz="4" w:space="0" w:color="000000"/>
              <w:bottom w:val="single" w:sz="4" w:space="0" w:color="000000"/>
              <w:right w:val="single" w:sz="4" w:space="0" w:color="auto"/>
            </w:tcBorders>
            <w:vAlign w:val="center"/>
          </w:tcPr>
          <w:p w:rsidR="00406322" w:rsidRPr="00172A43" w:rsidRDefault="00274153" w:rsidP="00143F3B">
            <w:pPr>
              <w:pStyle w:val="a9"/>
              <w:snapToGrid w:val="0"/>
              <w:jc w:val="center"/>
            </w:pPr>
            <w:r>
              <w:t>97,63</w:t>
            </w:r>
          </w:p>
        </w:tc>
      </w:tr>
      <w:tr w:rsidR="00406322" w:rsidRPr="00E80BA5" w:rsidTr="00406322">
        <w:tc>
          <w:tcPr>
            <w:tcW w:w="1750" w:type="dxa"/>
            <w:tcBorders>
              <w:left w:val="single" w:sz="4" w:space="0" w:color="000000"/>
              <w:bottom w:val="single" w:sz="4" w:space="0" w:color="000000"/>
            </w:tcBorders>
          </w:tcPr>
          <w:p w:rsidR="00406322" w:rsidRPr="00D10875" w:rsidRDefault="00406322" w:rsidP="00172A43">
            <w:pPr>
              <w:jc w:val="center"/>
            </w:pPr>
            <w:r w:rsidRPr="00D10875">
              <w:t xml:space="preserve">Национальная экономика </w:t>
            </w:r>
          </w:p>
          <w:p w:rsidR="00406322" w:rsidRPr="00D10875" w:rsidRDefault="00406322" w:rsidP="00172A43">
            <w:pPr>
              <w:jc w:val="center"/>
            </w:pPr>
            <w:r w:rsidRPr="00D10875">
              <w:t>(раздел 0400)</w:t>
            </w:r>
          </w:p>
        </w:tc>
        <w:tc>
          <w:tcPr>
            <w:tcW w:w="1652" w:type="dxa"/>
            <w:tcBorders>
              <w:left w:val="single" w:sz="4" w:space="0" w:color="000000"/>
              <w:bottom w:val="single" w:sz="4" w:space="0" w:color="000000"/>
            </w:tcBorders>
            <w:vAlign w:val="center"/>
          </w:tcPr>
          <w:p w:rsidR="00406322" w:rsidRPr="00172A43" w:rsidRDefault="004A2E52" w:rsidP="00143F3B">
            <w:pPr>
              <w:pStyle w:val="a9"/>
              <w:snapToGrid w:val="0"/>
              <w:jc w:val="center"/>
            </w:pPr>
            <w:r>
              <w:t>13395704,00</w:t>
            </w:r>
          </w:p>
        </w:tc>
        <w:tc>
          <w:tcPr>
            <w:tcW w:w="993" w:type="dxa"/>
            <w:tcBorders>
              <w:left w:val="single" w:sz="4" w:space="0" w:color="000000"/>
              <w:bottom w:val="single" w:sz="4" w:space="0" w:color="000000"/>
            </w:tcBorders>
            <w:vAlign w:val="center"/>
          </w:tcPr>
          <w:p w:rsidR="00406322" w:rsidRPr="00172A43" w:rsidRDefault="00F25D62" w:rsidP="00143F3B">
            <w:pPr>
              <w:pStyle w:val="a9"/>
              <w:jc w:val="center"/>
            </w:pPr>
            <w:r>
              <w:t>11,</w:t>
            </w:r>
            <w:r w:rsidR="00A8496D">
              <w:t>64</w:t>
            </w:r>
          </w:p>
        </w:tc>
        <w:tc>
          <w:tcPr>
            <w:tcW w:w="1559" w:type="dxa"/>
            <w:tcBorders>
              <w:left w:val="single" w:sz="4" w:space="0" w:color="000000"/>
              <w:bottom w:val="single" w:sz="4" w:space="0" w:color="000000"/>
            </w:tcBorders>
            <w:vAlign w:val="center"/>
          </w:tcPr>
          <w:p w:rsidR="00406322" w:rsidRPr="00172A43" w:rsidRDefault="00920C81" w:rsidP="00143F3B">
            <w:pPr>
              <w:pStyle w:val="a9"/>
              <w:snapToGrid w:val="0"/>
              <w:jc w:val="center"/>
            </w:pPr>
            <w:r>
              <w:t>12497301,00</w:t>
            </w:r>
          </w:p>
        </w:tc>
        <w:tc>
          <w:tcPr>
            <w:tcW w:w="1041" w:type="dxa"/>
            <w:tcBorders>
              <w:left w:val="single" w:sz="4" w:space="0" w:color="000000"/>
              <w:bottom w:val="single" w:sz="4" w:space="0" w:color="000000"/>
            </w:tcBorders>
            <w:vAlign w:val="center"/>
          </w:tcPr>
          <w:p w:rsidR="00406322" w:rsidRPr="00172A43" w:rsidRDefault="00274153" w:rsidP="00143F3B">
            <w:pPr>
              <w:pStyle w:val="a9"/>
              <w:jc w:val="center"/>
            </w:pPr>
            <w:r>
              <w:t>12,01</w:t>
            </w:r>
          </w:p>
        </w:tc>
        <w:tc>
          <w:tcPr>
            <w:tcW w:w="1418" w:type="dxa"/>
            <w:tcBorders>
              <w:left w:val="single" w:sz="4" w:space="0" w:color="000000"/>
              <w:bottom w:val="single" w:sz="4" w:space="0" w:color="000000"/>
              <w:right w:val="single" w:sz="4" w:space="0" w:color="auto"/>
            </w:tcBorders>
            <w:vAlign w:val="center"/>
          </w:tcPr>
          <w:p w:rsidR="00406322" w:rsidRPr="00172A43" w:rsidRDefault="00A8496D" w:rsidP="00143F3B">
            <w:pPr>
              <w:pStyle w:val="a9"/>
              <w:snapToGrid w:val="0"/>
              <w:jc w:val="center"/>
            </w:pPr>
            <w:r>
              <w:t>93,29</w:t>
            </w:r>
          </w:p>
        </w:tc>
      </w:tr>
      <w:tr w:rsidR="00406322" w:rsidRPr="00E80BA5" w:rsidTr="00406322">
        <w:tc>
          <w:tcPr>
            <w:tcW w:w="1750" w:type="dxa"/>
            <w:tcBorders>
              <w:left w:val="single" w:sz="4" w:space="0" w:color="000000"/>
              <w:bottom w:val="single" w:sz="4" w:space="0" w:color="000000"/>
            </w:tcBorders>
          </w:tcPr>
          <w:p w:rsidR="00406322" w:rsidRPr="00692113" w:rsidRDefault="00406322" w:rsidP="00172A43">
            <w:pPr>
              <w:jc w:val="center"/>
            </w:pPr>
            <w:r w:rsidRPr="00692113">
              <w:t>Жилищно-коммунальное хозяйство</w:t>
            </w:r>
          </w:p>
          <w:p w:rsidR="00406322" w:rsidRPr="00692113" w:rsidRDefault="00406322" w:rsidP="00172A43">
            <w:pPr>
              <w:jc w:val="center"/>
            </w:pPr>
            <w:r w:rsidRPr="00692113">
              <w:t>(раздел 0500)</w:t>
            </w:r>
          </w:p>
        </w:tc>
        <w:tc>
          <w:tcPr>
            <w:tcW w:w="1652" w:type="dxa"/>
            <w:tcBorders>
              <w:left w:val="single" w:sz="4" w:space="0" w:color="000000"/>
              <w:bottom w:val="single" w:sz="4" w:space="0" w:color="000000"/>
            </w:tcBorders>
            <w:vAlign w:val="center"/>
          </w:tcPr>
          <w:p w:rsidR="00406322" w:rsidRPr="00172A43" w:rsidRDefault="00920C81" w:rsidP="00143F3B">
            <w:pPr>
              <w:pStyle w:val="a9"/>
              <w:snapToGrid w:val="0"/>
              <w:jc w:val="center"/>
            </w:pPr>
            <w:r>
              <w:t>16417987,16</w:t>
            </w:r>
          </w:p>
        </w:tc>
        <w:tc>
          <w:tcPr>
            <w:tcW w:w="993" w:type="dxa"/>
            <w:tcBorders>
              <w:left w:val="single" w:sz="4" w:space="0" w:color="000000"/>
              <w:bottom w:val="single" w:sz="4" w:space="0" w:color="000000"/>
            </w:tcBorders>
            <w:vAlign w:val="center"/>
          </w:tcPr>
          <w:p w:rsidR="00406322" w:rsidRPr="00172A43" w:rsidRDefault="00F25D62" w:rsidP="00143F3B">
            <w:pPr>
              <w:pStyle w:val="a9"/>
              <w:jc w:val="center"/>
            </w:pPr>
            <w:r>
              <w:t>14,2</w:t>
            </w:r>
            <w:r w:rsidR="00A8496D">
              <w:t>6</w:t>
            </w:r>
          </w:p>
        </w:tc>
        <w:tc>
          <w:tcPr>
            <w:tcW w:w="1559" w:type="dxa"/>
            <w:tcBorders>
              <w:left w:val="single" w:sz="4" w:space="0" w:color="000000"/>
              <w:bottom w:val="single" w:sz="4" w:space="0" w:color="000000"/>
            </w:tcBorders>
            <w:vAlign w:val="center"/>
          </w:tcPr>
          <w:p w:rsidR="00406322" w:rsidRPr="00172A43" w:rsidRDefault="00920C81" w:rsidP="00143F3B">
            <w:pPr>
              <w:pStyle w:val="a9"/>
              <w:snapToGrid w:val="0"/>
              <w:jc w:val="center"/>
            </w:pPr>
            <w:r>
              <w:t>10811532,87</w:t>
            </w:r>
          </w:p>
        </w:tc>
        <w:tc>
          <w:tcPr>
            <w:tcW w:w="1041" w:type="dxa"/>
            <w:tcBorders>
              <w:left w:val="single" w:sz="4" w:space="0" w:color="000000"/>
              <w:bottom w:val="single" w:sz="4" w:space="0" w:color="000000"/>
            </w:tcBorders>
            <w:vAlign w:val="center"/>
          </w:tcPr>
          <w:p w:rsidR="00406322" w:rsidRPr="00172A43" w:rsidRDefault="00274153" w:rsidP="00143F3B">
            <w:pPr>
              <w:pStyle w:val="a9"/>
              <w:jc w:val="center"/>
            </w:pPr>
            <w:r>
              <w:t>10,39</w:t>
            </w:r>
          </w:p>
        </w:tc>
        <w:tc>
          <w:tcPr>
            <w:tcW w:w="1418" w:type="dxa"/>
            <w:tcBorders>
              <w:left w:val="single" w:sz="4" w:space="0" w:color="000000"/>
              <w:bottom w:val="single" w:sz="4" w:space="0" w:color="000000"/>
              <w:right w:val="single" w:sz="4" w:space="0" w:color="auto"/>
            </w:tcBorders>
            <w:vAlign w:val="center"/>
          </w:tcPr>
          <w:p w:rsidR="00406322" w:rsidRPr="00172A43" w:rsidRDefault="00274153" w:rsidP="00143F3B">
            <w:pPr>
              <w:pStyle w:val="a9"/>
              <w:snapToGrid w:val="0"/>
              <w:jc w:val="center"/>
            </w:pPr>
            <w:r>
              <w:t>65,85</w:t>
            </w:r>
          </w:p>
        </w:tc>
      </w:tr>
      <w:tr w:rsidR="00406322" w:rsidRPr="00E80BA5" w:rsidTr="00406322">
        <w:tc>
          <w:tcPr>
            <w:tcW w:w="1750" w:type="dxa"/>
            <w:tcBorders>
              <w:left w:val="single" w:sz="4" w:space="0" w:color="000000"/>
              <w:bottom w:val="single" w:sz="4" w:space="0" w:color="000000"/>
            </w:tcBorders>
          </w:tcPr>
          <w:p w:rsidR="00406322" w:rsidRPr="00965F8A" w:rsidRDefault="00406322" w:rsidP="00172A43">
            <w:pPr>
              <w:jc w:val="center"/>
            </w:pPr>
            <w:r w:rsidRPr="00965F8A">
              <w:t>Образование (раздел 0700)</w:t>
            </w:r>
          </w:p>
        </w:tc>
        <w:tc>
          <w:tcPr>
            <w:tcW w:w="1652" w:type="dxa"/>
            <w:tcBorders>
              <w:left w:val="single" w:sz="4" w:space="0" w:color="000000"/>
              <w:bottom w:val="single" w:sz="4" w:space="0" w:color="000000"/>
            </w:tcBorders>
            <w:vAlign w:val="center"/>
          </w:tcPr>
          <w:p w:rsidR="00406322" w:rsidRPr="00172A43" w:rsidRDefault="004A2E52" w:rsidP="00143F3B">
            <w:pPr>
              <w:pStyle w:val="a9"/>
              <w:snapToGrid w:val="0"/>
              <w:jc w:val="center"/>
            </w:pPr>
            <w:r>
              <w:t>54508505,54</w:t>
            </w:r>
          </w:p>
        </w:tc>
        <w:tc>
          <w:tcPr>
            <w:tcW w:w="993" w:type="dxa"/>
            <w:tcBorders>
              <w:left w:val="single" w:sz="4" w:space="0" w:color="000000"/>
              <w:bottom w:val="single" w:sz="4" w:space="0" w:color="000000"/>
            </w:tcBorders>
            <w:vAlign w:val="center"/>
          </w:tcPr>
          <w:p w:rsidR="00406322" w:rsidRPr="00172A43" w:rsidRDefault="00F25D62" w:rsidP="00B14CDD">
            <w:pPr>
              <w:pStyle w:val="a9"/>
              <w:jc w:val="center"/>
            </w:pPr>
            <w:r>
              <w:t>4</w:t>
            </w:r>
            <w:r w:rsidR="00A8496D">
              <w:t>7,36</w:t>
            </w:r>
          </w:p>
        </w:tc>
        <w:tc>
          <w:tcPr>
            <w:tcW w:w="1559" w:type="dxa"/>
            <w:tcBorders>
              <w:left w:val="single" w:sz="4" w:space="0" w:color="000000"/>
              <w:bottom w:val="single" w:sz="4" w:space="0" w:color="000000"/>
            </w:tcBorders>
            <w:vAlign w:val="center"/>
          </w:tcPr>
          <w:p w:rsidR="00406322" w:rsidRPr="00172A43" w:rsidRDefault="00920C81" w:rsidP="00143F3B">
            <w:pPr>
              <w:pStyle w:val="a9"/>
              <w:snapToGrid w:val="0"/>
              <w:jc w:val="center"/>
            </w:pPr>
            <w:r>
              <w:t>52815069,57</w:t>
            </w:r>
          </w:p>
        </w:tc>
        <w:tc>
          <w:tcPr>
            <w:tcW w:w="1041" w:type="dxa"/>
            <w:tcBorders>
              <w:left w:val="single" w:sz="4" w:space="0" w:color="000000"/>
              <w:bottom w:val="single" w:sz="4" w:space="0" w:color="000000"/>
            </w:tcBorders>
            <w:vAlign w:val="center"/>
          </w:tcPr>
          <w:p w:rsidR="00406322" w:rsidRPr="00172A43" w:rsidRDefault="00274153" w:rsidP="00143F3B">
            <w:pPr>
              <w:pStyle w:val="a9"/>
              <w:jc w:val="center"/>
            </w:pPr>
            <w:r>
              <w:t>50,77</w:t>
            </w:r>
          </w:p>
        </w:tc>
        <w:tc>
          <w:tcPr>
            <w:tcW w:w="1418" w:type="dxa"/>
            <w:tcBorders>
              <w:left w:val="single" w:sz="4" w:space="0" w:color="000000"/>
              <w:bottom w:val="single" w:sz="4" w:space="0" w:color="000000"/>
              <w:right w:val="single" w:sz="4" w:space="0" w:color="auto"/>
            </w:tcBorders>
            <w:vAlign w:val="center"/>
          </w:tcPr>
          <w:p w:rsidR="00406322" w:rsidRPr="00172A43" w:rsidRDefault="00E35153" w:rsidP="00143F3B">
            <w:pPr>
              <w:pStyle w:val="a9"/>
              <w:snapToGrid w:val="0"/>
              <w:jc w:val="center"/>
            </w:pPr>
            <w:r>
              <w:t>96,89</w:t>
            </w:r>
          </w:p>
        </w:tc>
      </w:tr>
      <w:tr w:rsidR="00406322" w:rsidRPr="00E80BA5" w:rsidTr="00406322">
        <w:tc>
          <w:tcPr>
            <w:tcW w:w="1750" w:type="dxa"/>
            <w:tcBorders>
              <w:left w:val="single" w:sz="4" w:space="0" w:color="000000"/>
              <w:bottom w:val="single" w:sz="4" w:space="0" w:color="000000"/>
            </w:tcBorders>
          </w:tcPr>
          <w:p w:rsidR="00406322" w:rsidRPr="00F72765" w:rsidRDefault="00406322" w:rsidP="00172A43">
            <w:pPr>
              <w:jc w:val="center"/>
            </w:pPr>
            <w:r w:rsidRPr="00F72765">
              <w:t>Культура</w:t>
            </w:r>
            <w:r>
              <w:t xml:space="preserve"> и</w:t>
            </w:r>
            <w:r w:rsidRPr="00F72765">
              <w:t xml:space="preserve"> кинематография (раздел 0800)</w:t>
            </w:r>
          </w:p>
        </w:tc>
        <w:tc>
          <w:tcPr>
            <w:tcW w:w="1652" w:type="dxa"/>
            <w:tcBorders>
              <w:left w:val="single" w:sz="4" w:space="0" w:color="000000"/>
              <w:bottom w:val="single" w:sz="4" w:space="0" w:color="000000"/>
            </w:tcBorders>
            <w:vAlign w:val="center"/>
          </w:tcPr>
          <w:p w:rsidR="00406322" w:rsidRPr="00172A43" w:rsidRDefault="00F25D62" w:rsidP="00A85182">
            <w:pPr>
              <w:pStyle w:val="a9"/>
              <w:snapToGrid w:val="0"/>
              <w:jc w:val="center"/>
            </w:pPr>
            <w:r>
              <w:t>9948626,19</w:t>
            </w:r>
          </w:p>
        </w:tc>
        <w:tc>
          <w:tcPr>
            <w:tcW w:w="993" w:type="dxa"/>
            <w:tcBorders>
              <w:left w:val="single" w:sz="4" w:space="0" w:color="000000"/>
              <w:bottom w:val="single" w:sz="4" w:space="0" w:color="000000"/>
            </w:tcBorders>
            <w:vAlign w:val="center"/>
          </w:tcPr>
          <w:p w:rsidR="00406322" w:rsidRPr="00172A43" w:rsidRDefault="00F25D62" w:rsidP="00143F3B">
            <w:pPr>
              <w:pStyle w:val="a9"/>
              <w:jc w:val="center"/>
            </w:pPr>
            <w:r>
              <w:t>8,6</w:t>
            </w:r>
            <w:r w:rsidR="00A8496D">
              <w:t>4</w:t>
            </w:r>
          </w:p>
        </w:tc>
        <w:tc>
          <w:tcPr>
            <w:tcW w:w="1559" w:type="dxa"/>
            <w:tcBorders>
              <w:left w:val="single" w:sz="4" w:space="0" w:color="000000"/>
              <w:bottom w:val="single" w:sz="4" w:space="0" w:color="000000"/>
            </w:tcBorders>
            <w:vAlign w:val="center"/>
          </w:tcPr>
          <w:p w:rsidR="00406322" w:rsidRPr="00172A43" w:rsidRDefault="00F25D62" w:rsidP="001B6C4F">
            <w:pPr>
              <w:pStyle w:val="a9"/>
              <w:snapToGrid w:val="0"/>
              <w:jc w:val="center"/>
            </w:pPr>
            <w:r>
              <w:t>8239082,95</w:t>
            </w:r>
          </w:p>
        </w:tc>
        <w:tc>
          <w:tcPr>
            <w:tcW w:w="1041" w:type="dxa"/>
            <w:tcBorders>
              <w:left w:val="single" w:sz="4" w:space="0" w:color="000000"/>
              <w:bottom w:val="single" w:sz="4" w:space="0" w:color="000000"/>
            </w:tcBorders>
            <w:vAlign w:val="center"/>
          </w:tcPr>
          <w:p w:rsidR="00406322" w:rsidRPr="00172A43" w:rsidRDefault="00274153" w:rsidP="00143F3B">
            <w:pPr>
              <w:pStyle w:val="a9"/>
              <w:jc w:val="center"/>
            </w:pPr>
            <w:r>
              <w:t>7,92</w:t>
            </w:r>
          </w:p>
        </w:tc>
        <w:tc>
          <w:tcPr>
            <w:tcW w:w="1418" w:type="dxa"/>
            <w:tcBorders>
              <w:left w:val="single" w:sz="4" w:space="0" w:color="000000"/>
              <w:bottom w:val="single" w:sz="4" w:space="0" w:color="000000"/>
              <w:right w:val="single" w:sz="4" w:space="0" w:color="auto"/>
            </w:tcBorders>
            <w:vAlign w:val="center"/>
          </w:tcPr>
          <w:p w:rsidR="00406322" w:rsidRPr="00172A43" w:rsidRDefault="00274153" w:rsidP="00143F3B">
            <w:pPr>
              <w:pStyle w:val="a9"/>
              <w:snapToGrid w:val="0"/>
              <w:jc w:val="center"/>
            </w:pPr>
            <w:r>
              <w:t>82,82</w:t>
            </w:r>
          </w:p>
        </w:tc>
      </w:tr>
      <w:tr w:rsidR="00406322" w:rsidRPr="00E80BA5" w:rsidTr="00406322">
        <w:tc>
          <w:tcPr>
            <w:tcW w:w="1750" w:type="dxa"/>
            <w:tcBorders>
              <w:left w:val="single" w:sz="4" w:space="0" w:color="000000"/>
              <w:bottom w:val="single" w:sz="4" w:space="0" w:color="000000"/>
            </w:tcBorders>
          </w:tcPr>
          <w:p w:rsidR="00406322" w:rsidRPr="00D44F10" w:rsidRDefault="00406322" w:rsidP="00172A43">
            <w:pPr>
              <w:jc w:val="center"/>
            </w:pPr>
            <w:r w:rsidRPr="00D44F10">
              <w:t xml:space="preserve">Социальная политика </w:t>
            </w:r>
          </w:p>
          <w:p w:rsidR="00406322" w:rsidRPr="00172A43" w:rsidRDefault="00406322" w:rsidP="00172A43">
            <w:pPr>
              <w:jc w:val="center"/>
            </w:pPr>
            <w:r w:rsidRPr="00D44F10">
              <w:t>(раздел 1000)</w:t>
            </w:r>
          </w:p>
        </w:tc>
        <w:tc>
          <w:tcPr>
            <w:tcW w:w="1652" w:type="dxa"/>
            <w:tcBorders>
              <w:left w:val="single" w:sz="4" w:space="0" w:color="000000"/>
              <w:bottom w:val="single" w:sz="4" w:space="0" w:color="000000"/>
            </w:tcBorders>
            <w:vAlign w:val="center"/>
          </w:tcPr>
          <w:p w:rsidR="00406322" w:rsidRPr="00172A43" w:rsidRDefault="00F25D62" w:rsidP="00143F3B">
            <w:pPr>
              <w:pStyle w:val="a9"/>
              <w:snapToGrid w:val="0"/>
              <w:jc w:val="center"/>
            </w:pPr>
            <w:r>
              <w:t>603776,55</w:t>
            </w:r>
          </w:p>
        </w:tc>
        <w:tc>
          <w:tcPr>
            <w:tcW w:w="993" w:type="dxa"/>
            <w:tcBorders>
              <w:left w:val="single" w:sz="4" w:space="0" w:color="000000"/>
              <w:bottom w:val="single" w:sz="4" w:space="0" w:color="000000"/>
            </w:tcBorders>
            <w:vAlign w:val="center"/>
          </w:tcPr>
          <w:p w:rsidR="00406322" w:rsidRPr="00172A43" w:rsidRDefault="00F25D62" w:rsidP="001B6C4F">
            <w:pPr>
              <w:pStyle w:val="a9"/>
              <w:jc w:val="center"/>
            </w:pPr>
            <w:r>
              <w:t>0,52</w:t>
            </w:r>
          </w:p>
        </w:tc>
        <w:tc>
          <w:tcPr>
            <w:tcW w:w="1559" w:type="dxa"/>
            <w:tcBorders>
              <w:left w:val="single" w:sz="4" w:space="0" w:color="000000"/>
              <w:bottom w:val="single" w:sz="4" w:space="0" w:color="000000"/>
            </w:tcBorders>
            <w:vAlign w:val="center"/>
          </w:tcPr>
          <w:p w:rsidR="00406322" w:rsidRPr="00172A43" w:rsidRDefault="00F25D62" w:rsidP="00143F3B">
            <w:pPr>
              <w:pStyle w:val="a9"/>
              <w:snapToGrid w:val="0"/>
              <w:jc w:val="center"/>
            </w:pPr>
            <w:r>
              <w:t>533798,10</w:t>
            </w:r>
          </w:p>
        </w:tc>
        <w:tc>
          <w:tcPr>
            <w:tcW w:w="1041" w:type="dxa"/>
            <w:tcBorders>
              <w:left w:val="single" w:sz="4" w:space="0" w:color="000000"/>
              <w:bottom w:val="single" w:sz="4" w:space="0" w:color="000000"/>
            </w:tcBorders>
            <w:vAlign w:val="center"/>
          </w:tcPr>
          <w:p w:rsidR="00406322" w:rsidRPr="00172A43" w:rsidRDefault="00274153" w:rsidP="00143F3B">
            <w:pPr>
              <w:pStyle w:val="a9"/>
              <w:jc w:val="center"/>
            </w:pPr>
            <w:r>
              <w:t>0,51</w:t>
            </w:r>
          </w:p>
        </w:tc>
        <w:tc>
          <w:tcPr>
            <w:tcW w:w="1418" w:type="dxa"/>
            <w:tcBorders>
              <w:left w:val="single" w:sz="4" w:space="0" w:color="000000"/>
              <w:bottom w:val="single" w:sz="4" w:space="0" w:color="000000"/>
              <w:right w:val="single" w:sz="4" w:space="0" w:color="auto"/>
            </w:tcBorders>
            <w:vAlign w:val="center"/>
          </w:tcPr>
          <w:p w:rsidR="00406322" w:rsidRPr="00172A43" w:rsidRDefault="00274153" w:rsidP="00143F3B">
            <w:pPr>
              <w:pStyle w:val="a9"/>
              <w:snapToGrid w:val="0"/>
              <w:jc w:val="center"/>
            </w:pPr>
            <w:r>
              <w:t>88,41</w:t>
            </w:r>
          </w:p>
        </w:tc>
      </w:tr>
      <w:tr w:rsidR="00406322" w:rsidRPr="00E80BA5" w:rsidTr="00406322">
        <w:tc>
          <w:tcPr>
            <w:tcW w:w="1750" w:type="dxa"/>
            <w:tcBorders>
              <w:left w:val="single" w:sz="4" w:space="0" w:color="000000"/>
              <w:bottom w:val="single" w:sz="4" w:space="0" w:color="000000"/>
            </w:tcBorders>
          </w:tcPr>
          <w:p w:rsidR="00406322" w:rsidRDefault="00406322" w:rsidP="00172A43">
            <w:pPr>
              <w:jc w:val="center"/>
            </w:pPr>
            <w:r>
              <w:t>Средства массовой информации (раздел 1200)</w:t>
            </w:r>
          </w:p>
        </w:tc>
        <w:tc>
          <w:tcPr>
            <w:tcW w:w="1652" w:type="dxa"/>
            <w:tcBorders>
              <w:left w:val="single" w:sz="4" w:space="0" w:color="000000"/>
              <w:bottom w:val="single" w:sz="4" w:space="0" w:color="000000"/>
            </w:tcBorders>
            <w:vAlign w:val="center"/>
          </w:tcPr>
          <w:p w:rsidR="00406322" w:rsidRPr="00172A43" w:rsidRDefault="00F25D62" w:rsidP="00674C85">
            <w:pPr>
              <w:pStyle w:val="a9"/>
              <w:snapToGrid w:val="0"/>
              <w:jc w:val="center"/>
            </w:pPr>
            <w:r>
              <w:t>188587,33</w:t>
            </w:r>
          </w:p>
        </w:tc>
        <w:tc>
          <w:tcPr>
            <w:tcW w:w="993" w:type="dxa"/>
            <w:tcBorders>
              <w:left w:val="single" w:sz="4" w:space="0" w:color="000000"/>
              <w:bottom w:val="single" w:sz="4" w:space="0" w:color="000000"/>
            </w:tcBorders>
            <w:vAlign w:val="center"/>
          </w:tcPr>
          <w:p w:rsidR="00406322" w:rsidRPr="00172A43" w:rsidRDefault="00F25D62" w:rsidP="00F104D9">
            <w:pPr>
              <w:pStyle w:val="a9"/>
              <w:jc w:val="center"/>
            </w:pPr>
            <w:r>
              <w:t>0,1</w:t>
            </w:r>
            <w:r w:rsidR="00A8496D">
              <w:t>8</w:t>
            </w:r>
          </w:p>
        </w:tc>
        <w:tc>
          <w:tcPr>
            <w:tcW w:w="1559" w:type="dxa"/>
            <w:tcBorders>
              <w:left w:val="single" w:sz="4" w:space="0" w:color="000000"/>
              <w:bottom w:val="single" w:sz="4" w:space="0" w:color="000000"/>
            </w:tcBorders>
            <w:vAlign w:val="center"/>
          </w:tcPr>
          <w:p w:rsidR="00406322" w:rsidRPr="00172A43" w:rsidRDefault="00F25D62" w:rsidP="00143F3B">
            <w:pPr>
              <w:pStyle w:val="a9"/>
              <w:snapToGrid w:val="0"/>
              <w:jc w:val="center"/>
            </w:pPr>
            <w:r>
              <w:t>188587,33</w:t>
            </w:r>
          </w:p>
        </w:tc>
        <w:tc>
          <w:tcPr>
            <w:tcW w:w="1041" w:type="dxa"/>
            <w:tcBorders>
              <w:left w:val="single" w:sz="4" w:space="0" w:color="000000"/>
              <w:bottom w:val="single" w:sz="4" w:space="0" w:color="000000"/>
            </w:tcBorders>
            <w:vAlign w:val="center"/>
          </w:tcPr>
          <w:p w:rsidR="00406322" w:rsidRPr="00172A43" w:rsidRDefault="00274153" w:rsidP="00143F3B">
            <w:pPr>
              <w:pStyle w:val="a9"/>
              <w:jc w:val="center"/>
            </w:pPr>
            <w:r>
              <w:t>0,19</w:t>
            </w:r>
          </w:p>
        </w:tc>
        <w:tc>
          <w:tcPr>
            <w:tcW w:w="1418" w:type="dxa"/>
            <w:tcBorders>
              <w:left w:val="single" w:sz="4" w:space="0" w:color="000000"/>
              <w:bottom w:val="single" w:sz="4" w:space="0" w:color="000000"/>
              <w:right w:val="single" w:sz="4" w:space="0" w:color="auto"/>
            </w:tcBorders>
            <w:vAlign w:val="center"/>
          </w:tcPr>
          <w:p w:rsidR="00406322" w:rsidRPr="00172A43" w:rsidRDefault="00274153" w:rsidP="00143F3B">
            <w:pPr>
              <w:pStyle w:val="a9"/>
              <w:snapToGrid w:val="0"/>
              <w:jc w:val="center"/>
            </w:pPr>
            <w:r>
              <w:t>100</w:t>
            </w:r>
          </w:p>
        </w:tc>
      </w:tr>
      <w:tr w:rsidR="00406322" w:rsidRPr="00E80BA5" w:rsidTr="00406322">
        <w:tc>
          <w:tcPr>
            <w:tcW w:w="1750" w:type="dxa"/>
            <w:tcBorders>
              <w:left w:val="single" w:sz="4" w:space="0" w:color="000000"/>
              <w:bottom w:val="single" w:sz="4" w:space="0" w:color="000000"/>
            </w:tcBorders>
            <w:vAlign w:val="center"/>
          </w:tcPr>
          <w:p w:rsidR="00406322" w:rsidRPr="001C79F1" w:rsidRDefault="000B1E86" w:rsidP="00143F3B">
            <w:pPr>
              <w:jc w:val="center"/>
              <w:rPr>
                <w:b/>
              </w:rPr>
            </w:pPr>
            <w:r>
              <w:rPr>
                <w:b/>
              </w:rPr>
              <w:t>Всего</w:t>
            </w:r>
          </w:p>
        </w:tc>
        <w:tc>
          <w:tcPr>
            <w:tcW w:w="1652" w:type="dxa"/>
            <w:tcBorders>
              <w:left w:val="single" w:sz="4" w:space="0" w:color="000000"/>
              <w:bottom w:val="single" w:sz="4" w:space="0" w:color="000000"/>
            </w:tcBorders>
            <w:vAlign w:val="center"/>
          </w:tcPr>
          <w:p w:rsidR="00406322" w:rsidRPr="00143F3B" w:rsidRDefault="00A8496D" w:rsidP="00517699">
            <w:pPr>
              <w:pStyle w:val="a9"/>
              <w:snapToGrid w:val="0"/>
              <w:spacing w:after="0"/>
              <w:jc w:val="center"/>
              <w:rPr>
                <w:b/>
                <w:bCs/>
                <w:sz w:val="18"/>
                <w:szCs w:val="18"/>
              </w:rPr>
            </w:pPr>
            <w:r>
              <w:rPr>
                <w:b/>
                <w:bCs/>
                <w:sz w:val="18"/>
                <w:szCs w:val="18"/>
              </w:rPr>
              <w:t>115100519,68</w:t>
            </w:r>
          </w:p>
        </w:tc>
        <w:tc>
          <w:tcPr>
            <w:tcW w:w="993" w:type="dxa"/>
            <w:tcBorders>
              <w:left w:val="single" w:sz="4" w:space="0" w:color="000000"/>
              <w:bottom w:val="single" w:sz="4" w:space="0" w:color="000000"/>
            </w:tcBorders>
            <w:vAlign w:val="center"/>
          </w:tcPr>
          <w:p w:rsidR="00406322" w:rsidRPr="00172A43" w:rsidRDefault="00406322" w:rsidP="00172A43">
            <w:pPr>
              <w:jc w:val="center"/>
              <w:rPr>
                <w:b/>
              </w:rPr>
            </w:pPr>
            <w:r w:rsidRPr="00172A43">
              <w:rPr>
                <w:b/>
              </w:rPr>
              <w:t>100</w:t>
            </w:r>
          </w:p>
        </w:tc>
        <w:tc>
          <w:tcPr>
            <w:tcW w:w="1559" w:type="dxa"/>
            <w:tcBorders>
              <w:left w:val="single" w:sz="4" w:space="0" w:color="000000"/>
              <w:bottom w:val="single" w:sz="4" w:space="0" w:color="000000"/>
            </w:tcBorders>
            <w:vAlign w:val="center"/>
          </w:tcPr>
          <w:p w:rsidR="00406322" w:rsidRPr="00172A43" w:rsidRDefault="00F25D62" w:rsidP="00172A43">
            <w:pPr>
              <w:jc w:val="center"/>
              <w:rPr>
                <w:b/>
              </w:rPr>
            </w:pPr>
            <w:r>
              <w:rPr>
                <w:b/>
              </w:rPr>
              <w:t>104025297,64</w:t>
            </w:r>
          </w:p>
        </w:tc>
        <w:tc>
          <w:tcPr>
            <w:tcW w:w="1041" w:type="dxa"/>
            <w:tcBorders>
              <w:left w:val="single" w:sz="4" w:space="0" w:color="000000"/>
              <w:bottom w:val="single" w:sz="4" w:space="0" w:color="000000"/>
            </w:tcBorders>
            <w:vAlign w:val="center"/>
          </w:tcPr>
          <w:p w:rsidR="00406322" w:rsidRPr="00172A43" w:rsidRDefault="00406322" w:rsidP="00172A43">
            <w:pPr>
              <w:jc w:val="center"/>
              <w:rPr>
                <w:b/>
              </w:rPr>
            </w:pPr>
            <w:r w:rsidRPr="00172A43">
              <w:rPr>
                <w:b/>
              </w:rPr>
              <w:t>100</w:t>
            </w:r>
          </w:p>
        </w:tc>
        <w:tc>
          <w:tcPr>
            <w:tcW w:w="1418" w:type="dxa"/>
            <w:tcBorders>
              <w:left w:val="single" w:sz="4" w:space="0" w:color="000000"/>
              <w:bottom w:val="single" w:sz="4" w:space="0" w:color="000000"/>
              <w:right w:val="single" w:sz="4" w:space="0" w:color="auto"/>
            </w:tcBorders>
            <w:vAlign w:val="center"/>
          </w:tcPr>
          <w:p w:rsidR="00406322" w:rsidRPr="00172A43" w:rsidRDefault="00274153" w:rsidP="00172A43">
            <w:pPr>
              <w:jc w:val="center"/>
              <w:rPr>
                <w:b/>
              </w:rPr>
            </w:pPr>
            <w:r>
              <w:rPr>
                <w:b/>
              </w:rPr>
              <w:t>9</w:t>
            </w:r>
            <w:r w:rsidR="00E35153">
              <w:rPr>
                <w:b/>
              </w:rPr>
              <w:t>0,38</w:t>
            </w:r>
          </w:p>
        </w:tc>
      </w:tr>
    </w:tbl>
    <w:p w:rsidR="001D10D2" w:rsidRDefault="001D10D2" w:rsidP="00CD47C8">
      <w:pPr>
        <w:pStyle w:val="a9"/>
        <w:ind w:firstLine="720"/>
        <w:rPr>
          <w:bCs/>
        </w:rPr>
      </w:pPr>
    </w:p>
    <w:p w:rsidR="00AE32ED" w:rsidRPr="00CA2FE1" w:rsidRDefault="00286953" w:rsidP="00AE32ED">
      <w:pPr>
        <w:pStyle w:val="a9"/>
        <w:spacing w:after="0"/>
        <w:ind w:firstLine="708"/>
        <w:jc w:val="both"/>
        <w:rPr>
          <w:bCs/>
          <w:sz w:val="26"/>
          <w:szCs w:val="26"/>
        </w:rPr>
      </w:pPr>
      <w:r w:rsidRPr="00CA2FE1">
        <w:rPr>
          <w:bCs/>
          <w:sz w:val="26"/>
          <w:szCs w:val="26"/>
        </w:rPr>
        <w:t>Значительную долю расходов</w:t>
      </w:r>
      <w:r w:rsidR="004909A9" w:rsidRPr="00CA2FE1">
        <w:rPr>
          <w:bCs/>
          <w:sz w:val="26"/>
          <w:szCs w:val="26"/>
        </w:rPr>
        <w:t xml:space="preserve"> бюджета </w:t>
      </w:r>
      <w:r w:rsidR="001B6C4F">
        <w:rPr>
          <w:bCs/>
          <w:sz w:val="26"/>
          <w:szCs w:val="26"/>
        </w:rPr>
        <w:t>ЗАТО Солнечный</w:t>
      </w:r>
      <w:r w:rsidRPr="00CA2FE1">
        <w:rPr>
          <w:bCs/>
          <w:sz w:val="26"/>
          <w:szCs w:val="26"/>
        </w:rPr>
        <w:t xml:space="preserve"> </w:t>
      </w:r>
      <w:r w:rsidR="004909A9" w:rsidRPr="00CA2FE1">
        <w:rPr>
          <w:bCs/>
          <w:sz w:val="26"/>
          <w:szCs w:val="26"/>
        </w:rPr>
        <w:t xml:space="preserve">в </w:t>
      </w:r>
      <w:proofErr w:type="gramStart"/>
      <w:r w:rsidRPr="00CA2FE1">
        <w:rPr>
          <w:bCs/>
          <w:sz w:val="26"/>
          <w:szCs w:val="26"/>
        </w:rPr>
        <w:t>201</w:t>
      </w:r>
      <w:r w:rsidR="00274153">
        <w:rPr>
          <w:bCs/>
          <w:sz w:val="26"/>
          <w:szCs w:val="26"/>
        </w:rPr>
        <w:t>6</w:t>
      </w:r>
      <w:r w:rsidR="00BF39F8">
        <w:rPr>
          <w:bCs/>
          <w:sz w:val="26"/>
          <w:szCs w:val="26"/>
        </w:rPr>
        <w:t xml:space="preserve">  </w:t>
      </w:r>
      <w:r w:rsidRPr="00CA2FE1">
        <w:rPr>
          <w:bCs/>
          <w:sz w:val="26"/>
          <w:szCs w:val="26"/>
        </w:rPr>
        <w:t>год</w:t>
      </w:r>
      <w:r w:rsidR="004909A9" w:rsidRPr="00CA2FE1">
        <w:rPr>
          <w:bCs/>
          <w:sz w:val="26"/>
          <w:szCs w:val="26"/>
        </w:rPr>
        <w:t>у</w:t>
      </w:r>
      <w:proofErr w:type="gramEnd"/>
      <w:r w:rsidRPr="00CA2FE1">
        <w:rPr>
          <w:bCs/>
          <w:sz w:val="26"/>
          <w:szCs w:val="26"/>
        </w:rPr>
        <w:t xml:space="preserve"> составили расходы социальной направленности: </w:t>
      </w:r>
      <w:r w:rsidR="0060447C" w:rsidRPr="00CA2FE1">
        <w:rPr>
          <w:bCs/>
          <w:sz w:val="26"/>
          <w:szCs w:val="26"/>
        </w:rPr>
        <w:t xml:space="preserve">на </w:t>
      </w:r>
      <w:r w:rsidRPr="00CA2FE1">
        <w:rPr>
          <w:bCs/>
          <w:sz w:val="26"/>
          <w:szCs w:val="26"/>
        </w:rPr>
        <w:t xml:space="preserve">образование – </w:t>
      </w:r>
      <w:r w:rsidR="00274153">
        <w:rPr>
          <w:bCs/>
          <w:sz w:val="26"/>
          <w:szCs w:val="26"/>
        </w:rPr>
        <w:t>50,77</w:t>
      </w:r>
      <w:r w:rsidR="005334C3">
        <w:rPr>
          <w:bCs/>
          <w:sz w:val="26"/>
          <w:szCs w:val="26"/>
        </w:rPr>
        <w:t xml:space="preserve"> </w:t>
      </w:r>
      <w:r w:rsidRPr="00CA2FE1">
        <w:rPr>
          <w:bCs/>
          <w:sz w:val="26"/>
          <w:szCs w:val="26"/>
        </w:rPr>
        <w:t xml:space="preserve">%, культуру  - </w:t>
      </w:r>
      <w:r w:rsidR="00BF39F8">
        <w:rPr>
          <w:bCs/>
          <w:sz w:val="26"/>
          <w:szCs w:val="26"/>
        </w:rPr>
        <w:t>7,</w:t>
      </w:r>
      <w:r w:rsidR="00274153">
        <w:rPr>
          <w:bCs/>
          <w:sz w:val="26"/>
          <w:szCs w:val="26"/>
        </w:rPr>
        <w:t>92</w:t>
      </w:r>
      <w:r w:rsidRPr="00CA2FE1">
        <w:rPr>
          <w:bCs/>
          <w:sz w:val="26"/>
          <w:szCs w:val="26"/>
        </w:rPr>
        <w:t>%</w:t>
      </w:r>
      <w:r w:rsidR="004909A9" w:rsidRPr="00CA2FE1">
        <w:rPr>
          <w:bCs/>
          <w:sz w:val="26"/>
          <w:szCs w:val="26"/>
        </w:rPr>
        <w:t xml:space="preserve">, </w:t>
      </w:r>
      <w:r w:rsidR="00CF7950">
        <w:rPr>
          <w:bCs/>
          <w:sz w:val="26"/>
          <w:szCs w:val="26"/>
        </w:rPr>
        <w:t xml:space="preserve">а также </w:t>
      </w:r>
      <w:r w:rsidR="00274153">
        <w:rPr>
          <w:bCs/>
          <w:sz w:val="26"/>
          <w:szCs w:val="26"/>
        </w:rPr>
        <w:t>10,39</w:t>
      </w:r>
      <w:r w:rsidR="00BF39F8">
        <w:rPr>
          <w:bCs/>
          <w:sz w:val="26"/>
          <w:szCs w:val="26"/>
        </w:rPr>
        <w:t>%</w:t>
      </w:r>
      <w:r w:rsidR="00CF7950">
        <w:rPr>
          <w:bCs/>
          <w:sz w:val="26"/>
          <w:szCs w:val="26"/>
        </w:rPr>
        <w:t xml:space="preserve"> расходы на жилищно-коммунальное хозяйство</w:t>
      </w:r>
      <w:r w:rsidR="00BF39F8">
        <w:rPr>
          <w:bCs/>
          <w:sz w:val="26"/>
          <w:szCs w:val="26"/>
        </w:rPr>
        <w:t>,</w:t>
      </w:r>
      <w:r w:rsidR="00CF7950">
        <w:rPr>
          <w:bCs/>
          <w:sz w:val="26"/>
          <w:szCs w:val="26"/>
        </w:rPr>
        <w:t xml:space="preserve"> </w:t>
      </w:r>
      <w:r w:rsidR="00274153">
        <w:rPr>
          <w:bCs/>
          <w:sz w:val="26"/>
          <w:szCs w:val="26"/>
        </w:rPr>
        <w:t>12,01</w:t>
      </w:r>
      <w:r w:rsidR="00CF7950">
        <w:rPr>
          <w:bCs/>
          <w:sz w:val="26"/>
          <w:szCs w:val="26"/>
        </w:rPr>
        <w:t>% - вопросы национальной экономики.</w:t>
      </w:r>
    </w:p>
    <w:p w:rsidR="00C05725" w:rsidRDefault="00C05725" w:rsidP="00C05725">
      <w:pPr>
        <w:pStyle w:val="a9"/>
        <w:spacing w:after="0"/>
        <w:ind w:firstLine="709"/>
        <w:jc w:val="both"/>
        <w:rPr>
          <w:bCs/>
          <w:sz w:val="26"/>
          <w:szCs w:val="26"/>
        </w:rPr>
      </w:pPr>
      <w:r>
        <w:rPr>
          <w:bCs/>
          <w:sz w:val="26"/>
          <w:szCs w:val="26"/>
        </w:rPr>
        <w:t xml:space="preserve">На 100 % исполнены </w:t>
      </w:r>
      <w:proofErr w:type="gramStart"/>
      <w:r>
        <w:rPr>
          <w:bCs/>
          <w:sz w:val="26"/>
          <w:szCs w:val="26"/>
        </w:rPr>
        <w:t xml:space="preserve">расходы </w:t>
      </w:r>
      <w:r w:rsidR="003B3D3C">
        <w:rPr>
          <w:bCs/>
          <w:sz w:val="26"/>
          <w:szCs w:val="26"/>
        </w:rPr>
        <w:t xml:space="preserve"> за</w:t>
      </w:r>
      <w:proofErr w:type="gramEnd"/>
      <w:r w:rsidR="003B3D3C">
        <w:rPr>
          <w:bCs/>
          <w:sz w:val="26"/>
          <w:szCs w:val="26"/>
        </w:rPr>
        <w:t xml:space="preserve"> 201</w:t>
      </w:r>
      <w:r w:rsidR="00274153">
        <w:rPr>
          <w:bCs/>
          <w:sz w:val="26"/>
          <w:szCs w:val="26"/>
        </w:rPr>
        <w:t>6</w:t>
      </w:r>
      <w:r w:rsidR="003B3D3C">
        <w:rPr>
          <w:bCs/>
          <w:sz w:val="26"/>
          <w:szCs w:val="26"/>
        </w:rPr>
        <w:t xml:space="preserve"> год </w:t>
      </w:r>
      <w:r w:rsidR="00CF7950">
        <w:rPr>
          <w:bCs/>
          <w:sz w:val="26"/>
          <w:szCs w:val="26"/>
        </w:rPr>
        <w:t xml:space="preserve">только </w:t>
      </w:r>
      <w:r>
        <w:rPr>
          <w:bCs/>
          <w:sz w:val="26"/>
          <w:szCs w:val="26"/>
        </w:rPr>
        <w:t>по раздел</w:t>
      </w:r>
      <w:r w:rsidR="00CF7950">
        <w:rPr>
          <w:bCs/>
          <w:sz w:val="26"/>
          <w:szCs w:val="26"/>
        </w:rPr>
        <w:t>у</w:t>
      </w:r>
      <w:r>
        <w:rPr>
          <w:bCs/>
          <w:sz w:val="26"/>
          <w:szCs w:val="26"/>
        </w:rPr>
        <w:t xml:space="preserve"> </w:t>
      </w:r>
      <w:r w:rsidR="00274153">
        <w:rPr>
          <w:bCs/>
          <w:sz w:val="26"/>
          <w:szCs w:val="26"/>
        </w:rPr>
        <w:t>12</w:t>
      </w:r>
      <w:r w:rsidR="001B6C4F">
        <w:rPr>
          <w:bCs/>
          <w:sz w:val="26"/>
          <w:szCs w:val="26"/>
        </w:rPr>
        <w:t>00 «</w:t>
      </w:r>
      <w:r w:rsidR="00525E55">
        <w:rPr>
          <w:bCs/>
          <w:sz w:val="26"/>
          <w:szCs w:val="26"/>
        </w:rPr>
        <w:t>С</w:t>
      </w:r>
      <w:r w:rsidR="00274153">
        <w:rPr>
          <w:bCs/>
          <w:sz w:val="26"/>
          <w:szCs w:val="26"/>
        </w:rPr>
        <w:t>редства массовой информации</w:t>
      </w:r>
      <w:r w:rsidR="00BF39F8">
        <w:rPr>
          <w:bCs/>
          <w:sz w:val="26"/>
          <w:szCs w:val="26"/>
        </w:rPr>
        <w:t>»</w:t>
      </w:r>
      <w:r w:rsidR="00CF7950">
        <w:rPr>
          <w:bCs/>
          <w:sz w:val="26"/>
          <w:szCs w:val="26"/>
        </w:rPr>
        <w:t>.</w:t>
      </w:r>
    </w:p>
    <w:p w:rsidR="00E35153" w:rsidRPr="00525E55" w:rsidRDefault="00E35153" w:rsidP="00525E55">
      <w:pPr>
        <w:pStyle w:val="a9"/>
        <w:spacing w:after="0"/>
        <w:ind w:firstLine="709"/>
        <w:jc w:val="both"/>
        <w:rPr>
          <w:bCs/>
          <w:sz w:val="26"/>
          <w:szCs w:val="26"/>
        </w:rPr>
      </w:pPr>
      <w:r w:rsidRPr="00525E55">
        <w:rPr>
          <w:bCs/>
          <w:sz w:val="26"/>
          <w:szCs w:val="26"/>
        </w:rPr>
        <w:t xml:space="preserve">Согласно произведенной сверки форм </w:t>
      </w:r>
      <w:r w:rsidR="00525E55">
        <w:rPr>
          <w:bCs/>
          <w:sz w:val="26"/>
          <w:szCs w:val="26"/>
        </w:rPr>
        <w:t>представленного отчета выявлено, что в</w:t>
      </w:r>
      <w:r w:rsidRPr="00525E55">
        <w:rPr>
          <w:bCs/>
          <w:sz w:val="26"/>
          <w:szCs w:val="26"/>
        </w:rPr>
        <w:t xml:space="preserve"> форме 0503317 Отчет об исполнении бюджета на 01.01.2017</w:t>
      </w:r>
      <w:r w:rsidR="00674121" w:rsidRPr="00525E55">
        <w:rPr>
          <w:bCs/>
          <w:sz w:val="26"/>
          <w:szCs w:val="26"/>
        </w:rPr>
        <w:t xml:space="preserve">, в форме 0503164 «Сведения об исполнении бюджета»  итоговая сумма утвержденных бюджетных назначений указана 115406219,68 </w:t>
      </w:r>
      <w:r w:rsidR="00674121" w:rsidRPr="00525E55">
        <w:rPr>
          <w:bCs/>
          <w:sz w:val="26"/>
          <w:szCs w:val="26"/>
        </w:rPr>
        <w:lastRenderedPageBreak/>
        <w:t xml:space="preserve">руб., что соответствует утвержденным бюджетным назначениям </w:t>
      </w:r>
      <w:r w:rsidR="00525E55">
        <w:rPr>
          <w:bCs/>
          <w:sz w:val="26"/>
          <w:szCs w:val="26"/>
        </w:rPr>
        <w:t>согласно справок об изменении сводной бюджетной росписи и лимитов бюджетных обязательств на 2016 финансовый год №001/01495/00005 от 27.12.2016 (на сумму 48400,00 руб. в связи с выделением лимитов бюджетных ассигнований на организацию отдыха детей в каникулярное время на основании Справки Министерства образования Тверской области об изменении бюджетной росписи бюджета субъекта и лимитов бюджетных обязательств на 2016 финансовый год №2736 от 23.12.2016)</w:t>
      </w:r>
      <w:r w:rsidR="00F64E83" w:rsidRPr="00525E55">
        <w:rPr>
          <w:bCs/>
          <w:sz w:val="26"/>
          <w:szCs w:val="26"/>
        </w:rPr>
        <w:t xml:space="preserve"> </w:t>
      </w:r>
      <w:r w:rsidR="00525E55">
        <w:rPr>
          <w:bCs/>
          <w:sz w:val="26"/>
          <w:szCs w:val="26"/>
        </w:rPr>
        <w:t xml:space="preserve">и </w:t>
      </w:r>
      <w:r w:rsidR="009A485F">
        <w:rPr>
          <w:bCs/>
          <w:sz w:val="26"/>
          <w:szCs w:val="26"/>
        </w:rPr>
        <w:t xml:space="preserve">№001/01494/00006 от 30.12.2016 (на сумму 257300,00 руб. в связи с выделением </w:t>
      </w:r>
      <w:r w:rsidR="009A485F" w:rsidRPr="009A485F">
        <w:rPr>
          <w:bCs/>
          <w:sz w:val="26"/>
          <w:szCs w:val="26"/>
        </w:rPr>
        <w:t xml:space="preserve">лимитов бюджетных ассигнований на </w:t>
      </w:r>
      <w:r w:rsidR="009A485F">
        <w:rPr>
          <w:bCs/>
          <w:sz w:val="26"/>
          <w:szCs w:val="26"/>
        </w:rPr>
        <w:t xml:space="preserve">осуществление органами местного самоуправления государственных полномочий Тверской области в сфере осуществления дорожной деятельности на основании Справки  Министерства транспорта Тверской области №3016,3022 от 27.12.2016). Данные лимиты внесены в сводную бюджетную роспись после внесения последних изменений в бюджет (Решение </w:t>
      </w:r>
      <w:proofErr w:type="gramStart"/>
      <w:r w:rsidR="009A485F">
        <w:rPr>
          <w:bCs/>
          <w:sz w:val="26"/>
          <w:szCs w:val="26"/>
        </w:rPr>
        <w:t>Думы</w:t>
      </w:r>
      <w:proofErr w:type="gramEnd"/>
      <w:r w:rsidR="009A485F">
        <w:rPr>
          <w:bCs/>
          <w:sz w:val="26"/>
          <w:szCs w:val="26"/>
        </w:rPr>
        <w:t xml:space="preserve"> ЗАТО Солнечный №48-5 от 22.12.2016), что допустимо пунктом 3 статьи 217 Бюджетного Кодекса РФ.</w:t>
      </w:r>
    </w:p>
    <w:p w:rsidR="00BF39F8" w:rsidRDefault="009D2370" w:rsidP="009D2370">
      <w:pPr>
        <w:ind w:firstLine="540"/>
        <w:jc w:val="both"/>
        <w:rPr>
          <w:sz w:val="26"/>
          <w:szCs w:val="26"/>
        </w:rPr>
      </w:pPr>
      <w:r>
        <w:rPr>
          <w:sz w:val="26"/>
          <w:szCs w:val="26"/>
        </w:rPr>
        <w:t>В 201</w:t>
      </w:r>
      <w:r w:rsidR="00274153">
        <w:rPr>
          <w:sz w:val="26"/>
          <w:szCs w:val="26"/>
        </w:rPr>
        <w:t>6</w:t>
      </w:r>
      <w:r>
        <w:rPr>
          <w:sz w:val="26"/>
          <w:szCs w:val="26"/>
        </w:rPr>
        <w:t xml:space="preserve"> году в составе ведомственной структуры расходов бюджета ЗАТО Солнечный бюджетные ассигнования отдельной целевой статьей расходов утверждены главному администратору средств бюджета ЗАТО Солнечный администрации ЗАТО Солнечный по </w:t>
      </w:r>
      <w:r w:rsidR="00274153">
        <w:rPr>
          <w:sz w:val="26"/>
          <w:szCs w:val="26"/>
        </w:rPr>
        <w:t>7</w:t>
      </w:r>
      <w:r>
        <w:rPr>
          <w:sz w:val="26"/>
          <w:szCs w:val="26"/>
        </w:rPr>
        <w:t xml:space="preserve"> муниципальным программам в </w:t>
      </w:r>
      <w:proofErr w:type="gramStart"/>
      <w:r>
        <w:rPr>
          <w:sz w:val="26"/>
          <w:szCs w:val="26"/>
        </w:rPr>
        <w:t xml:space="preserve">сумме  </w:t>
      </w:r>
      <w:r w:rsidR="004A2E52">
        <w:rPr>
          <w:sz w:val="26"/>
          <w:szCs w:val="26"/>
        </w:rPr>
        <w:t>112229335</w:t>
      </w:r>
      <w:proofErr w:type="gramEnd"/>
      <w:r w:rsidR="004A2E52">
        <w:rPr>
          <w:sz w:val="26"/>
          <w:szCs w:val="26"/>
        </w:rPr>
        <w:t>,96</w:t>
      </w:r>
      <w:r>
        <w:rPr>
          <w:sz w:val="26"/>
          <w:szCs w:val="26"/>
        </w:rPr>
        <w:t xml:space="preserve"> руб.</w:t>
      </w:r>
      <w:r w:rsidR="00BF39F8">
        <w:rPr>
          <w:sz w:val="26"/>
          <w:szCs w:val="26"/>
        </w:rPr>
        <w:t>.</w:t>
      </w:r>
      <w:r w:rsidR="00AC43BB">
        <w:rPr>
          <w:sz w:val="26"/>
          <w:szCs w:val="26"/>
        </w:rPr>
        <w:t xml:space="preserve"> </w:t>
      </w:r>
    </w:p>
    <w:p w:rsidR="009D2370" w:rsidRDefault="009D2370" w:rsidP="009D2370">
      <w:pPr>
        <w:ind w:firstLine="540"/>
        <w:jc w:val="both"/>
        <w:rPr>
          <w:sz w:val="26"/>
          <w:szCs w:val="26"/>
        </w:rPr>
      </w:pPr>
      <w:r>
        <w:rPr>
          <w:sz w:val="26"/>
          <w:szCs w:val="26"/>
        </w:rPr>
        <w:t>Р</w:t>
      </w:r>
      <w:r w:rsidRPr="00CA2FE1">
        <w:rPr>
          <w:sz w:val="26"/>
          <w:szCs w:val="26"/>
        </w:rPr>
        <w:t xml:space="preserve">асходы </w:t>
      </w:r>
      <w:proofErr w:type="gramStart"/>
      <w:r>
        <w:rPr>
          <w:sz w:val="26"/>
          <w:szCs w:val="26"/>
        </w:rPr>
        <w:t>б</w:t>
      </w:r>
      <w:r w:rsidRPr="00CA2FE1">
        <w:rPr>
          <w:sz w:val="26"/>
          <w:szCs w:val="26"/>
        </w:rPr>
        <w:t>юджета</w:t>
      </w:r>
      <w:proofErr w:type="gramEnd"/>
      <w:r>
        <w:rPr>
          <w:sz w:val="26"/>
          <w:szCs w:val="26"/>
        </w:rPr>
        <w:t xml:space="preserve"> ЗАТО Солнечный </w:t>
      </w:r>
      <w:r w:rsidRPr="00CA2FE1">
        <w:rPr>
          <w:sz w:val="26"/>
          <w:szCs w:val="26"/>
        </w:rPr>
        <w:t xml:space="preserve">на реализацию </w:t>
      </w:r>
      <w:r w:rsidR="004A2E52">
        <w:rPr>
          <w:sz w:val="26"/>
          <w:szCs w:val="26"/>
        </w:rPr>
        <w:t>7</w:t>
      </w:r>
      <w:r>
        <w:rPr>
          <w:sz w:val="26"/>
          <w:szCs w:val="26"/>
        </w:rPr>
        <w:t xml:space="preserve"> муниципальных</w:t>
      </w:r>
      <w:r w:rsidRPr="00CA2FE1">
        <w:rPr>
          <w:sz w:val="26"/>
          <w:szCs w:val="26"/>
        </w:rPr>
        <w:t xml:space="preserve"> программ </w:t>
      </w:r>
      <w:r>
        <w:rPr>
          <w:sz w:val="26"/>
          <w:szCs w:val="26"/>
        </w:rPr>
        <w:t>ЗАТО Солнечный</w:t>
      </w:r>
      <w:r w:rsidRPr="00CA2FE1">
        <w:rPr>
          <w:sz w:val="26"/>
          <w:szCs w:val="26"/>
        </w:rPr>
        <w:t xml:space="preserve"> за 201</w:t>
      </w:r>
      <w:r w:rsidR="004A2E52">
        <w:rPr>
          <w:sz w:val="26"/>
          <w:szCs w:val="26"/>
        </w:rPr>
        <w:t>6</w:t>
      </w:r>
      <w:r w:rsidRPr="00CA2FE1">
        <w:rPr>
          <w:sz w:val="26"/>
          <w:szCs w:val="26"/>
        </w:rPr>
        <w:t xml:space="preserve"> год исполнены</w:t>
      </w:r>
      <w:r>
        <w:rPr>
          <w:sz w:val="26"/>
          <w:szCs w:val="26"/>
        </w:rPr>
        <w:t xml:space="preserve"> Администрацией</w:t>
      </w:r>
      <w:r w:rsidRPr="00CA2FE1">
        <w:rPr>
          <w:sz w:val="26"/>
          <w:szCs w:val="26"/>
        </w:rPr>
        <w:t xml:space="preserve"> на</w:t>
      </w:r>
      <w:r>
        <w:rPr>
          <w:sz w:val="26"/>
          <w:szCs w:val="26"/>
        </w:rPr>
        <w:t xml:space="preserve"> </w:t>
      </w:r>
      <w:r w:rsidR="004A2E52">
        <w:rPr>
          <w:sz w:val="26"/>
          <w:szCs w:val="26"/>
        </w:rPr>
        <w:t>90,65</w:t>
      </w:r>
      <w:r w:rsidRPr="00A35EBF">
        <w:rPr>
          <w:b/>
          <w:sz w:val="26"/>
          <w:szCs w:val="26"/>
        </w:rPr>
        <w:t xml:space="preserve"> </w:t>
      </w:r>
      <w:r w:rsidRPr="00AD7ADE">
        <w:rPr>
          <w:sz w:val="26"/>
          <w:szCs w:val="26"/>
        </w:rPr>
        <w:t>%</w:t>
      </w:r>
      <w:r w:rsidRPr="00CA2FE1">
        <w:rPr>
          <w:sz w:val="26"/>
          <w:szCs w:val="26"/>
        </w:rPr>
        <w:t xml:space="preserve"> к бюджетным ассигнованиям на 201</w:t>
      </w:r>
      <w:r w:rsidR="004A2E52">
        <w:rPr>
          <w:sz w:val="26"/>
          <w:szCs w:val="26"/>
        </w:rPr>
        <w:t>6</w:t>
      </w:r>
      <w:r w:rsidRPr="00CA2FE1">
        <w:rPr>
          <w:sz w:val="26"/>
          <w:szCs w:val="26"/>
        </w:rPr>
        <w:t xml:space="preserve"> год</w:t>
      </w:r>
      <w:r>
        <w:rPr>
          <w:sz w:val="26"/>
          <w:szCs w:val="26"/>
        </w:rPr>
        <w:t>.</w:t>
      </w:r>
      <w:r w:rsidRPr="00CA2FE1">
        <w:rPr>
          <w:sz w:val="26"/>
          <w:szCs w:val="26"/>
        </w:rPr>
        <w:t xml:space="preserve"> </w:t>
      </w:r>
    </w:p>
    <w:p w:rsidR="009D2370" w:rsidRPr="000F1822" w:rsidRDefault="009D2370" w:rsidP="009D2370">
      <w:pPr>
        <w:ind w:firstLine="709"/>
        <w:jc w:val="both"/>
        <w:rPr>
          <w:sz w:val="26"/>
          <w:szCs w:val="26"/>
        </w:rPr>
      </w:pPr>
      <w:r w:rsidRPr="000F1822">
        <w:rPr>
          <w:sz w:val="26"/>
          <w:szCs w:val="26"/>
        </w:rPr>
        <w:t xml:space="preserve">Сведения об исполнении </w:t>
      </w:r>
      <w:proofErr w:type="gramStart"/>
      <w:r w:rsidRPr="000F1822">
        <w:rPr>
          <w:sz w:val="26"/>
          <w:szCs w:val="26"/>
        </w:rPr>
        <w:t>бюджетных  назначений</w:t>
      </w:r>
      <w:proofErr w:type="gramEnd"/>
      <w:r w:rsidRPr="000F1822">
        <w:rPr>
          <w:sz w:val="26"/>
          <w:szCs w:val="26"/>
        </w:rPr>
        <w:t xml:space="preserve"> </w:t>
      </w:r>
      <w:r>
        <w:rPr>
          <w:sz w:val="26"/>
          <w:szCs w:val="26"/>
        </w:rPr>
        <w:t xml:space="preserve">по муниципальным программам </w:t>
      </w:r>
      <w:r w:rsidRPr="000F1822">
        <w:rPr>
          <w:sz w:val="26"/>
          <w:szCs w:val="26"/>
        </w:rPr>
        <w:t>за 201</w:t>
      </w:r>
      <w:r w:rsidR="004A2E52">
        <w:rPr>
          <w:sz w:val="26"/>
          <w:szCs w:val="26"/>
        </w:rPr>
        <w:t>6</w:t>
      </w:r>
      <w:r w:rsidRPr="000F1822">
        <w:rPr>
          <w:sz w:val="26"/>
          <w:szCs w:val="26"/>
        </w:rPr>
        <w:t xml:space="preserve"> год </w:t>
      </w:r>
      <w:r>
        <w:rPr>
          <w:sz w:val="26"/>
          <w:szCs w:val="26"/>
        </w:rPr>
        <w:t xml:space="preserve">Администрацией </w:t>
      </w:r>
      <w:r w:rsidRPr="000F1822">
        <w:rPr>
          <w:sz w:val="26"/>
          <w:szCs w:val="26"/>
        </w:rPr>
        <w:t xml:space="preserve"> приведены в таблице:</w:t>
      </w:r>
    </w:p>
    <w:tbl>
      <w:tblPr>
        <w:tblW w:w="9654" w:type="dxa"/>
        <w:tblInd w:w="94" w:type="dxa"/>
        <w:tblLayout w:type="fixed"/>
        <w:tblLook w:val="04A0" w:firstRow="1" w:lastRow="0" w:firstColumn="1" w:lastColumn="0" w:noHBand="0" w:noVBand="1"/>
      </w:tblPr>
      <w:tblGrid>
        <w:gridCol w:w="2282"/>
        <w:gridCol w:w="993"/>
        <w:gridCol w:w="424"/>
        <w:gridCol w:w="1277"/>
        <w:gridCol w:w="282"/>
        <w:gridCol w:w="567"/>
        <w:gridCol w:w="420"/>
        <w:gridCol w:w="998"/>
        <w:gridCol w:w="1135"/>
        <w:gridCol w:w="283"/>
        <w:gridCol w:w="993"/>
      </w:tblGrid>
      <w:tr w:rsidR="009D2370" w:rsidRPr="000F1822" w:rsidTr="00D05F1B">
        <w:trPr>
          <w:trHeight w:val="290"/>
        </w:trPr>
        <w:tc>
          <w:tcPr>
            <w:tcW w:w="2282" w:type="dxa"/>
            <w:tcBorders>
              <w:top w:val="nil"/>
              <w:left w:val="nil"/>
              <w:bottom w:val="nil"/>
              <w:right w:val="nil"/>
            </w:tcBorders>
            <w:shd w:val="clear" w:color="auto" w:fill="auto"/>
            <w:noWrap/>
            <w:vAlign w:val="bottom"/>
            <w:hideMark/>
          </w:tcPr>
          <w:p w:rsidR="009D2370" w:rsidRPr="000F1822" w:rsidRDefault="009D2370" w:rsidP="006E19F3">
            <w:pPr>
              <w:jc w:val="both"/>
              <w:rPr>
                <w:color w:val="000000"/>
                <w:sz w:val="16"/>
                <w:szCs w:val="16"/>
              </w:rPr>
            </w:pPr>
          </w:p>
        </w:tc>
        <w:tc>
          <w:tcPr>
            <w:tcW w:w="993" w:type="dxa"/>
            <w:tcBorders>
              <w:top w:val="nil"/>
              <w:left w:val="nil"/>
              <w:bottom w:val="nil"/>
              <w:right w:val="nil"/>
            </w:tcBorders>
            <w:shd w:val="clear" w:color="auto" w:fill="auto"/>
            <w:noWrap/>
            <w:vAlign w:val="bottom"/>
            <w:hideMark/>
          </w:tcPr>
          <w:p w:rsidR="009D2370" w:rsidRPr="000F1822" w:rsidRDefault="009D2370" w:rsidP="006E19F3">
            <w:pPr>
              <w:ind w:firstLine="709"/>
              <w:jc w:val="both"/>
              <w:rPr>
                <w:color w:val="000000"/>
                <w:sz w:val="16"/>
                <w:szCs w:val="16"/>
              </w:rPr>
            </w:pPr>
          </w:p>
        </w:tc>
        <w:tc>
          <w:tcPr>
            <w:tcW w:w="1701" w:type="dxa"/>
            <w:gridSpan w:val="2"/>
            <w:tcBorders>
              <w:top w:val="nil"/>
              <w:left w:val="nil"/>
              <w:bottom w:val="nil"/>
              <w:right w:val="nil"/>
            </w:tcBorders>
            <w:shd w:val="clear" w:color="auto" w:fill="auto"/>
            <w:noWrap/>
            <w:vAlign w:val="bottom"/>
            <w:hideMark/>
          </w:tcPr>
          <w:p w:rsidR="009D2370" w:rsidRPr="000F1822" w:rsidRDefault="009D2370" w:rsidP="006E19F3">
            <w:pPr>
              <w:ind w:firstLine="709"/>
              <w:jc w:val="both"/>
              <w:rPr>
                <w:color w:val="000000"/>
                <w:sz w:val="16"/>
                <w:szCs w:val="16"/>
              </w:rPr>
            </w:pPr>
            <w:r w:rsidRPr="000F1822">
              <w:rPr>
                <w:color w:val="000000"/>
                <w:sz w:val="16"/>
                <w:szCs w:val="16"/>
              </w:rPr>
              <w:t xml:space="preserve">                                                             </w:t>
            </w:r>
          </w:p>
        </w:tc>
        <w:tc>
          <w:tcPr>
            <w:tcW w:w="1269" w:type="dxa"/>
            <w:gridSpan w:val="3"/>
            <w:tcBorders>
              <w:top w:val="nil"/>
              <w:left w:val="nil"/>
              <w:bottom w:val="nil"/>
              <w:right w:val="nil"/>
            </w:tcBorders>
            <w:shd w:val="clear" w:color="auto" w:fill="auto"/>
            <w:noWrap/>
            <w:vAlign w:val="bottom"/>
            <w:hideMark/>
          </w:tcPr>
          <w:p w:rsidR="009D2370" w:rsidRPr="000F1822" w:rsidRDefault="009D2370" w:rsidP="006E19F3">
            <w:pPr>
              <w:ind w:firstLine="709"/>
              <w:jc w:val="both"/>
              <w:rPr>
                <w:color w:val="000000"/>
                <w:sz w:val="16"/>
                <w:szCs w:val="16"/>
              </w:rPr>
            </w:pPr>
            <w:r w:rsidRPr="000F1822">
              <w:rPr>
                <w:color w:val="000000"/>
                <w:sz w:val="16"/>
                <w:szCs w:val="16"/>
              </w:rPr>
              <w:t xml:space="preserve">                             </w:t>
            </w:r>
          </w:p>
        </w:tc>
        <w:tc>
          <w:tcPr>
            <w:tcW w:w="2133" w:type="dxa"/>
            <w:gridSpan w:val="2"/>
            <w:tcBorders>
              <w:top w:val="nil"/>
              <w:left w:val="nil"/>
              <w:bottom w:val="nil"/>
              <w:right w:val="nil"/>
            </w:tcBorders>
            <w:shd w:val="clear" w:color="auto" w:fill="auto"/>
            <w:noWrap/>
            <w:vAlign w:val="bottom"/>
            <w:hideMark/>
          </w:tcPr>
          <w:p w:rsidR="009D2370" w:rsidRPr="000F1822" w:rsidRDefault="009D2370" w:rsidP="006E19F3">
            <w:pPr>
              <w:jc w:val="both"/>
              <w:rPr>
                <w:color w:val="000000"/>
                <w:sz w:val="16"/>
                <w:szCs w:val="16"/>
              </w:rPr>
            </w:pPr>
          </w:p>
        </w:tc>
        <w:tc>
          <w:tcPr>
            <w:tcW w:w="1276" w:type="dxa"/>
            <w:gridSpan w:val="2"/>
            <w:tcBorders>
              <w:top w:val="nil"/>
              <w:left w:val="nil"/>
              <w:bottom w:val="nil"/>
              <w:right w:val="nil"/>
            </w:tcBorders>
          </w:tcPr>
          <w:p w:rsidR="009D2370" w:rsidRPr="000F1822" w:rsidRDefault="00FC4CCF" w:rsidP="00FC4CCF">
            <w:pPr>
              <w:ind w:firstLine="600"/>
              <w:jc w:val="both"/>
              <w:rPr>
                <w:sz w:val="16"/>
                <w:szCs w:val="16"/>
              </w:rPr>
            </w:pPr>
            <w:r>
              <w:rPr>
                <w:sz w:val="16"/>
                <w:szCs w:val="16"/>
              </w:rPr>
              <w:t>(</w:t>
            </w:r>
            <w:r w:rsidR="009D2370" w:rsidRPr="000F1822">
              <w:rPr>
                <w:sz w:val="16"/>
                <w:szCs w:val="16"/>
              </w:rPr>
              <w:t>руб.)</w:t>
            </w:r>
          </w:p>
        </w:tc>
      </w:tr>
      <w:tr w:rsidR="00BF39F8" w:rsidRPr="000F1822" w:rsidTr="00D05F1B">
        <w:trPr>
          <w:trHeight w:val="290"/>
        </w:trPr>
        <w:tc>
          <w:tcPr>
            <w:tcW w:w="2282" w:type="dxa"/>
            <w:tcBorders>
              <w:top w:val="nil"/>
              <w:left w:val="nil"/>
              <w:bottom w:val="nil"/>
              <w:right w:val="nil"/>
            </w:tcBorders>
            <w:shd w:val="clear" w:color="auto" w:fill="auto"/>
            <w:noWrap/>
            <w:vAlign w:val="bottom"/>
          </w:tcPr>
          <w:p w:rsidR="00BF39F8" w:rsidRPr="000F1822" w:rsidRDefault="00BF39F8" w:rsidP="006E19F3">
            <w:pPr>
              <w:jc w:val="both"/>
              <w:rPr>
                <w:color w:val="000000"/>
                <w:sz w:val="16"/>
                <w:szCs w:val="16"/>
              </w:rPr>
            </w:pPr>
          </w:p>
        </w:tc>
        <w:tc>
          <w:tcPr>
            <w:tcW w:w="993" w:type="dxa"/>
            <w:tcBorders>
              <w:top w:val="nil"/>
              <w:left w:val="nil"/>
              <w:bottom w:val="nil"/>
              <w:right w:val="nil"/>
            </w:tcBorders>
            <w:shd w:val="clear" w:color="auto" w:fill="auto"/>
            <w:noWrap/>
            <w:vAlign w:val="bottom"/>
          </w:tcPr>
          <w:p w:rsidR="00BF39F8" w:rsidRPr="000F1822" w:rsidRDefault="00BF39F8" w:rsidP="006E19F3">
            <w:pPr>
              <w:ind w:firstLine="709"/>
              <w:jc w:val="both"/>
              <w:rPr>
                <w:color w:val="000000"/>
                <w:sz w:val="16"/>
                <w:szCs w:val="16"/>
              </w:rPr>
            </w:pPr>
          </w:p>
        </w:tc>
        <w:tc>
          <w:tcPr>
            <w:tcW w:w="1701" w:type="dxa"/>
            <w:gridSpan w:val="2"/>
            <w:tcBorders>
              <w:top w:val="nil"/>
              <w:left w:val="nil"/>
              <w:bottom w:val="nil"/>
              <w:right w:val="nil"/>
            </w:tcBorders>
            <w:shd w:val="clear" w:color="auto" w:fill="auto"/>
            <w:noWrap/>
            <w:vAlign w:val="bottom"/>
          </w:tcPr>
          <w:p w:rsidR="00BF39F8" w:rsidRPr="000F1822" w:rsidRDefault="00BF39F8" w:rsidP="006E19F3">
            <w:pPr>
              <w:ind w:firstLine="709"/>
              <w:jc w:val="both"/>
              <w:rPr>
                <w:color w:val="000000"/>
                <w:sz w:val="16"/>
                <w:szCs w:val="16"/>
              </w:rPr>
            </w:pPr>
          </w:p>
        </w:tc>
        <w:tc>
          <w:tcPr>
            <w:tcW w:w="1269" w:type="dxa"/>
            <w:gridSpan w:val="3"/>
            <w:tcBorders>
              <w:top w:val="nil"/>
              <w:left w:val="nil"/>
              <w:bottom w:val="nil"/>
              <w:right w:val="nil"/>
            </w:tcBorders>
            <w:shd w:val="clear" w:color="auto" w:fill="auto"/>
            <w:noWrap/>
            <w:vAlign w:val="bottom"/>
          </w:tcPr>
          <w:p w:rsidR="00BF39F8" w:rsidRPr="000F1822" w:rsidRDefault="00BF39F8" w:rsidP="006E19F3">
            <w:pPr>
              <w:ind w:firstLine="709"/>
              <w:jc w:val="both"/>
              <w:rPr>
                <w:color w:val="000000"/>
                <w:sz w:val="16"/>
                <w:szCs w:val="16"/>
              </w:rPr>
            </w:pPr>
          </w:p>
        </w:tc>
        <w:tc>
          <w:tcPr>
            <w:tcW w:w="2133" w:type="dxa"/>
            <w:gridSpan w:val="2"/>
            <w:tcBorders>
              <w:top w:val="nil"/>
              <w:left w:val="nil"/>
              <w:bottom w:val="nil"/>
              <w:right w:val="nil"/>
            </w:tcBorders>
            <w:shd w:val="clear" w:color="auto" w:fill="auto"/>
            <w:noWrap/>
            <w:vAlign w:val="bottom"/>
          </w:tcPr>
          <w:p w:rsidR="00BF39F8" w:rsidRPr="000F1822" w:rsidRDefault="00BF39F8" w:rsidP="006E19F3">
            <w:pPr>
              <w:jc w:val="both"/>
              <w:rPr>
                <w:color w:val="000000"/>
                <w:sz w:val="16"/>
                <w:szCs w:val="16"/>
              </w:rPr>
            </w:pPr>
          </w:p>
        </w:tc>
        <w:tc>
          <w:tcPr>
            <w:tcW w:w="1276" w:type="dxa"/>
            <w:gridSpan w:val="2"/>
            <w:tcBorders>
              <w:top w:val="nil"/>
              <w:left w:val="nil"/>
              <w:bottom w:val="nil"/>
              <w:right w:val="nil"/>
            </w:tcBorders>
          </w:tcPr>
          <w:p w:rsidR="00BF39F8" w:rsidRDefault="00BF39F8" w:rsidP="00FC4CCF">
            <w:pPr>
              <w:ind w:firstLine="600"/>
              <w:jc w:val="both"/>
              <w:rPr>
                <w:sz w:val="16"/>
                <w:szCs w:val="16"/>
              </w:rPr>
            </w:pPr>
          </w:p>
        </w:tc>
      </w:tr>
      <w:tr w:rsidR="00D05F1B" w:rsidRPr="00D05F1B" w:rsidTr="00D05F1B">
        <w:trPr>
          <w:gridAfter w:val="1"/>
          <w:wAfter w:w="993" w:type="dxa"/>
          <w:trHeight w:val="290"/>
        </w:trPr>
        <w:tc>
          <w:tcPr>
            <w:tcW w:w="2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F1B" w:rsidRPr="00D05F1B" w:rsidRDefault="00D05F1B" w:rsidP="00D05F1B">
            <w:pPr>
              <w:overflowPunct/>
              <w:autoSpaceDE/>
              <w:autoSpaceDN/>
              <w:adjustRightInd/>
              <w:jc w:val="both"/>
              <w:textAlignment w:val="auto"/>
              <w:rPr>
                <w:color w:val="000000"/>
              </w:rPr>
            </w:pPr>
            <w:r w:rsidRPr="00D05F1B">
              <w:rPr>
                <w:color w:val="000000"/>
              </w:rPr>
              <w:t>Наименование</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F1B" w:rsidRPr="00D05F1B" w:rsidRDefault="00D05F1B" w:rsidP="00D05F1B">
            <w:pPr>
              <w:overflowPunct/>
              <w:autoSpaceDE/>
              <w:autoSpaceDN/>
              <w:adjustRightInd/>
              <w:jc w:val="both"/>
              <w:textAlignment w:val="auto"/>
              <w:rPr>
                <w:color w:val="000000"/>
              </w:rPr>
            </w:pPr>
            <w:r w:rsidRPr="00D05F1B">
              <w:rPr>
                <w:color w:val="000000"/>
              </w:rPr>
              <w:t>Утвержденные бюджетные назначения</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D05F1B" w:rsidP="00D05F1B">
            <w:pPr>
              <w:overflowPunct/>
              <w:autoSpaceDE/>
              <w:autoSpaceDN/>
              <w:adjustRightInd/>
              <w:jc w:val="both"/>
              <w:textAlignment w:val="auto"/>
              <w:rPr>
                <w:color w:val="000000"/>
              </w:rPr>
            </w:pPr>
            <w:r w:rsidRPr="00D05F1B">
              <w:rPr>
                <w:color w:val="000000"/>
              </w:rPr>
              <w:t>Исполнено</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F1B" w:rsidRPr="00D05F1B" w:rsidRDefault="00D05F1B" w:rsidP="00D05F1B">
            <w:pPr>
              <w:overflowPunct/>
              <w:autoSpaceDE/>
              <w:autoSpaceDN/>
              <w:adjustRightInd/>
              <w:jc w:val="both"/>
              <w:textAlignment w:val="auto"/>
              <w:rPr>
                <w:color w:val="000000"/>
              </w:rPr>
            </w:pPr>
            <w:r w:rsidRPr="00D05F1B">
              <w:rPr>
                <w:color w:val="000000"/>
              </w:rPr>
              <w:t>Неиспользованные назначения</w:t>
            </w:r>
          </w:p>
        </w:tc>
        <w:tc>
          <w:tcPr>
            <w:tcW w:w="1418" w:type="dxa"/>
            <w:gridSpan w:val="2"/>
            <w:vMerge w:val="restart"/>
            <w:tcBorders>
              <w:top w:val="single" w:sz="4" w:space="0" w:color="auto"/>
              <w:left w:val="single" w:sz="4" w:space="0" w:color="auto"/>
              <w:right w:val="single" w:sz="4" w:space="0" w:color="auto"/>
            </w:tcBorders>
          </w:tcPr>
          <w:p w:rsidR="00D05F1B" w:rsidRPr="00D05F1B" w:rsidRDefault="00D05F1B" w:rsidP="00D05F1B">
            <w:pPr>
              <w:overflowPunct/>
              <w:autoSpaceDE/>
              <w:autoSpaceDN/>
              <w:adjustRightInd/>
              <w:jc w:val="both"/>
              <w:textAlignment w:val="auto"/>
              <w:rPr>
                <w:color w:val="000000"/>
              </w:rPr>
            </w:pPr>
            <w:proofErr w:type="spellStart"/>
            <w:r w:rsidRPr="00D05F1B">
              <w:rPr>
                <w:color w:val="000000"/>
              </w:rPr>
              <w:t>Неиспользован</w:t>
            </w:r>
            <w:proofErr w:type="spellEnd"/>
            <w:r w:rsidRPr="00D05F1B">
              <w:rPr>
                <w:color w:val="000000"/>
              </w:rPr>
              <w:t xml:space="preserve"> - </w:t>
            </w:r>
            <w:proofErr w:type="spellStart"/>
            <w:r w:rsidRPr="00D05F1B">
              <w:rPr>
                <w:color w:val="000000"/>
              </w:rPr>
              <w:t>ные</w:t>
            </w:r>
            <w:proofErr w:type="spellEnd"/>
            <w:r w:rsidRPr="00D05F1B">
              <w:rPr>
                <w:color w:val="000000"/>
              </w:rPr>
              <w:t xml:space="preserve"> назначения в %</w:t>
            </w:r>
          </w:p>
        </w:tc>
      </w:tr>
      <w:tr w:rsidR="00D05F1B" w:rsidRPr="00D05F1B" w:rsidTr="00D05F1B">
        <w:trPr>
          <w:gridAfter w:val="1"/>
          <w:wAfter w:w="993" w:type="dxa"/>
          <w:trHeight w:val="258"/>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D05F1B" w:rsidRPr="00D05F1B" w:rsidRDefault="00D05F1B" w:rsidP="00D05F1B">
            <w:pPr>
              <w:overflowPunct/>
              <w:autoSpaceDE/>
              <w:autoSpaceDN/>
              <w:adjustRightInd/>
              <w:jc w:val="both"/>
              <w:textAlignment w:val="auto"/>
              <w:rPr>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D05F1B" w:rsidRPr="00D05F1B" w:rsidRDefault="00D05F1B" w:rsidP="00D05F1B">
            <w:pPr>
              <w:overflowPunct/>
              <w:autoSpaceDE/>
              <w:autoSpaceDN/>
              <w:adjustRightInd/>
              <w:jc w:val="both"/>
              <w:textAlignment w:val="auto"/>
              <w:rPr>
                <w:color w:val="000000"/>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D05F1B" w:rsidRPr="00D05F1B" w:rsidRDefault="00D05F1B" w:rsidP="00D05F1B">
            <w:pPr>
              <w:overflowPunct/>
              <w:autoSpaceDE/>
              <w:autoSpaceDN/>
              <w:adjustRightInd/>
              <w:jc w:val="both"/>
              <w:textAlignment w:val="auto"/>
              <w:rPr>
                <w:color w:val="000000"/>
              </w:rPr>
            </w:pPr>
            <w:r w:rsidRPr="00D05F1B">
              <w:rPr>
                <w:color w:val="000000"/>
              </w:rPr>
              <w:t>всего</w:t>
            </w:r>
          </w:p>
        </w:tc>
        <w:tc>
          <w:tcPr>
            <w:tcW w:w="567" w:type="dxa"/>
            <w:tcBorders>
              <w:top w:val="nil"/>
              <w:left w:val="nil"/>
              <w:bottom w:val="single" w:sz="4" w:space="0" w:color="auto"/>
              <w:right w:val="single" w:sz="4" w:space="0" w:color="auto"/>
            </w:tcBorders>
            <w:shd w:val="clear" w:color="auto" w:fill="auto"/>
            <w:vAlign w:val="center"/>
            <w:hideMark/>
          </w:tcPr>
          <w:p w:rsidR="00D05F1B" w:rsidRPr="00D05F1B" w:rsidRDefault="00D05F1B" w:rsidP="00D05F1B">
            <w:pPr>
              <w:overflowPunct/>
              <w:autoSpaceDE/>
              <w:autoSpaceDN/>
              <w:adjustRightInd/>
              <w:jc w:val="both"/>
              <w:textAlignment w:val="auto"/>
              <w:rPr>
                <w:color w:val="000000"/>
              </w:rPr>
            </w:pPr>
            <w:r w:rsidRPr="00D05F1B">
              <w:rPr>
                <w:color w:val="000000"/>
              </w:rPr>
              <w:t>в %</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05F1B" w:rsidRPr="00D05F1B" w:rsidRDefault="00D05F1B" w:rsidP="00D05F1B">
            <w:pPr>
              <w:overflowPunct/>
              <w:autoSpaceDE/>
              <w:autoSpaceDN/>
              <w:adjustRightInd/>
              <w:jc w:val="both"/>
              <w:textAlignment w:val="auto"/>
              <w:rPr>
                <w:color w:val="000000"/>
              </w:rPr>
            </w:pPr>
          </w:p>
        </w:tc>
        <w:tc>
          <w:tcPr>
            <w:tcW w:w="1418" w:type="dxa"/>
            <w:gridSpan w:val="2"/>
            <w:vMerge/>
            <w:tcBorders>
              <w:left w:val="single" w:sz="4" w:space="0" w:color="auto"/>
              <w:bottom w:val="single" w:sz="4" w:space="0" w:color="auto"/>
              <w:right w:val="single" w:sz="4" w:space="0" w:color="auto"/>
            </w:tcBorders>
          </w:tcPr>
          <w:p w:rsidR="00D05F1B" w:rsidRPr="00D05F1B" w:rsidRDefault="00D05F1B" w:rsidP="00D05F1B">
            <w:pPr>
              <w:overflowPunct/>
              <w:autoSpaceDE/>
              <w:autoSpaceDN/>
              <w:adjustRightInd/>
              <w:jc w:val="both"/>
              <w:textAlignment w:val="auto"/>
              <w:rPr>
                <w:color w:val="000000"/>
              </w:rPr>
            </w:pPr>
          </w:p>
        </w:tc>
      </w:tr>
      <w:tr w:rsidR="00D05F1B" w:rsidRPr="00D05F1B" w:rsidTr="00D05F1B">
        <w:trPr>
          <w:gridAfter w:val="1"/>
          <w:wAfter w:w="993" w:type="dxa"/>
          <w:trHeight w:val="813"/>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1B" w:rsidRPr="00D05F1B" w:rsidRDefault="00D05F1B" w:rsidP="00D05F1B">
            <w:pPr>
              <w:overflowPunct/>
              <w:autoSpaceDE/>
              <w:autoSpaceDN/>
              <w:adjustRightInd/>
              <w:jc w:val="both"/>
              <w:textAlignment w:val="auto"/>
              <w:rPr>
                <w:color w:val="000000"/>
              </w:rPr>
            </w:pPr>
            <w:r w:rsidRPr="00D05F1B">
              <w:lastRenderedPageBreak/>
              <w:t>Муниципальная программа «Жилищно- коммунальное хозяйство и благоустройство ЗАТО Солнечный Тверской области» на 2015-2017 годы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7A25AD" w:rsidP="00D05F1B">
            <w:pPr>
              <w:overflowPunct/>
              <w:autoSpaceDE/>
              <w:autoSpaceDN/>
              <w:adjustRightInd/>
              <w:jc w:val="center"/>
              <w:textAlignment w:val="auto"/>
              <w:rPr>
                <w:color w:val="000000"/>
              </w:rPr>
            </w:pPr>
            <w:r>
              <w:rPr>
                <w:color w:val="000000"/>
              </w:rPr>
              <w:t>16417987,16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7A25AD" w:rsidP="00D05F1B">
            <w:pPr>
              <w:overflowPunct/>
              <w:autoSpaceDE/>
              <w:autoSpaceDN/>
              <w:adjustRightInd/>
              <w:jc w:val="center"/>
              <w:textAlignment w:val="auto"/>
              <w:rPr>
                <w:color w:val="000000"/>
              </w:rPr>
            </w:pPr>
            <w:r>
              <w:rPr>
                <w:color w:val="000000"/>
              </w:rPr>
              <w:t>10811532,87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7A25AD" w:rsidP="00D05F1B">
            <w:pPr>
              <w:overflowPunct/>
              <w:autoSpaceDE/>
              <w:autoSpaceDN/>
              <w:adjustRightInd/>
              <w:jc w:val="center"/>
              <w:textAlignment w:val="auto"/>
              <w:rPr>
                <w:color w:val="000000"/>
              </w:rPr>
            </w:pPr>
            <w:r>
              <w:rPr>
                <w:color w:val="000000"/>
              </w:rPr>
              <w:t>65,8</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7A25AD" w:rsidP="00D05F1B">
            <w:pPr>
              <w:overflowPunct/>
              <w:autoSpaceDE/>
              <w:autoSpaceDN/>
              <w:adjustRightInd/>
              <w:jc w:val="center"/>
              <w:textAlignment w:val="auto"/>
              <w:rPr>
                <w:color w:val="000000"/>
              </w:rPr>
            </w:pPr>
            <w:r>
              <w:rPr>
                <w:color w:val="000000"/>
              </w:rPr>
              <w:t>5606454,29</w:t>
            </w:r>
          </w:p>
        </w:tc>
        <w:tc>
          <w:tcPr>
            <w:tcW w:w="1418" w:type="dxa"/>
            <w:gridSpan w:val="2"/>
            <w:tcBorders>
              <w:top w:val="single" w:sz="4" w:space="0" w:color="auto"/>
              <w:left w:val="nil"/>
              <w:bottom w:val="single" w:sz="4" w:space="0" w:color="auto"/>
              <w:right w:val="single" w:sz="4" w:space="0" w:color="auto"/>
            </w:tcBorders>
            <w:vAlign w:val="center"/>
          </w:tcPr>
          <w:p w:rsidR="00D05F1B" w:rsidRPr="00D05F1B" w:rsidRDefault="007A25AD" w:rsidP="00D05F1B">
            <w:pPr>
              <w:overflowPunct/>
              <w:autoSpaceDE/>
              <w:autoSpaceDN/>
              <w:adjustRightInd/>
              <w:jc w:val="center"/>
              <w:textAlignment w:val="auto"/>
            </w:pPr>
            <w:r>
              <w:t>34,1</w:t>
            </w:r>
          </w:p>
        </w:tc>
      </w:tr>
      <w:tr w:rsidR="00D05F1B" w:rsidRPr="00D05F1B" w:rsidTr="00D05F1B">
        <w:trPr>
          <w:gridAfter w:val="1"/>
          <w:wAfter w:w="993" w:type="dxa"/>
          <w:trHeight w:val="83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1B" w:rsidRPr="00D05F1B" w:rsidRDefault="00D05F1B" w:rsidP="00D05F1B">
            <w:pPr>
              <w:overflowPunct/>
              <w:autoSpaceDE/>
              <w:autoSpaceDN/>
              <w:adjustRightInd/>
              <w:jc w:val="both"/>
              <w:textAlignment w:val="auto"/>
            </w:pPr>
            <w:r w:rsidRPr="00D05F1B">
              <w:t>Муниципальная программа «Развитие транспортного комплекса и дорожного хозяйства ЗАТО Солнечный» на 2015-2017 годы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7A25AD" w:rsidP="00D05F1B">
            <w:pPr>
              <w:overflowPunct/>
              <w:autoSpaceDE/>
              <w:autoSpaceDN/>
              <w:adjustRightInd/>
              <w:jc w:val="center"/>
              <w:textAlignment w:val="auto"/>
              <w:rPr>
                <w:color w:val="000000"/>
              </w:rPr>
            </w:pPr>
            <w:r>
              <w:rPr>
                <w:color w:val="000000"/>
              </w:rPr>
              <w:t>13343604,00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7A25AD" w:rsidP="00D05F1B">
            <w:pPr>
              <w:overflowPunct/>
              <w:autoSpaceDE/>
              <w:autoSpaceDN/>
              <w:adjustRightInd/>
              <w:jc w:val="center"/>
              <w:textAlignment w:val="auto"/>
              <w:rPr>
                <w:color w:val="000000"/>
              </w:rPr>
            </w:pPr>
            <w:r>
              <w:rPr>
                <w:color w:val="000000"/>
              </w:rPr>
              <w:t>12497301,00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446688" w:rsidP="00D05F1B">
            <w:pPr>
              <w:overflowPunct/>
              <w:autoSpaceDE/>
              <w:autoSpaceDN/>
              <w:adjustRightInd/>
              <w:jc w:val="center"/>
              <w:textAlignment w:val="auto"/>
              <w:rPr>
                <w:color w:val="000000"/>
              </w:rPr>
            </w:pPr>
            <w:r>
              <w:rPr>
                <w:color w:val="000000"/>
              </w:rPr>
              <w:t>93,7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446688" w:rsidP="00D05F1B">
            <w:pPr>
              <w:overflowPunct/>
              <w:autoSpaceDE/>
              <w:autoSpaceDN/>
              <w:adjustRightInd/>
              <w:jc w:val="center"/>
              <w:textAlignment w:val="auto"/>
              <w:rPr>
                <w:color w:val="000000"/>
              </w:rPr>
            </w:pPr>
            <w:r>
              <w:rPr>
                <w:color w:val="000000"/>
              </w:rPr>
              <w:t>846303,00</w:t>
            </w:r>
          </w:p>
        </w:tc>
        <w:tc>
          <w:tcPr>
            <w:tcW w:w="1418" w:type="dxa"/>
            <w:gridSpan w:val="2"/>
            <w:tcBorders>
              <w:top w:val="single" w:sz="4" w:space="0" w:color="auto"/>
              <w:left w:val="nil"/>
              <w:bottom w:val="single" w:sz="4" w:space="0" w:color="auto"/>
              <w:right w:val="single" w:sz="4" w:space="0" w:color="auto"/>
            </w:tcBorders>
            <w:vAlign w:val="center"/>
          </w:tcPr>
          <w:p w:rsidR="00D05F1B" w:rsidRPr="00D05F1B" w:rsidRDefault="00446688" w:rsidP="00D05F1B">
            <w:pPr>
              <w:overflowPunct/>
              <w:autoSpaceDE/>
              <w:autoSpaceDN/>
              <w:adjustRightInd/>
              <w:jc w:val="center"/>
              <w:textAlignment w:val="auto"/>
            </w:pPr>
            <w:r>
              <w:t>6,3</w:t>
            </w:r>
          </w:p>
        </w:tc>
      </w:tr>
      <w:tr w:rsidR="00D05F1B" w:rsidRPr="00D05F1B" w:rsidTr="00D05F1B">
        <w:trPr>
          <w:gridAfter w:val="1"/>
          <w:wAfter w:w="993" w:type="dxa"/>
          <w:trHeight w:val="83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D05F1B" w:rsidRPr="00D05F1B" w:rsidRDefault="00D05F1B" w:rsidP="00D05F1B">
            <w:pPr>
              <w:overflowPunct/>
              <w:autoSpaceDE/>
              <w:autoSpaceDN/>
              <w:adjustRightInd/>
              <w:jc w:val="both"/>
              <w:textAlignment w:val="auto"/>
            </w:pPr>
            <w:r w:rsidRPr="00D05F1B">
              <w:t>Муниципальная программа «Обеспечение правопорядка и безопасности населения ЗАТО Солнечный»  на 2015-2017 годы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7A25AD" w:rsidP="00D05F1B">
            <w:pPr>
              <w:overflowPunct/>
              <w:autoSpaceDE/>
              <w:autoSpaceDN/>
              <w:adjustRightInd/>
              <w:jc w:val="center"/>
              <w:textAlignment w:val="auto"/>
              <w:rPr>
                <w:color w:val="000000"/>
              </w:rPr>
            </w:pPr>
            <w:r>
              <w:rPr>
                <w:color w:val="000000"/>
              </w:rPr>
              <w:t>278860,00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7A25AD" w:rsidP="00D05F1B">
            <w:pPr>
              <w:overflowPunct/>
              <w:autoSpaceDE/>
              <w:autoSpaceDN/>
              <w:adjustRightInd/>
              <w:jc w:val="center"/>
              <w:textAlignment w:val="auto"/>
              <w:rPr>
                <w:color w:val="000000"/>
              </w:rPr>
            </w:pPr>
            <w:r>
              <w:rPr>
                <w:color w:val="000000"/>
              </w:rPr>
              <w:t>278860,00</w:t>
            </w:r>
          </w:p>
        </w:tc>
        <w:tc>
          <w:tcPr>
            <w:tcW w:w="567" w:type="dxa"/>
            <w:tcBorders>
              <w:top w:val="single" w:sz="4" w:space="0" w:color="auto"/>
              <w:left w:val="nil"/>
              <w:bottom w:val="single" w:sz="4" w:space="0" w:color="auto"/>
              <w:right w:val="single" w:sz="4" w:space="0" w:color="auto"/>
            </w:tcBorders>
            <w:shd w:val="clear" w:color="auto" w:fill="auto"/>
            <w:vAlign w:val="center"/>
          </w:tcPr>
          <w:p w:rsidR="00D05F1B" w:rsidRPr="00D05F1B" w:rsidRDefault="007A25AD" w:rsidP="00D05F1B">
            <w:pPr>
              <w:overflowPunct/>
              <w:autoSpaceDE/>
              <w:autoSpaceDN/>
              <w:adjustRightInd/>
              <w:jc w:val="center"/>
              <w:textAlignment w:val="auto"/>
              <w:rPr>
                <w:color w:val="000000"/>
              </w:rPr>
            </w:pPr>
            <w:r>
              <w:rPr>
                <w:color w:val="000000"/>
              </w:rPr>
              <w:t>100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7A25AD" w:rsidP="00D05F1B">
            <w:pPr>
              <w:overflowPunct/>
              <w:autoSpaceDE/>
              <w:autoSpaceDN/>
              <w:adjustRightInd/>
              <w:jc w:val="center"/>
              <w:textAlignment w:val="auto"/>
              <w:rPr>
                <w:color w:val="000000"/>
              </w:rPr>
            </w:pPr>
            <w:r>
              <w:rPr>
                <w:color w:val="000000"/>
              </w:rPr>
              <w:t>0</w:t>
            </w:r>
          </w:p>
        </w:tc>
        <w:tc>
          <w:tcPr>
            <w:tcW w:w="1418" w:type="dxa"/>
            <w:gridSpan w:val="2"/>
            <w:tcBorders>
              <w:top w:val="single" w:sz="4" w:space="0" w:color="auto"/>
              <w:left w:val="nil"/>
              <w:bottom w:val="single" w:sz="4" w:space="0" w:color="auto"/>
              <w:right w:val="single" w:sz="4" w:space="0" w:color="auto"/>
            </w:tcBorders>
            <w:vAlign w:val="center"/>
          </w:tcPr>
          <w:p w:rsidR="00D05F1B" w:rsidRPr="00D05F1B" w:rsidRDefault="007A25AD" w:rsidP="00D05F1B">
            <w:pPr>
              <w:overflowPunct/>
              <w:autoSpaceDE/>
              <w:autoSpaceDN/>
              <w:adjustRightInd/>
              <w:jc w:val="center"/>
              <w:textAlignment w:val="auto"/>
            </w:pPr>
            <w:r>
              <w:t>0</w:t>
            </w:r>
          </w:p>
        </w:tc>
      </w:tr>
      <w:tr w:rsidR="00D05F1B" w:rsidRPr="00D05F1B" w:rsidTr="00D05F1B">
        <w:trPr>
          <w:gridAfter w:val="1"/>
          <w:wAfter w:w="993" w:type="dxa"/>
          <w:trHeight w:val="83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D05F1B" w:rsidRPr="00D05F1B" w:rsidRDefault="00D05F1B" w:rsidP="00D05F1B">
            <w:pPr>
              <w:overflowPunct/>
              <w:autoSpaceDE/>
              <w:autoSpaceDN/>
              <w:adjustRightInd/>
              <w:jc w:val="both"/>
              <w:textAlignment w:val="auto"/>
            </w:pPr>
            <w:r w:rsidRPr="00D05F1B">
              <w:t>Муниципальная программа «Развитие образования ЗАТО Солнечный Тверской области» на 2015-2017 годы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7A25AD" w:rsidP="00D05F1B">
            <w:pPr>
              <w:overflowPunct/>
              <w:autoSpaceDE/>
              <w:autoSpaceDN/>
              <w:adjustRightInd/>
              <w:jc w:val="center"/>
              <w:textAlignment w:val="auto"/>
              <w:rPr>
                <w:color w:val="000000"/>
              </w:rPr>
            </w:pPr>
            <w:r>
              <w:rPr>
                <w:color w:val="000000"/>
              </w:rPr>
              <w:t>54508505,54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7A25AD" w:rsidP="00D05F1B">
            <w:pPr>
              <w:overflowPunct/>
              <w:autoSpaceDE/>
              <w:autoSpaceDN/>
              <w:adjustRightInd/>
              <w:jc w:val="center"/>
              <w:textAlignment w:val="auto"/>
              <w:rPr>
                <w:color w:val="000000"/>
              </w:rPr>
            </w:pPr>
            <w:r>
              <w:rPr>
                <w:color w:val="000000"/>
              </w:rPr>
              <w:t>52815069,57</w:t>
            </w:r>
          </w:p>
        </w:tc>
        <w:tc>
          <w:tcPr>
            <w:tcW w:w="567" w:type="dxa"/>
            <w:tcBorders>
              <w:top w:val="single" w:sz="4" w:space="0" w:color="auto"/>
              <w:left w:val="nil"/>
              <w:bottom w:val="single" w:sz="4" w:space="0" w:color="auto"/>
              <w:right w:val="single" w:sz="4" w:space="0" w:color="auto"/>
            </w:tcBorders>
            <w:shd w:val="clear" w:color="auto" w:fill="auto"/>
            <w:vAlign w:val="center"/>
          </w:tcPr>
          <w:p w:rsidR="00D05F1B" w:rsidRPr="00D05F1B" w:rsidRDefault="00446688" w:rsidP="00D05F1B">
            <w:pPr>
              <w:overflowPunct/>
              <w:autoSpaceDE/>
              <w:autoSpaceDN/>
              <w:adjustRightInd/>
              <w:jc w:val="center"/>
              <w:textAlignment w:val="auto"/>
              <w:rPr>
                <w:color w:val="000000"/>
              </w:rPr>
            </w:pPr>
            <w:r>
              <w:rPr>
                <w:color w:val="000000"/>
              </w:rPr>
              <w:t>96,9</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446688" w:rsidP="00D05F1B">
            <w:pPr>
              <w:overflowPunct/>
              <w:autoSpaceDE/>
              <w:autoSpaceDN/>
              <w:adjustRightInd/>
              <w:jc w:val="center"/>
              <w:textAlignment w:val="auto"/>
              <w:rPr>
                <w:color w:val="000000"/>
              </w:rPr>
            </w:pPr>
            <w:r>
              <w:rPr>
                <w:color w:val="000000"/>
              </w:rPr>
              <w:t>1693435,97</w:t>
            </w:r>
          </w:p>
        </w:tc>
        <w:tc>
          <w:tcPr>
            <w:tcW w:w="1418" w:type="dxa"/>
            <w:gridSpan w:val="2"/>
            <w:tcBorders>
              <w:top w:val="single" w:sz="4" w:space="0" w:color="auto"/>
              <w:left w:val="nil"/>
              <w:bottom w:val="single" w:sz="4" w:space="0" w:color="auto"/>
              <w:right w:val="single" w:sz="4" w:space="0" w:color="auto"/>
            </w:tcBorders>
            <w:vAlign w:val="center"/>
          </w:tcPr>
          <w:p w:rsidR="00D05F1B" w:rsidRPr="00D05F1B" w:rsidRDefault="00446688" w:rsidP="00D05F1B">
            <w:pPr>
              <w:overflowPunct/>
              <w:autoSpaceDE/>
              <w:autoSpaceDN/>
              <w:adjustRightInd/>
              <w:jc w:val="center"/>
              <w:textAlignment w:val="auto"/>
            </w:pPr>
            <w:r>
              <w:t>3,1</w:t>
            </w:r>
          </w:p>
        </w:tc>
      </w:tr>
      <w:tr w:rsidR="00D05F1B" w:rsidRPr="00D05F1B" w:rsidTr="00D05F1B">
        <w:trPr>
          <w:gridAfter w:val="1"/>
          <w:wAfter w:w="993" w:type="dxa"/>
          <w:trHeight w:val="83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D05F1B" w:rsidRPr="00D05F1B" w:rsidRDefault="00D05F1B" w:rsidP="00D05F1B">
            <w:pPr>
              <w:overflowPunct/>
              <w:autoSpaceDE/>
              <w:autoSpaceDN/>
              <w:adjustRightInd/>
              <w:jc w:val="both"/>
              <w:textAlignment w:val="auto"/>
            </w:pPr>
            <w:r w:rsidRPr="00D05F1B">
              <w:t>Муниципальная программа «Культура ЗАТО Солнечный Тверской области" на 2015- 2017 годы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7A25AD" w:rsidP="00D05F1B">
            <w:pPr>
              <w:overflowPunct/>
              <w:autoSpaceDE/>
              <w:autoSpaceDN/>
              <w:adjustRightInd/>
              <w:jc w:val="center"/>
              <w:textAlignment w:val="auto"/>
              <w:rPr>
                <w:color w:val="000000"/>
              </w:rPr>
            </w:pPr>
            <w:r>
              <w:rPr>
                <w:color w:val="000000"/>
              </w:rPr>
              <w:t>9948626,19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7A25AD" w:rsidP="00D05F1B">
            <w:pPr>
              <w:overflowPunct/>
              <w:autoSpaceDE/>
              <w:autoSpaceDN/>
              <w:adjustRightInd/>
              <w:jc w:val="center"/>
              <w:textAlignment w:val="auto"/>
              <w:rPr>
                <w:color w:val="000000"/>
              </w:rPr>
            </w:pPr>
            <w:r>
              <w:rPr>
                <w:color w:val="000000"/>
              </w:rPr>
              <w:t>8239082,95</w:t>
            </w:r>
          </w:p>
        </w:tc>
        <w:tc>
          <w:tcPr>
            <w:tcW w:w="567" w:type="dxa"/>
            <w:tcBorders>
              <w:top w:val="single" w:sz="4" w:space="0" w:color="auto"/>
              <w:left w:val="nil"/>
              <w:bottom w:val="single" w:sz="4" w:space="0" w:color="auto"/>
              <w:right w:val="single" w:sz="4" w:space="0" w:color="auto"/>
            </w:tcBorders>
            <w:shd w:val="clear" w:color="auto" w:fill="auto"/>
            <w:vAlign w:val="center"/>
          </w:tcPr>
          <w:p w:rsidR="00D05F1B" w:rsidRPr="00D05F1B" w:rsidRDefault="00446688" w:rsidP="00D05F1B">
            <w:pPr>
              <w:overflowPunct/>
              <w:autoSpaceDE/>
              <w:autoSpaceDN/>
              <w:adjustRightInd/>
              <w:jc w:val="center"/>
              <w:textAlignment w:val="auto"/>
              <w:rPr>
                <w:color w:val="000000"/>
              </w:rPr>
            </w:pPr>
            <w:r>
              <w:rPr>
                <w:color w:val="000000"/>
              </w:rPr>
              <w:t>82,8</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446688" w:rsidP="00D05F1B">
            <w:pPr>
              <w:overflowPunct/>
              <w:autoSpaceDE/>
              <w:autoSpaceDN/>
              <w:adjustRightInd/>
              <w:jc w:val="center"/>
              <w:textAlignment w:val="auto"/>
              <w:rPr>
                <w:color w:val="000000"/>
              </w:rPr>
            </w:pPr>
            <w:r>
              <w:rPr>
                <w:color w:val="000000"/>
              </w:rPr>
              <w:t>1709543,24</w:t>
            </w:r>
          </w:p>
        </w:tc>
        <w:tc>
          <w:tcPr>
            <w:tcW w:w="1418" w:type="dxa"/>
            <w:gridSpan w:val="2"/>
            <w:tcBorders>
              <w:top w:val="single" w:sz="4" w:space="0" w:color="auto"/>
              <w:left w:val="nil"/>
              <w:bottom w:val="single" w:sz="4" w:space="0" w:color="auto"/>
              <w:right w:val="single" w:sz="4" w:space="0" w:color="auto"/>
            </w:tcBorders>
            <w:vAlign w:val="center"/>
          </w:tcPr>
          <w:p w:rsidR="00D05F1B" w:rsidRPr="00D05F1B" w:rsidRDefault="00446688" w:rsidP="00D05F1B">
            <w:pPr>
              <w:overflowPunct/>
              <w:autoSpaceDE/>
              <w:autoSpaceDN/>
              <w:adjustRightInd/>
              <w:jc w:val="center"/>
              <w:textAlignment w:val="auto"/>
            </w:pPr>
            <w:r>
              <w:t>17,2</w:t>
            </w:r>
          </w:p>
        </w:tc>
      </w:tr>
      <w:tr w:rsidR="00D05F1B" w:rsidRPr="00D05F1B" w:rsidTr="00D05F1B">
        <w:trPr>
          <w:gridAfter w:val="1"/>
          <w:wAfter w:w="993" w:type="dxa"/>
          <w:trHeight w:val="83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D05F1B" w:rsidRPr="00D05F1B" w:rsidRDefault="00D05F1B" w:rsidP="00D05F1B">
            <w:pPr>
              <w:overflowPunct/>
              <w:autoSpaceDE/>
              <w:autoSpaceDN/>
              <w:adjustRightInd/>
              <w:jc w:val="both"/>
              <w:textAlignment w:val="auto"/>
            </w:pPr>
            <w:r w:rsidRPr="00D05F1B">
              <w:t>Муниципальная программа «Управление имуществом и земельными ресурсами ЗАТО Солнечный Тверской области» на  2015-2017 годы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7A25AD" w:rsidP="00D05F1B">
            <w:pPr>
              <w:overflowPunct/>
              <w:autoSpaceDE/>
              <w:autoSpaceDN/>
              <w:adjustRightInd/>
              <w:jc w:val="center"/>
              <w:textAlignment w:val="auto"/>
              <w:rPr>
                <w:color w:val="000000"/>
              </w:rPr>
            </w:pPr>
            <w:r>
              <w:rPr>
                <w:color w:val="000000"/>
              </w:rPr>
              <w:t>785132,82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7A25AD" w:rsidP="00D05F1B">
            <w:pPr>
              <w:overflowPunct/>
              <w:autoSpaceDE/>
              <w:autoSpaceDN/>
              <w:adjustRightInd/>
              <w:jc w:val="center"/>
              <w:textAlignment w:val="auto"/>
              <w:rPr>
                <w:color w:val="000000"/>
              </w:rPr>
            </w:pPr>
            <w:r>
              <w:rPr>
                <w:color w:val="000000"/>
              </w:rPr>
              <w:t>685173,07</w:t>
            </w:r>
          </w:p>
        </w:tc>
        <w:tc>
          <w:tcPr>
            <w:tcW w:w="567" w:type="dxa"/>
            <w:tcBorders>
              <w:top w:val="single" w:sz="4" w:space="0" w:color="auto"/>
              <w:left w:val="nil"/>
              <w:bottom w:val="single" w:sz="4" w:space="0" w:color="auto"/>
              <w:right w:val="single" w:sz="4" w:space="0" w:color="auto"/>
            </w:tcBorders>
            <w:shd w:val="clear" w:color="auto" w:fill="auto"/>
            <w:vAlign w:val="center"/>
          </w:tcPr>
          <w:p w:rsidR="00D05F1B" w:rsidRPr="00D05F1B" w:rsidRDefault="00446688" w:rsidP="00D05F1B">
            <w:pPr>
              <w:overflowPunct/>
              <w:autoSpaceDE/>
              <w:autoSpaceDN/>
              <w:adjustRightInd/>
              <w:jc w:val="center"/>
              <w:textAlignment w:val="auto"/>
              <w:rPr>
                <w:color w:val="000000"/>
              </w:rPr>
            </w:pPr>
            <w:r>
              <w:rPr>
                <w:color w:val="000000"/>
              </w:rPr>
              <w:t>87,3</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446688" w:rsidP="00D05F1B">
            <w:pPr>
              <w:overflowPunct/>
              <w:autoSpaceDE/>
              <w:autoSpaceDN/>
              <w:adjustRightInd/>
              <w:jc w:val="center"/>
              <w:textAlignment w:val="auto"/>
              <w:rPr>
                <w:color w:val="000000"/>
              </w:rPr>
            </w:pPr>
            <w:r>
              <w:rPr>
                <w:color w:val="000000"/>
              </w:rPr>
              <w:t>99959,75</w:t>
            </w:r>
          </w:p>
        </w:tc>
        <w:tc>
          <w:tcPr>
            <w:tcW w:w="1418" w:type="dxa"/>
            <w:gridSpan w:val="2"/>
            <w:tcBorders>
              <w:top w:val="single" w:sz="4" w:space="0" w:color="auto"/>
              <w:left w:val="nil"/>
              <w:bottom w:val="single" w:sz="4" w:space="0" w:color="auto"/>
              <w:right w:val="single" w:sz="4" w:space="0" w:color="auto"/>
            </w:tcBorders>
            <w:vAlign w:val="center"/>
          </w:tcPr>
          <w:p w:rsidR="00D05F1B" w:rsidRPr="00D05F1B" w:rsidRDefault="00446688" w:rsidP="00D05F1B">
            <w:pPr>
              <w:overflowPunct/>
              <w:autoSpaceDE/>
              <w:autoSpaceDN/>
              <w:adjustRightInd/>
              <w:jc w:val="center"/>
              <w:textAlignment w:val="auto"/>
            </w:pPr>
            <w:r>
              <w:t>12,7</w:t>
            </w:r>
          </w:p>
        </w:tc>
      </w:tr>
      <w:tr w:rsidR="00D05F1B" w:rsidRPr="00D05F1B" w:rsidTr="00D05F1B">
        <w:trPr>
          <w:gridAfter w:val="1"/>
          <w:wAfter w:w="993" w:type="dxa"/>
          <w:trHeight w:val="83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D05F1B" w:rsidRPr="00D05F1B" w:rsidRDefault="00D05F1B" w:rsidP="00D05F1B">
            <w:pPr>
              <w:overflowPunct/>
              <w:autoSpaceDE/>
              <w:autoSpaceDN/>
              <w:adjustRightInd/>
              <w:jc w:val="both"/>
              <w:textAlignment w:val="auto"/>
            </w:pPr>
            <w:r w:rsidRPr="00D05F1B">
              <w:t>Муниципальная программа «Муниципальное управление и гражданское общество ЗАТО Солнечный Тверской области» на 2015-2017 годы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7A25AD" w:rsidP="00D05F1B">
            <w:pPr>
              <w:overflowPunct/>
              <w:autoSpaceDE/>
              <w:autoSpaceDN/>
              <w:adjustRightInd/>
              <w:jc w:val="center"/>
              <w:textAlignment w:val="auto"/>
              <w:rPr>
                <w:color w:val="000000"/>
              </w:rPr>
            </w:pPr>
            <w:r>
              <w:rPr>
                <w:color w:val="000000"/>
              </w:rPr>
              <w:t>16946620,25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7A25AD" w:rsidP="00D05F1B">
            <w:pPr>
              <w:overflowPunct/>
              <w:autoSpaceDE/>
              <w:autoSpaceDN/>
              <w:adjustRightInd/>
              <w:jc w:val="center"/>
              <w:textAlignment w:val="auto"/>
              <w:rPr>
                <w:color w:val="000000"/>
              </w:rPr>
            </w:pPr>
            <w:r>
              <w:rPr>
                <w:color w:val="000000"/>
              </w:rPr>
              <w:t>16412753,32</w:t>
            </w:r>
          </w:p>
        </w:tc>
        <w:tc>
          <w:tcPr>
            <w:tcW w:w="567" w:type="dxa"/>
            <w:tcBorders>
              <w:top w:val="single" w:sz="4" w:space="0" w:color="auto"/>
              <w:left w:val="nil"/>
              <w:bottom w:val="single" w:sz="4" w:space="0" w:color="auto"/>
              <w:right w:val="single" w:sz="4" w:space="0" w:color="auto"/>
            </w:tcBorders>
            <w:shd w:val="clear" w:color="auto" w:fill="auto"/>
            <w:vAlign w:val="center"/>
          </w:tcPr>
          <w:p w:rsidR="00D05F1B" w:rsidRPr="00D05F1B" w:rsidRDefault="00446688" w:rsidP="00D05F1B">
            <w:pPr>
              <w:overflowPunct/>
              <w:autoSpaceDE/>
              <w:autoSpaceDN/>
              <w:adjustRightInd/>
              <w:jc w:val="center"/>
              <w:textAlignment w:val="auto"/>
              <w:rPr>
                <w:color w:val="000000"/>
              </w:rPr>
            </w:pPr>
            <w:r>
              <w:rPr>
                <w:color w:val="000000"/>
              </w:rPr>
              <w:t>96,8</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446688" w:rsidP="00D05F1B">
            <w:pPr>
              <w:overflowPunct/>
              <w:autoSpaceDE/>
              <w:autoSpaceDN/>
              <w:adjustRightInd/>
              <w:jc w:val="center"/>
              <w:textAlignment w:val="auto"/>
              <w:rPr>
                <w:color w:val="000000"/>
              </w:rPr>
            </w:pPr>
            <w:r>
              <w:rPr>
                <w:color w:val="000000"/>
              </w:rPr>
              <w:t>533866,93</w:t>
            </w:r>
          </w:p>
        </w:tc>
        <w:tc>
          <w:tcPr>
            <w:tcW w:w="1418" w:type="dxa"/>
            <w:gridSpan w:val="2"/>
            <w:tcBorders>
              <w:top w:val="single" w:sz="4" w:space="0" w:color="auto"/>
              <w:left w:val="nil"/>
              <w:bottom w:val="single" w:sz="4" w:space="0" w:color="auto"/>
              <w:right w:val="single" w:sz="4" w:space="0" w:color="auto"/>
            </w:tcBorders>
            <w:vAlign w:val="center"/>
          </w:tcPr>
          <w:p w:rsidR="00D05F1B" w:rsidRPr="00D05F1B" w:rsidRDefault="00446688" w:rsidP="00D05F1B">
            <w:pPr>
              <w:overflowPunct/>
              <w:autoSpaceDE/>
              <w:autoSpaceDN/>
              <w:adjustRightInd/>
              <w:jc w:val="center"/>
              <w:textAlignment w:val="auto"/>
            </w:pPr>
            <w:r>
              <w:t>3,1</w:t>
            </w:r>
          </w:p>
        </w:tc>
      </w:tr>
      <w:tr w:rsidR="00D05F1B" w:rsidRPr="00D05F1B" w:rsidTr="00D05F1B">
        <w:trPr>
          <w:gridAfter w:val="1"/>
          <w:wAfter w:w="993" w:type="dxa"/>
          <w:trHeight w:val="415"/>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1B" w:rsidRPr="00D05F1B" w:rsidRDefault="00D05F1B" w:rsidP="00D05F1B">
            <w:pPr>
              <w:overflowPunct/>
              <w:autoSpaceDE/>
              <w:autoSpaceDN/>
              <w:adjustRightInd/>
              <w:jc w:val="both"/>
              <w:textAlignment w:val="auto"/>
            </w:pPr>
            <w:r w:rsidRPr="00D05F1B">
              <w:t>Итого</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7A25AD" w:rsidP="00D05F1B">
            <w:pPr>
              <w:overflowPunct/>
              <w:autoSpaceDE/>
              <w:autoSpaceDN/>
              <w:adjustRightInd/>
              <w:jc w:val="center"/>
              <w:textAlignment w:val="auto"/>
              <w:rPr>
                <w:color w:val="000000"/>
              </w:rPr>
            </w:pPr>
            <w:r w:rsidRPr="007A25AD">
              <w:rPr>
                <w:color w:val="000000"/>
              </w:rPr>
              <w:t>112229335,96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7A25AD" w:rsidP="00D05F1B">
            <w:pPr>
              <w:overflowPunct/>
              <w:autoSpaceDE/>
              <w:autoSpaceDN/>
              <w:adjustRightInd/>
              <w:jc w:val="center"/>
              <w:textAlignment w:val="auto"/>
              <w:rPr>
                <w:color w:val="000000"/>
              </w:rPr>
            </w:pPr>
            <w:r>
              <w:rPr>
                <w:color w:val="000000"/>
              </w:rPr>
              <w:t>101739772,78</w:t>
            </w:r>
          </w:p>
        </w:tc>
        <w:tc>
          <w:tcPr>
            <w:tcW w:w="567" w:type="dxa"/>
            <w:tcBorders>
              <w:top w:val="single" w:sz="4" w:space="0" w:color="auto"/>
              <w:left w:val="nil"/>
              <w:bottom w:val="single" w:sz="4" w:space="0" w:color="auto"/>
              <w:right w:val="single" w:sz="4" w:space="0" w:color="auto"/>
            </w:tcBorders>
            <w:shd w:val="clear" w:color="auto" w:fill="auto"/>
            <w:vAlign w:val="center"/>
          </w:tcPr>
          <w:p w:rsidR="00D05F1B" w:rsidRPr="00D05F1B" w:rsidRDefault="00446688" w:rsidP="00D05F1B">
            <w:pPr>
              <w:overflowPunct/>
              <w:autoSpaceDE/>
              <w:autoSpaceDN/>
              <w:adjustRightInd/>
              <w:jc w:val="center"/>
              <w:textAlignment w:val="auto"/>
              <w:rPr>
                <w:color w:val="000000"/>
              </w:rPr>
            </w:pPr>
            <w:r>
              <w:rPr>
                <w:color w:val="000000"/>
              </w:rPr>
              <w:t>90,6</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C502BE" w:rsidP="00D05F1B">
            <w:pPr>
              <w:overflowPunct/>
              <w:autoSpaceDE/>
              <w:autoSpaceDN/>
              <w:adjustRightInd/>
              <w:jc w:val="center"/>
              <w:textAlignment w:val="auto"/>
              <w:rPr>
                <w:color w:val="000000"/>
              </w:rPr>
            </w:pPr>
            <w:r>
              <w:rPr>
                <w:color w:val="000000"/>
              </w:rPr>
              <w:t>10489563,18</w:t>
            </w:r>
          </w:p>
        </w:tc>
        <w:tc>
          <w:tcPr>
            <w:tcW w:w="1418" w:type="dxa"/>
            <w:gridSpan w:val="2"/>
            <w:tcBorders>
              <w:top w:val="single" w:sz="4" w:space="0" w:color="auto"/>
              <w:left w:val="nil"/>
              <w:bottom w:val="single" w:sz="4" w:space="0" w:color="auto"/>
              <w:right w:val="single" w:sz="4" w:space="0" w:color="auto"/>
            </w:tcBorders>
            <w:vAlign w:val="center"/>
          </w:tcPr>
          <w:p w:rsidR="00D05F1B" w:rsidRPr="00D05F1B" w:rsidRDefault="00C502BE" w:rsidP="00D05F1B">
            <w:pPr>
              <w:overflowPunct/>
              <w:autoSpaceDE/>
              <w:autoSpaceDN/>
              <w:adjustRightInd/>
              <w:jc w:val="center"/>
              <w:textAlignment w:val="auto"/>
            </w:pPr>
            <w:r>
              <w:t>9,3</w:t>
            </w:r>
          </w:p>
        </w:tc>
      </w:tr>
    </w:tbl>
    <w:p w:rsidR="000A021B" w:rsidRDefault="000A021B" w:rsidP="00E15A66">
      <w:pPr>
        <w:ind w:firstLine="540"/>
        <w:jc w:val="both"/>
        <w:rPr>
          <w:sz w:val="26"/>
          <w:szCs w:val="26"/>
        </w:rPr>
      </w:pPr>
    </w:p>
    <w:p w:rsidR="00D05F1B" w:rsidRDefault="00C502BE" w:rsidP="00E15A66">
      <w:pPr>
        <w:ind w:firstLine="540"/>
        <w:jc w:val="both"/>
        <w:rPr>
          <w:sz w:val="26"/>
          <w:szCs w:val="26"/>
        </w:rPr>
      </w:pPr>
      <w:r>
        <w:rPr>
          <w:sz w:val="26"/>
          <w:szCs w:val="26"/>
        </w:rPr>
        <w:t xml:space="preserve">В составе годового отчета об исполнении бюджета представлены отчеты о реализации муниципальных </w:t>
      </w:r>
      <w:proofErr w:type="gramStart"/>
      <w:r>
        <w:rPr>
          <w:sz w:val="26"/>
          <w:szCs w:val="26"/>
        </w:rPr>
        <w:t>программ</w:t>
      </w:r>
      <w:proofErr w:type="gramEnd"/>
      <w:r>
        <w:rPr>
          <w:sz w:val="26"/>
          <w:szCs w:val="26"/>
        </w:rPr>
        <w:t xml:space="preserve"> ЗАТО Солнечный за 2016 год и Пояснительная записка к этим отчетам. Согласно сверки выявлено:</w:t>
      </w:r>
    </w:p>
    <w:p w:rsidR="00C502BE" w:rsidRDefault="00BE7401" w:rsidP="00BE7401">
      <w:pPr>
        <w:jc w:val="both"/>
        <w:rPr>
          <w:sz w:val="26"/>
          <w:szCs w:val="26"/>
        </w:rPr>
      </w:pPr>
      <w:r>
        <w:rPr>
          <w:sz w:val="26"/>
          <w:szCs w:val="26"/>
        </w:rPr>
        <w:t xml:space="preserve">- В отчете о реализации муниципальной программы ЗАТО Солнечный Тверской области </w:t>
      </w:r>
      <w:r w:rsidRPr="00BE7401">
        <w:rPr>
          <w:sz w:val="26"/>
          <w:szCs w:val="26"/>
        </w:rPr>
        <w:t>«Развитие образования ЗАТО Солнечный Тверской области» на 2015-2017 годы</w:t>
      </w:r>
      <w:r>
        <w:rPr>
          <w:sz w:val="26"/>
          <w:szCs w:val="26"/>
        </w:rPr>
        <w:t xml:space="preserve"> за 2016 год указана сумма утвержденных бюджетных назначений на 2016 год итого по программе 54556,89 тыс. руб., что соотве</w:t>
      </w:r>
      <w:r w:rsidR="00455E9A">
        <w:rPr>
          <w:sz w:val="26"/>
          <w:szCs w:val="26"/>
        </w:rPr>
        <w:t xml:space="preserve">тствует бюджетным ассигнованиям, утвержденным согласно </w:t>
      </w:r>
      <w:r w:rsidR="00455E9A" w:rsidRPr="00455E9A">
        <w:rPr>
          <w:sz w:val="26"/>
          <w:szCs w:val="26"/>
        </w:rPr>
        <w:t xml:space="preserve">Справки об изменении </w:t>
      </w:r>
      <w:r w:rsidR="00455E9A" w:rsidRPr="00455E9A">
        <w:rPr>
          <w:sz w:val="26"/>
          <w:szCs w:val="26"/>
        </w:rPr>
        <w:lastRenderedPageBreak/>
        <w:t>сводной бюджетной росписи и лимитов бюджетных обязательств на 2016 финансовый год № 001/01495/00005 от 27.12.2016 и Справки Министерства образования Тверской области об изменении бюджетной росписи бюджета субъекта и лимитов бюджетных обязательств на 2016 финансовый год №2736 от 23.12.2016 в связи с выделением лимитов бюджетных обязательств на организацию отдыха детей в каникулярное время с разницей суммы 48400,00 руб. , указанной в Приложении №4 к проекту решения Думы ЗАТО Солнечный «Утверждение отчета об исполнении бюджета ЗАТО Солнечный за 2016 год», что допустимо согласно пункта 3 статьи 217 Бюджетного Кодекса РФ.</w:t>
      </w:r>
    </w:p>
    <w:p w:rsidR="00BE7401" w:rsidRDefault="00BE7401" w:rsidP="00BE7401">
      <w:pPr>
        <w:jc w:val="both"/>
        <w:rPr>
          <w:sz w:val="26"/>
          <w:szCs w:val="26"/>
        </w:rPr>
      </w:pPr>
      <w:r>
        <w:rPr>
          <w:sz w:val="26"/>
          <w:szCs w:val="26"/>
        </w:rPr>
        <w:t>- В Пояснительной записке к отчетам о реализации муниципальных программ указана сумма утвержденных бюджетных назначений на 2016 год 98934,1 тыс. руб.</w:t>
      </w:r>
      <w:r w:rsidR="00290A5E">
        <w:rPr>
          <w:sz w:val="26"/>
          <w:szCs w:val="26"/>
        </w:rPr>
        <w:t xml:space="preserve"> (Разница с приложением 6 к проекту решения </w:t>
      </w:r>
      <w:proofErr w:type="gramStart"/>
      <w:r w:rsidR="00290A5E">
        <w:rPr>
          <w:sz w:val="26"/>
          <w:szCs w:val="26"/>
        </w:rPr>
        <w:t>Думы</w:t>
      </w:r>
      <w:proofErr w:type="gramEnd"/>
      <w:r w:rsidR="00290A5E">
        <w:rPr>
          <w:sz w:val="26"/>
          <w:szCs w:val="26"/>
        </w:rPr>
        <w:t xml:space="preserve"> ЗАТО Солнечный «Об исполнении бюджета за 2016 год» составляет 13295,23 тыс. руб.)</w:t>
      </w:r>
      <w:r w:rsidR="00BC18AE">
        <w:rPr>
          <w:sz w:val="26"/>
          <w:szCs w:val="26"/>
        </w:rPr>
        <w:t>.</w:t>
      </w:r>
      <w:r w:rsidR="00290A5E">
        <w:rPr>
          <w:sz w:val="26"/>
          <w:szCs w:val="26"/>
        </w:rPr>
        <w:t xml:space="preserve"> Сумма кассового исполнения по муниципальным программам указана в сумме 89242,47 тыс. руб.</w:t>
      </w:r>
      <w:r w:rsidR="00290A5E" w:rsidRPr="00290A5E">
        <w:t xml:space="preserve"> </w:t>
      </w:r>
      <w:r w:rsidR="00290A5E" w:rsidRPr="00290A5E">
        <w:rPr>
          <w:sz w:val="26"/>
          <w:szCs w:val="26"/>
        </w:rPr>
        <w:t xml:space="preserve">(Разница с приложением 6 к проекту решения </w:t>
      </w:r>
      <w:proofErr w:type="gramStart"/>
      <w:r w:rsidR="00290A5E" w:rsidRPr="00290A5E">
        <w:rPr>
          <w:sz w:val="26"/>
          <w:szCs w:val="26"/>
        </w:rPr>
        <w:t>Думы</w:t>
      </w:r>
      <w:proofErr w:type="gramEnd"/>
      <w:r w:rsidR="00290A5E" w:rsidRPr="00290A5E">
        <w:rPr>
          <w:sz w:val="26"/>
          <w:szCs w:val="26"/>
        </w:rPr>
        <w:t xml:space="preserve"> ЗАТО Солнечный «Об исполнении бюджета за 2016 год» составляет </w:t>
      </w:r>
      <w:r w:rsidR="00290A5E">
        <w:rPr>
          <w:sz w:val="26"/>
          <w:szCs w:val="26"/>
        </w:rPr>
        <w:t>12497,3</w:t>
      </w:r>
      <w:r w:rsidR="00290A5E" w:rsidRPr="00290A5E">
        <w:rPr>
          <w:sz w:val="26"/>
          <w:szCs w:val="26"/>
        </w:rPr>
        <w:t xml:space="preserve"> тыс. руб.)</w:t>
      </w:r>
    </w:p>
    <w:p w:rsidR="00D05F1B" w:rsidRDefault="00D05F1B" w:rsidP="00E15A66">
      <w:pPr>
        <w:ind w:firstLine="540"/>
        <w:jc w:val="both"/>
        <w:rPr>
          <w:sz w:val="26"/>
          <w:szCs w:val="26"/>
        </w:rPr>
      </w:pPr>
    </w:p>
    <w:p w:rsidR="006859B0" w:rsidRDefault="006859B0" w:rsidP="006859B0">
      <w:pPr>
        <w:ind w:firstLine="720"/>
        <w:jc w:val="both"/>
        <w:rPr>
          <w:bCs/>
          <w:sz w:val="26"/>
          <w:szCs w:val="26"/>
        </w:rPr>
      </w:pPr>
      <w:r>
        <w:rPr>
          <w:bCs/>
          <w:sz w:val="26"/>
          <w:szCs w:val="26"/>
        </w:rPr>
        <w:t>По г</w:t>
      </w:r>
      <w:r w:rsidRPr="00E80BA5">
        <w:rPr>
          <w:bCs/>
          <w:sz w:val="26"/>
          <w:szCs w:val="26"/>
        </w:rPr>
        <w:t>лавны</w:t>
      </w:r>
      <w:r>
        <w:rPr>
          <w:bCs/>
          <w:sz w:val="26"/>
          <w:szCs w:val="26"/>
        </w:rPr>
        <w:t>м</w:t>
      </w:r>
      <w:r w:rsidRPr="00E80BA5">
        <w:rPr>
          <w:bCs/>
          <w:sz w:val="26"/>
          <w:szCs w:val="26"/>
        </w:rPr>
        <w:t xml:space="preserve"> распорядител</w:t>
      </w:r>
      <w:r>
        <w:rPr>
          <w:bCs/>
          <w:sz w:val="26"/>
          <w:szCs w:val="26"/>
        </w:rPr>
        <w:t>ям</w:t>
      </w:r>
      <w:r w:rsidRPr="00E80BA5">
        <w:rPr>
          <w:bCs/>
          <w:sz w:val="26"/>
          <w:szCs w:val="26"/>
        </w:rPr>
        <w:t xml:space="preserve"> бюджетных средств исполнение расходов </w:t>
      </w:r>
      <w:r>
        <w:rPr>
          <w:bCs/>
          <w:sz w:val="26"/>
          <w:szCs w:val="26"/>
        </w:rPr>
        <w:t>в 201</w:t>
      </w:r>
      <w:r w:rsidR="00C62E1B">
        <w:rPr>
          <w:bCs/>
          <w:sz w:val="26"/>
          <w:szCs w:val="26"/>
        </w:rPr>
        <w:t>6</w:t>
      </w:r>
      <w:r>
        <w:rPr>
          <w:bCs/>
          <w:sz w:val="26"/>
          <w:szCs w:val="26"/>
        </w:rPr>
        <w:t xml:space="preserve"> году осуществлено </w:t>
      </w:r>
      <w:r w:rsidRPr="00E80BA5">
        <w:rPr>
          <w:bCs/>
          <w:sz w:val="26"/>
          <w:szCs w:val="26"/>
        </w:rPr>
        <w:t>следующим образом:</w:t>
      </w:r>
    </w:p>
    <w:p w:rsidR="00F52A90" w:rsidRDefault="00F52A90" w:rsidP="006859B0">
      <w:pPr>
        <w:ind w:firstLine="720"/>
        <w:jc w:val="both"/>
        <w:rPr>
          <w:bCs/>
          <w:sz w:val="26"/>
          <w:szCs w:val="26"/>
        </w:rPr>
      </w:pPr>
    </w:p>
    <w:tbl>
      <w:tblPr>
        <w:tblW w:w="9652" w:type="dxa"/>
        <w:tblInd w:w="95" w:type="dxa"/>
        <w:tblLayout w:type="fixed"/>
        <w:tblLook w:val="0000" w:firstRow="0" w:lastRow="0" w:firstColumn="0" w:lastColumn="0" w:noHBand="0" w:noVBand="0"/>
      </w:tblPr>
      <w:tblGrid>
        <w:gridCol w:w="3699"/>
        <w:gridCol w:w="1984"/>
        <w:gridCol w:w="2268"/>
        <w:gridCol w:w="1701"/>
      </w:tblGrid>
      <w:tr w:rsidR="009E26FB" w:rsidRPr="00480562" w:rsidTr="009E26FB">
        <w:trPr>
          <w:trHeight w:val="945"/>
        </w:trPr>
        <w:tc>
          <w:tcPr>
            <w:tcW w:w="3699" w:type="dxa"/>
            <w:vMerge w:val="restart"/>
            <w:tcBorders>
              <w:top w:val="single" w:sz="4" w:space="0" w:color="auto"/>
              <w:left w:val="single" w:sz="4" w:space="0" w:color="auto"/>
              <w:right w:val="single" w:sz="4" w:space="0" w:color="auto"/>
            </w:tcBorders>
            <w:shd w:val="clear" w:color="auto" w:fill="auto"/>
            <w:vAlign w:val="bottom"/>
          </w:tcPr>
          <w:p w:rsidR="009E26FB" w:rsidRPr="00480562" w:rsidRDefault="009E26FB" w:rsidP="00753AF0">
            <w:pPr>
              <w:jc w:val="center"/>
              <w:rPr>
                <w:color w:val="000000"/>
                <w:sz w:val="18"/>
                <w:szCs w:val="18"/>
              </w:rPr>
            </w:pPr>
            <w:r w:rsidRPr="00480562">
              <w:rPr>
                <w:color w:val="000000"/>
                <w:sz w:val="18"/>
                <w:szCs w:val="18"/>
              </w:rPr>
              <w:t> </w:t>
            </w:r>
          </w:p>
          <w:p w:rsidR="009E26FB" w:rsidRPr="00480562" w:rsidRDefault="009E26FB" w:rsidP="00753AF0">
            <w:pPr>
              <w:jc w:val="center"/>
              <w:rPr>
                <w:color w:val="000000"/>
                <w:sz w:val="18"/>
                <w:szCs w:val="18"/>
              </w:rPr>
            </w:pPr>
            <w:r w:rsidRPr="00480562">
              <w:rPr>
                <w:sz w:val="18"/>
                <w:szCs w:val="18"/>
              </w:rPr>
              <w:t>ГРБС</w:t>
            </w:r>
          </w:p>
        </w:tc>
        <w:tc>
          <w:tcPr>
            <w:tcW w:w="1984" w:type="dxa"/>
            <w:vMerge w:val="restart"/>
            <w:tcBorders>
              <w:top w:val="single" w:sz="4" w:space="0" w:color="auto"/>
              <w:left w:val="nil"/>
              <w:right w:val="single" w:sz="4" w:space="0" w:color="auto"/>
            </w:tcBorders>
            <w:shd w:val="clear" w:color="auto" w:fill="auto"/>
            <w:vAlign w:val="center"/>
          </w:tcPr>
          <w:p w:rsidR="009E26FB" w:rsidRPr="00480562" w:rsidRDefault="009E26FB" w:rsidP="00753AF0">
            <w:pPr>
              <w:jc w:val="center"/>
              <w:rPr>
                <w:color w:val="000000"/>
                <w:sz w:val="18"/>
                <w:szCs w:val="18"/>
              </w:rPr>
            </w:pPr>
            <w:r w:rsidRPr="00480562">
              <w:rPr>
                <w:color w:val="000000"/>
                <w:sz w:val="18"/>
                <w:szCs w:val="18"/>
              </w:rPr>
              <w:t>Утверждено бюджетом на 20</w:t>
            </w:r>
            <w:r>
              <w:rPr>
                <w:color w:val="000000"/>
                <w:sz w:val="18"/>
                <w:szCs w:val="18"/>
              </w:rPr>
              <w:t>1</w:t>
            </w:r>
            <w:r w:rsidR="00C62E1B">
              <w:rPr>
                <w:color w:val="000000"/>
                <w:sz w:val="18"/>
                <w:szCs w:val="18"/>
              </w:rPr>
              <w:t>6</w:t>
            </w:r>
            <w:r>
              <w:rPr>
                <w:color w:val="000000"/>
                <w:sz w:val="18"/>
                <w:szCs w:val="18"/>
              </w:rPr>
              <w:t xml:space="preserve"> </w:t>
            </w:r>
            <w:r w:rsidRPr="00480562">
              <w:rPr>
                <w:color w:val="000000"/>
                <w:sz w:val="18"/>
                <w:szCs w:val="18"/>
              </w:rPr>
              <w:t>год</w:t>
            </w:r>
          </w:p>
          <w:p w:rsidR="009E26FB" w:rsidRDefault="009E26FB" w:rsidP="00753AF0">
            <w:pPr>
              <w:jc w:val="center"/>
              <w:rPr>
                <w:color w:val="000000"/>
                <w:sz w:val="18"/>
                <w:szCs w:val="18"/>
              </w:rPr>
            </w:pPr>
            <w:r w:rsidRPr="00480562">
              <w:rPr>
                <w:color w:val="000000"/>
                <w:sz w:val="18"/>
                <w:szCs w:val="18"/>
              </w:rPr>
              <w:t xml:space="preserve">Сумма </w:t>
            </w:r>
          </w:p>
          <w:p w:rsidR="009E26FB" w:rsidRPr="00480562" w:rsidRDefault="009E26FB" w:rsidP="00753AF0">
            <w:pPr>
              <w:jc w:val="center"/>
              <w:rPr>
                <w:color w:val="000000"/>
                <w:sz w:val="18"/>
                <w:szCs w:val="18"/>
              </w:rPr>
            </w:pPr>
            <w:r>
              <w:rPr>
                <w:color w:val="000000"/>
                <w:sz w:val="18"/>
                <w:szCs w:val="18"/>
              </w:rPr>
              <w:t>(</w:t>
            </w:r>
            <w:r w:rsidRPr="00480562">
              <w:rPr>
                <w:color w:val="000000"/>
                <w:sz w:val="18"/>
                <w:szCs w:val="18"/>
              </w:rPr>
              <w:t>руб.)</w:t>
            </w: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9E26FB" w:rsidRPr="00480562" w:rsidRDefault="009E26FB" w:rsidP="00C62E1B">
            <w:pPr>
              <w:jc w:val="center"/>
              <w:rPr>
                <w:color w:val="000000"/>
                <w:sz w:val="18"/>
                <w:szCs w:val="18"/>
              </w:rPr>
            </w:pPr>
            <w:r w:rsidRPr="00480562">
              <w:rPr>
                <w:color w:val="000000"/>
                <w:sz w:val="18"/>
                <w:szCs w:val="18"/>
              </w:rPr>
              <w:t>По отчету за 20</w:t>
            </w:r>
            <w:r>
              <w:rPr>
                <w:color w:val="000000"/>
                <w:sz w:val="18"/>
                <w:szCs w:val="18"/>
              </w:rPr>
              <w:t>1</w:t>
            </w:r>
            <w:r w:rsidR="00C62E1B">
              <w:rPr>
                <w:color w:val="000000"/>
                <w:sz w:val="18"/>
                <w:szCs w:val="18"/>
              </w:rPr>
              <w:t>6</w:t>
            </w:r>
            <w:r w:rsidRPr="00480562">
              <w:rPr>
                <w:color w:val="000000"/>
                <w:sz w:val="18"/>
                <w:szCs w:val="18"/>
              </w:rPr>
              <w:t xml:space="preserve"> год</w:t>
            </w:r>
          </w:p>
        </w:tc>
      </w:tr>
      <w:tr w:rsidR="009E26FB" w:rsidRPr="00480562" w:rsidTr="009E26FB">
        <w:trPr>
          <w:trHeight w:val="600"/>
        </w:trPr>
        <w:tc>
          <w:tcPr>
            <w:tcW w:w="3699" w:type="dxa"/>
            <w:vMerge/>
            <w:tcBorders>
              <w:left w:val="single" w:sz="4" w:space="0" w:color="auto"/>
              <w:bottom w:val="single" w:sz="4" w:space="0" w:color="auto"/>
              <w:right w:val="single" w:sz="4" w:space="0" w:color="auto"/>
            </w:tcBorders>
            <w:shd w:val="clear" w:color="auto" w:fill="auto"/>
            <w:vAlign w:val="center"/>
          </w:tcPr>
          <w:p w:rsidR="009E26FB" w:rsidRPr="00480562" w:rsidRDefault="009E26FB" w:rsidP="00753AF0">
            <w:pPr>
              <w:jc w:val="center"/>
              <w:rPr>
                <w:sz w:val="18"/>
                <w:szCs w:val="18"/>
              </w:rPr>
            </w:pPr>
          </w:p>
        </w:tc>
        <w:tc>
          <w:tcPr>
            <w:tcW w:w="1984" w:type="dxa"/>
            <w:vMerge/>
            <w:tcBorders>
              <w:left w:val="nil"/>
              <w:bottom w:val="single" w:sz="4" w:space="0" w:color="auto"/>
              <w:right w:val="single" w:sz="4" w:space="0" w:color="auto"/>
            </w:tcBorders>
            <w:shd w:val="clear" w:color="auto" w:fill="auto"/>
            <w:vAlign w:val="center"/>
          </w:tcPr>
          <w:p w:rsidR="009E26FB" w:rsidRPr="00480562" w:rsidRDefault="009E26FB" w:rsidP="00753AF0">
            <w:pPr>
              <w:jc w:val="center"/>
              <w:rPr>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9E26FB" w:rsidRDefault="009E26FB" w:rsidP="00753AF0">
            <w:pPr>
              <w:jc w:val="center"/>
              <w:rPr>
                <w:color w:val="000000"/>
                <w:sz w:val="18"/>
                <w:szCs w:val="18"/>
              </w:rPr>
            </w:pPr>
            <w:r w:rsidRPr="00480562">
              <w:rPr>
                <w:color w:val="000000"/>
                <w:sz w:val="18"/>
                <w:szCs w:val="18"/>
              </w:rPr>
              <w:t xml:space="preserve">Сумма </w:t>
            </w:r>
          </w:p>
          <w:p w:rsidR="009E26FB" w:rsidRPr="00480562" w:rsidRDefault="00071813" w:rsidP="00753AF0">
            <w:pPr>
              <w:jc w:val="center"/>
              <w:rPr>
                <w:color w:val="000000"/>
                <w:sz w:val="18"/>
                <w:szCs w:val="18"/>
              </w:rPr>
            </w:pPr>
            <w:r>
              <w:rPr>
                <w:color w:val="000000"/>
                <w:sz w:val="18"/>
                <w:szCs w:val="18"/>
              </w:rPr>
              <w:t>(</w:t>
            </w:r>
            <w:r w:rsidR="009E26FB" w:rsidRPr="00480562">
              <w:rPr>
                <w:color w:val="000000"/>
                <w:sz w:val="18"/>
                <w:szCs w:val="18"/>
              </w:rPr>
              <w:t>руб.)</w:t>
            </w:r>
          </w:p>
        </w:tc>
        <w:tc>
          <w:tcPr>
            <w:tcW w:w="1701" w:type="dxa"/>
            <w:tcBorders>
              <w:top w:val="nil"/>
              <w:left w:val="nil"/>
              <w:bottom w:val="single" w:sz="4" w:space="0" w:color="auto"/>
              <w:right w:val="single" w:sz="4" w:space="0" w:color="auto"/>
            </w:tcBorders>
            <w:shd w:val="clear" w:color="auto" w:fill="auto"/>
            <w:vAlign w:val="center"/>
          </w:tcPr>
          <w:p w:rsidR="009E26FB" w:rsidRPr="00480562" w:rsidRDefault="009E26FB" w:rsidP="00FC4CCF">
            <w:pPr>
              <w:jc w:val="center"/>
              <w:rPr>
                <w:color w:val="000000"/>
                <w:sz w:val="18"/>
                <w:szCs w:val="18"/>
              </w:rPr>
            </w:pPr>
            <w:r w:rsidRPr="00480562">
              <w:rPr>
                <w:color w:val="000000"/>
                <w:sz w:val="18"/>
                <w:szCs w:val="18"/>
              </w:rPr>
              <w:t>% исполнения</w:t>
            </w:r>
          </w:p>
        </w:tc>
      </w:tr>
      <w:tr w:rsidR="009E26FB" w:rsidRPr="00480562" w:rsidTr="00071813">
        <w:trPr>
          <w:trHeight w:val="559"/>
        </w:trPr>
        <w:tc>
          <w:tcPr>
            <w:tcW w:w="3699" w:type="dxa"/>
            <w:tcBorders>
              <w:top w:val="single" w:sz="4" w:space="0" w:color="auto"/>
              <w:left w:val="single" w:sz="4" w:space="0" w:color="auto"/>
              <w:bottom w:val="single" w:sz="4" w:space="0" w:color="auto"/>
              <w:right w:val="single" w:sz="4" w:space="0" w:color="auto"/>
            </w:tcBorders>
            <w:shd w:val="clear" w:color="auto" w:fill="auto"/>
            <w:vAlign w:val="center"/>
          </w:tcPr>
          <w:p w:rsidR="009E26FB" w:rsidRPr="00480562" w:rsidRDefault="009E26FB" w:rsidP="009D2370">
            <w:pPr>
              <w:rPr>
                <w:color w:val="000000"/>
                <w:sz w:val="18"/>
                <w:szCs w:val="18"/>
              </w:rPr>
            </w:pPr>
            <w:r>
              <w:rPr>
                <w:color w:val="000000"/>
                <w:sz w:val="18"/>
                <w:szCs w:val="18"/>
              </w:rPr>
              <w:t>1.</w:t>
            </w:r>
            <w:r w:rsidRPr="00480562">
              <w:rPr>
                <w:color w:val="000000"/>
                <w:sz w:val="18"/>
                <w:szCs w:val="18"/>
              </w:rPr>
              <w:t xml:space="preserve">Администрация </w:t>
            </w:r>
            <w:r>
              <w:rPr>
                <w:color w:val="000000"/>
                <w:sz w:val="18"/>
                <w:szCs w:val="18"/>
              </w:rPr>
              <w:t>ЗАТО Солнечный</w:t>
            </w:r>
          </w:p>
        </w:tc>
        <w:tc>
          <w:tcPr>
            <w:tcW w:w="1984" w:type="dxa"/>
            <w:tcBorders>
              <w:top w:val="nil"/>
              <w:left w:val="nil"/>
              <w:bottom w:val="single" w:sz="4" w:space="0" w:color="auto"/>
              <w:right w:val="single" w:sz="4" w:space="0" w:color="auto"/>
            </w:tcBorders>
            <w:shd w:val="clear" w:color="auto" w:fill="auto"/>
            <w:noWrap/>
            <w:vAlign w:val="center"/>
          </w:tcPr>
          <w:p w:rsidR="009E26FB" w:rsidRPr="00480562" w:rsidRDefault="00BC18AE" w:rsidP="00753AF0">
            <w:pPr>
              <w:jc w:val="center"/>
              <w:rPr>
                <w:sz w:val="18"/>
                <w:szCs w:val="18"/>
              </w:rPr>
            </w:pPr>
            <w:r>
              <w:rPr>
                <w:sz w:val="18"/>
                <w:szCs w:val="18"/>
              </w:rPr>
              <w:t>112131435,96</w:t>
            </w:r>
          </w:p>
        </w:tc>
        <w:tc>
          <w:tcPr>
            <w:tcW w:w="2268" w:type="dxa"/>
            <w:tcBorders>
              <w:top w:val="nil"/>
              <w:left w:val="nil"/>
              <w:bottom w:val="single" w:sz="4" w:space="0" w:color="auto"/>
              <w:right w:val="single" w:sz="4" w:space="0" w:color="auto"/>
            </w:tcBorders>
            <w:shd w:val="clear" w:color="auto" w:fill="auto"/>
            <w:noWrap/>
            <w:vAlign w:val="center"/>
          </w:tcPr>
          <w:p w:rsidR="009E26FB" w:rsidRPr="00480562" w:rsidRDefault="00BC18AE" w:rsidP="00753AF0">
            <w:pPr>
              <w:jc w:val="center"/>
              <w:rPr>
                <w:sz w:val="18"/>
                <w:szCs w:val="18"/>
              </w:rPr>
            </w:pPr>
            <w:r>
              <w:rPr>
                <w:sz w:val="18"/>
                <w:szCs w:val="18"/>
              </w:rPr>
              <w:t>101739772,78</w:t>
            </w:r>
          </w:p>
        </w:tc>
        <w:tc>
          <w:tcPr>
            <w:tcW w:w="1701" w:type="dxa"/>
            <w:tcBorders>
              <w:top w:val="nil"/>
              <w:left w:val="nil"/>
              <w:bottom w:val="single" w:sz="4" w:space="0" w:color="auto"/>
              <w:right w:val="single" w:sz="4" w:space="0" w:color="auto"/>
            </w:tcBorders>
            <w:shd w:val="clear" w:color="auto" w:fill="auto"/>
            <w:noWrap/>
            <w:vAlign w:val="center"/>
          </w:tcPr>
          <w:p w:rsidR="009E26FB" w:rsidRPr="00480562" w:rsidRDefault="00C97746" w:rsidP="00836554">
            <w:pPr>
              <w:jc w:val="center"/>
              <w:rPr>
                <w:color w:val="000000"/>
                <w:sz w:val="18"/>
                <w:szCs w:val="18"/>
              </w:rPr>
            </w:pPr>
            <w:r>
              <w:rPr>
                <w:color w:val="000000"/>
                <w:sz w:val="18"/>
                <w:szCs w:val="18"/>
              </w:rPr>
              <w:t>90,7</w:t>
            </w:r>
          </w:p>
        </w:tc>
      </w:tr>
      <w:tr w:rsidR="009E26FB" w:rsidRPr="00480562" w:rsidTr="009E26FB">
        <w:trPr>
          <w:trHeight w:val="567"/>
        </w:trPr>
        <w:tc>
          <w:tcPr>
            <w:tcW w:w="3699" w:type="dxa"/>
            <w:tcBorders>
              <w:top w:val="nil"/>
              <w:left w:val="single" w:sz="4" w:space="0" w:color="auto"/>
              <w:bottom w:val="single" w:sz="4" w:space="0" w:color="auto"/>
              <w:right w:val="single" w:sz="4" w:space="0" w:color="auto"/>
            </w:tcBorders>
            <w:shd w:val="clear" w:color="auto" w:fill="auto"/>
            <w:vAlign w:val="center"/>
          </w:tcPr>
          <w:p w:rsidR="009E26FB" w:rsidRPr="00480562" w:rsidRDefault="009E26FB" w:rsidP="009D2370">
            <w:pPr>
              <w:rPr>
                <w:color w:val="000000"/>
                <w:sz w:val="18"/>
                <w:szCs w:val="18"/>
              </w:rPr>
            </w:pPr>
            <w:r>
              <w:rPr>
                <w:color w:val="000000"/>
                <w:sz w:val="18"/>
                <w:szCs w:val="18"/>
              </w:rPr>
              <w:t>2.Финансовый отдел администрации ЗАТО Солнечный</w:t>
            </w:r>
          </w:p>
        </w:tc>
        <w:tc>
          <w:tcPr>
            <w:tcW w:w="1984" w:type="dxa"/>
            <w:tcBorders>
              <w:top w:val="nil"/>
              <w:left w:val="nil"/>
              <w:bottom w:val="single" w:sz="4" w:space="0" w:color="auto"/>
              <w:right w:val="single" w:sz="4" w:space="0" w:color="auto"/>
            </w:tcBorders>
            <w:shd w:val="clear" w:color="auto" w:fill="auto"/>
            <w:noWrap/>
            <w:vAlign w:val="center"/>
          </w:tcPr>
          <w:p w:rsidR="00BC18AE" w:rsidRDefault="00BC18AE" w:rsidP="00753AF0">
            <w:pPr>
              <w:jc w:val="center"/>
              <w:rPr>
                <w:sz w:val="18"/>
                <w:szCs w:val="18"/>
              </w:rPr>
            </w:pPr>
          </w:p>
          <w:p w:rsidR="009E26FB" w:rsidRDefault="00BC18AE" w:rsidP="00753AF0">
            <w:pPr>
              <w:jc w:val="center"/>
              <w:rPr>
                <w:sz w:val="18"/>
                <w:szCs w:val="18"/>
              </w:rPr>
            </w:pPr>
            <w:r>
              <w:rPr>
                <w:sz w:val="18"/>
                <w:szCs w:val="18"/>
              </w:rPr>
              <w:t>2005202,05</w:t>
            </w:r>
          </w:p>
          <w:p w:rsidR="00BC18AE" w:rsidRPr="00480562" w:rsidRDefault="00BC18AE" w:rsidP="00753AF0">
            <w:pPr>
              <w:jc w:val="center"/>
              <w:rPr>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rsidR="009E26FB" w:rsidRPr="00480562" w:rsidRDefault="00BC18AE" w:rsidP="00753AF0">
            <w:pPr>
              <w:jc w:val="center"/>
              <w:rPr>
                <w:sz w:val="18"/>
                <w:szCs w:val="18"/>
              </w:rPr>
            </w:pPr>
            <w:r>
              <w:rPr>
                <w:sz w:val="18"/>
                <w:szCs w:val="18"/>
              </w:rPr>
              <w:t>1988178,11</w:t>
            </w:r>
          </w:p>
        </w:tc>
        <w:tc>
          <w:tcPr>
            <w:tcW w:w="1701" w:type="dxa"/>
            <w:tcBorders>
              <w:top w:val="nil"/>
              <w:left w:val="nil"/>
              <w:bottom w:val="single" w:sz="4" w:space="0" w:color="auto"/>
              <w:right w:val="single" w:sz="4" w:space="0" w:color="auto"/>
            </w:tcBorders>
            <w:shd w:val="clear" w:color="auto" w:fill="auto"/>
            <w:noWrap/>
            <w:vAlign w:val="center"/>
          </w:tcPr>
          <w:p w:rsidR="009E26FB" w:rsidRPr="00480562" w:rsidRDefault="00C97746" w:rsidP="0043771B">
            <w:pPr>
              <w:jc w:val="center"/>
              <w:rPr>
                <w:color w:val="000000"/>
                <w:sz w:val="18"/>
                <w:szCs w:val="18"/>
              </w:rPr>
            </w:pPr>
            <w:r>
              <w:rPr>
                <w:color w:val="000000"/>
                <w:sz w:val="18"/>
                <w:szCs w:val="18"/>
              </w:rPr>
              <w:t>99,1</w:t>
            </w:r>
          </w:p>
        </w:tc>
      </w:tr>
      <w:tr w:rsidR="009E26FB" w:rsidRPr="00480562" w:rsidTr="009E26FB">
        <w:trPr>
          <w:trHeight w:val="567"/>
        </w:trPr>
        <w:tc>
          <w:tcPr>
            <w:tcW w:w="3699" w:type="dxa"/>
            <w:tcBorders>
              <w:top w:val="single" w:sz="4" w:space="0" w:color="auto"/>
              <w:left w:val="single" w:sz="4" w:space="0" w:color="auto"/>
              <w:bottom w:val="single" w:sz="4" w:space="0" w:color="auto"/>
              <w:right w:val="single" w:sz="4" w:space="0" w:color="auto"/>
            </w:tcBorders>
            <w:shd w:val="clear" w:color="auto" w:fill="auto"/>
            <w:vAlign w:val="center"/>
          </w:tcPr>
          <w:p w:rsidR="009E26FB" w:rsidRDefault="009E26FB" w:rsidP="009D2370">
            <w:pPr>
              <w:rPr>
                <w:color w:val="000000"/>
                <w:sz w:val="18"/>
                <w:szCs w:val="18"/>
              </w:rPr>
            </w:pPr>
            <w:r>
              <w:rPr>
                <w:color w:val="000000"/>
                <w:sz w:val="18"/>
                <w:szCs w:val="18"/>
              </w:rPr>
              <w:t>3. Ревизионная комиссия ЗАТО Солнечный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E26FB" w:rsidRDefault="00BC18AE" w:rsidP="00753AF0">
            <w:pPr>
              <w:jc w:val="center"/>
              <w:rPr>
                <w:sz w:val="18"/>
                <w:szCs w:val="18"/>
              </w:rPr>
            </w:pPr>
            <w:r>
              <w:rPr>
                <w:sz w:val="18"/>
                <w:szCs w:val="18"/>
              </w:rPr>
              <w:t>757881,67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E26FB" w:rsidRDefault="00BC18AE" w:rsidP="00753AF0">
            <w:pPr>
              <w:jc w:val="center"/>
              <w:rPr>
                <w:sz w:val="18"/>
                <w:szCs w:val="18"/>
              </w:rPr>
            </w:pPr>
            <w:r>
              <w:rPr>
                <w:sz w:val="18"/>
                <w:szCs w:val="18"/>
              </w:rPr>
              <w:t>292346,75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E26FB" w:rsidRDefault="00C97746" w:rsidP="00753AF0">
            <w:pPr>
              <w:jc w:val="center"/>
              <w:rPr>
                <w:color w:val="000000"/>
                <w:sz w:val="18"/>
                <w:szCs w:val="18"/>
              </w:rPr>
            </w:pPr>
            <w:r>
              <w:rPr>
                <w:color w:val="000000"/>
                <w:sz w:val="18"/>
                <w:szCs w:val="18"/>
              </w:rPr>
              <w:t>38,6</w:t>
            </w:r>
          </w:p>
        </w:tc>
      </w:tr>
      <w:tr w:rsidR="009E26FB" w:rsidRPr="00480562" w:rsidTr="009E26FB">
        <w:trPr>
          <w:trHeight w:val="567"/>
        </w:trPr>
        <w:tc>
          <w:tcPr>
            <w:tcW w:w="3699" w:type="dxa"/>
            <w:tcBorders>
              <w:top w:val="single" w:sz="4" w:space="0" w:color="auto"/>
              <w:left w:val="single" w:sz="4" w:space="0" w:color="auto"/>
              <w:bottom w:val="single" w:sz="4" w:space="0" w:color="auto"/>
              <w:right w:val="single" w:sz="4" w:space="0" w:color="auto"/>
            </w:tcBorders>
            <w:shd w:val="clear" w:color="auto" w:fill="auto"/>
            <w:vAlign w:val="center"/>
          </w:tcPr>
          <w:p w:rsidR="009E26FB" w:rsidRDefault="009E26FB" w:rsidP="009D2370">
            <w:pPr>
              <w:rPr>
                <w:color w:val="000000"/>
                <w:sz w:val="18"/>
                <w:szCs w:val="18"/>
              </w:rPr>
            </w:pPr>
            <w:r>
              <w:rPr>
                <w:color w:val="000000"/>
                <w:sz w:val="18"/>
                <w:szCs w:val="18"/>
              </w:rPr>
              <w:t>4. Дума ЗАТО Солнечный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E26FB" w:rsidRDefault="00BC18AE" w:rsidP="00753AF0">
            <w:pPr>
              <w:jc w:val="center"/>
              <w:rPr>
                <w:sz w:val="18"/>
                <w:szCs w:val="18"/>
              </w:rPr>
            </w:pPr>
            <w:r>
              <w:rPr>
                <w:sz w:val="18"/>
                <w:szCs w:val="18"/>
              </w:rPr>
              <w:t>6000,00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E26FB" w:rsidRDefault="00BC18AE" w:rsidP="00753AF0">
            <w:pPr>
              <w:jc w:val="center"/>
              <w:rPr>
                <w:sz w:val="18"/>
                <w:szCs w:val="18"/>
              </w:rPr>
            </w:pPr>
            <w:r>
              <w:rPr>
                <w:sz w:val="18"/>
                <w:szCs w:val="18"/>
              </w:rPr>
              <w:t>5000</w:t>
            </w:r>
            <w:r w:rsidR="005F446F">
              <w:rPr>
                <w:sz w:val="18"/>
                <w:szCs w:val="18"/>
              </w:rPr>
              <w:t>,00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E26FB" w:rsidRDefault="00C97746" w:rsidP="00753AF0">
            <w:pPr>
              <w:jc w:val="center"/>
              <w:rPr>
                <w:color w:val="000000"/>
                <w:sz w:val="18"/>
                <w:szCs w:val="18"/>
              </w:rPr>
            </w:pPr>
            <w:r>
              <w:rPr>
                <w:color w:val="000000"/>
                <w:sz w:val="18"/>
                <w:szCs w:val="18"/>
              </w:rPr>
              <w:t>83,3</w:t>
            </w:r>
          </w:p>
        </w:tc>
      </w:tr>
    </w:tbl>
    <w:p w:rsidR="008C46D8" w:rsidRDefault="008C46D8" w:rsidP="00346F12">
      <w:pPr>
        <w:ind w:left="360"/>
        <w:jc w:val="center"/>
        <w:rPr>
          <w:b/>
          <w:sz w:val="26"/>
          <w:szCs w:val="26"/>
        </w:rPr>
      </w:pPr>
    </w:p>
    <w:p w:rsidR="008C46D8" w:rsidRDefault="008C46D8" w:rsidP="00346F12">
      <w:pPr>
        <w:ind w:left="360"/>
        <w:jc w:val="center"/>
        <w:rPr>
          <w:b/>
          <w:sz w:val="26"/>
          <w:szCs w:val="26"/>
        </w:rPr>
      </w:pPr>
    </w:p>
    <w:p w:rsidR="00346F12" w:rsidRDefault="00346F12" w:rsidP="00346F12">
      <w:pPr>
        <w:ind w:left="360"/>
        <w:jc w:val="center"/>
        <w:rPr>
          <w:b/>
          <w:sz w:val="26"/>
          <w:szCs w:val="26"/>
        </w:rPr>
      </w:pPr>
      <w:r w:rsidRPr="006372F0">
        <w:rPr>
          <w:b/>
          <w:sz w:val="26"/>
          <w:szCs w:val="26"/>
        </w:rPr>
        <w:t>3.Исполнение</w:t>
      </w:r>
      <w:r w:rsidRPr="00E80BA5">
        <w:rPr>
          <w:b/>
          <w:sz w:val="26"/>
          <w:szCs w:val="26"/>
        </w:rPr>
        <w:t xml:space="preserve"> расходов </w:t>
      </w:r>
      <w:proofErr w:type="gramStart"/>
      <w:r w:rsidRPr="00E80BA5">
        <w:rPr>
          <w:b/>
          <w:sz w:val="26"/>
          <w:szCs w:val="26"/>
        </w:rPr>
        <w:t>бюджета</w:t>
      </w:r>
      <w:proofErr w:type="gramEnd"/>
      <w:r>
        <w:rPr>
          <w:b/>
          <w:sz w:val="26"/>
          <w:szCs w:val="26"/>
        </w:rPr>
        <w:t xml:space="preserve"> </w:t>
      </w:r>
      <w:r w:rsidR="009D2370">
        <w:rPr>
          <w:b/>
          <w:sz w:val="26"/>
          <w:szCs w:val="26"/>
        </w:rPr>
        <w:t>ЗАТО Солнечный</w:t>
      </w:r>
      <w:r w:rsidRPr="00E80BA5">
        <w:rPr>
          <w:b/>
          <w:sz w:val="26"/>
          <w:szCs w:val="26"/>
        </w:rPr>
        <w:t xml:space="preserve"> </w:t>
      </w:r>
      <w:r>
        <w:rPr>
          <w:b/>
          <w:sz w:val="26"/>
          <w:szCs w:val="26"/>
        </w:rPr>
        <w:t>за 201</w:t>
      </w:r>
      <w:r w:rsidR="00C62E1B">
        <w:rPr>
          <w:b/>
          <w:sz w:val="26"/>
          <w:szCs w:val="26"/>
        </w:rPr>
        <w:t>6</w:t>
      </w:r>
      <w:r>
        <w:rPr>
          <w:b/>
          <w:sz w:val="26"/>
          <w:szCs w:val="26"/>
        </w:rPr>
        <w:t xml:space="preserve"> год</w:t>
      </w:r>
    </w:p>
    <w:p w:rsidR="000F22F1" w:rsidRPr="00DE2376" w:rsidRDefault="006372F0" w:rsidP="0008638D">
      <w:pPr>
        <w:pStyle w:val="31"/>
        <w:spacing w:after="0"/>
        <w:jc w:val="center"/>
        <w:rPr>
          <w:sz w:val="26"/>
          <w:szCs w:val="26"/>
        </w:rPr>
      </w:pPr>
      <w:r w:rsidRPr="00DE2376">
        <w:rPr>
          <w:b/>
          <w:bCs/>
          <w:sz w:val="26"/>
          <w:szCs w:val="26"/>
        </w:rPr>
        <w:t>3.1. Раздел 0100 «Общегосударственные вопросы»</w:t>
      </w:r>
    </w:p>
    <w:p w:rsidR="00AE4E36" w:rsidRPr="002035F2" w:rsidRDefault="00AE4E36" w:rsidP="004775F1">
      <w:pPr>
        <w:spacing w:before="120"/>
        <w:ind w:firstLine="720"/>
        <w:jc w:val="both"/>
        <w:rPr>
          <w:sz w:val="26"/>
          <w:szCs w:val="26"/>
        </w:rPr>
      </w:pPr>
      <w:r w:rsidRPr="002035F2">
        <w:rPr>
          <w:sz w:val="26"/>
          <w:szCs w:val="26"/>
        </w:rPr>
        <w:t>Исполнение расходов в 201</w:t>
      </w:r>
      <w:r w:rsidR="00C97746">
        <w:rPr>
          <w:sz w:val="26"/>
          <w:szCs w:val="26"/>
        </w:rPr>
        <w:t>6</w:t>
      </w:r>
      <w:r w:rsidRPr="002035F2">
        <w:rPr>
          <w:sz w:val="26"/>
          <w:szCs w:val="26"/>
        </w:rPr>
        <w:t xml:space="preserve"> году составило</w:t>
      </w:r>
      <w:r w:rsidR="00564D87">
        <w:rPr>
          <w:sz w:val="26"/>
          <w:szCs w:val="26"/>
        </w:rPr>
        <w:t xml:space="preserve"> </w:t>
      </w:r>
      <w:r w:rsidR="00C97746">
        <w:rPr>
          <w:sz w:val="26"/>
          <w:szCs w:val="26"/>
        </w:rPr>
        <w:t>17920214,24</w:t>
      </w:r>
      <w:r w:rsidRPr="002035F2">
        <w:rPr>
          <w:sz w:val="26"/>
          <w:szCs w:val="26"/>
        </w:rPr>
        <w:t xml:space="preserve"> руб. или </w:t>
      </w:r>
      <w:r w:rsidR="00C97746">
        <w:rPr>
          <w:sz w:val="26"/>
          <w:szCs w:val="26"/>
        </w:rPr>
        <w:t>94,3</w:t>
      </w:r>
      <w:r w:rsidR="00564D87">
        <w:rPr>
          <w:sz w:val="26"/>
          <w:szCs w:val="26"/>
        </w:rPr>
        <w:t xml:space="preserve"> </w:t>
      </w:r>
      <w:r w:rsidRPr="002035F2">
        <w:rPr>
          <w:sz w:val="26"/>
          <w:szCs w:val="26"/>
        </w:rPr>
        <w:t>% к годовым бюджетным назначениям (</w:t>
      </w:r>
      <w:r w:rsidR="00C97746">
        <w:rPr>
          <w:sz w:val="26"/>
          <w:szCs w:val="26"/>
        </w:rPr>
        <w:t>18992598,97</w:t>
      </w:r>
      <w:r w:rsidRPr="002035F2">
        <w:rPr>
          <w:sz w:val="26"/>
          <w:szCs w:val="26"/>
        </w:rPr>
        <w:t xml:space="preserve"> руб.)</w:t>
      </w:r>
      <w:r w:rsidR="009D2370">
        <w:rPr>
          <w:sz w:val="26"/>
          <w:szCs w:val="26"/>
        </w:rPr>
        <w:t>.</w:t>
      </w:r>
      <w:r w:rsidRPr="002035F2">
        <w:rPr>
          <w:sz w:val="26"/>
          <w:szCs w:val="26"/>
        </w:rPr>
        <w:t xml:space="preserve"> Остаток неиспользованных по разделу средств составил </w:t>
      </w:r>
      <w:r w:rsidR="00382766">
        <w:rPr>
          <w:sz w:val="26"/>
          <w:szCs w:val="26"/>
        </w:rPr>
        <w:t>1072384,73</w:t>
      </w:r>
      <w:r w:rsidR="000C5DE2">
        <w:rPr>
          <w:sz w:val="26"/>
          <w:szCs w:val="26"/>
        </w:rPr>
        <w:t xml:space="preserve"> </w:t>
      </w:r>
      <w:r w:rsidRPr="002035F2">
        <w:rPr>
          <w:sz w:val="26"/>
          <w:szCs w:val="26"/>
        </w:rPr>
        <w:t>руб.</w:t>
      </w:r>
    </w:p>
    <w:p w:rsidR="006A5A33" w:rsidRPr="002035F2" w:rsidRDefault="006A5A33" w:rsidP="008978AF">
      <w:pPr>
        <w:pStyle w:val="a9"/>
        <w:ind w:firstLine="705"/>
        <w:jc w:val="both"/>
        <w:rPr>
          <w:sz w:val="26"/>
          <w:szCs w:val="26"/>
        </w:rPr>
      </w:pPr>
      <w:r w:rsidRPr="002035F2">
        <w:rPr>
          <w:sz w:val="26"/>
          <w:szCs w:val="26"/>
        </w:rPr>
        <w:t>Первоначально по разделу 0100 «</w:t>
      </w:r>
      <w:r w:rsidRPr="002035F2">
        <w:rPr>
          <w:bCs/>
          <w:sz w:val="26"/>
          <w:szCs w:val="26"/>
        </w:rPr>
        <w:t>Общегосударственные вопросы</w:t>
      </w:r>
      <w:r w:rsidRPr="002035F2">
        <w:rPr>
          <w:sz w:val="26"/>
          <w:szCs w:val="26"/>
        </w:rPr>
        <w:t xml:space="preserve">», </w:t>
      </w:r>
      <w:r w:rsidR="008978AF" w:rsidRPr="002035F2">
        <w:rPr>
          <w:sz w:val="26"/>
          <w:szCs w:val="26"/>
        </w:rPr>
        <w:t xml:space="preserve">решением </w:t>
      </w:r>
      <w:r w:rsidR="009D2370">
        <w:rPr>
          <w:sz w:val="26"/>
          <w:szCs w:val="26"/>
        </w:rPr>
        <w:t>Думы ЗАТО Солнечный</w:t>
      </w:r>
      <w:r w:rsidR="008978AF" w:rsidRPr="002035F2">
        <w:rPr>
          <w:sz w:val="26"/>
          <w:szCs w:val="26"/>
        </w:rPr>
        <w:t xml:space="preserve"> </w:t>
      </w:r>
      <w:proofErr w:type="gramStart"/>
      <w:r w:rsidR="008978AF" w:rsidRPr="002035F2">
        <w:rPr>
          <w:sz w:val="26"/>
          <w:szCs w:val="26"/>
        </w:rPr>
        <w:t xml:space="preserve">от  </w:t>
      </w:r>
      <w:r w:rsidR="00382766">
        <w:rPr>
          <w:sz w:val="26"/>
          <w:szCs w:val="26"/>
        </w:rPr>
        <w:t>10</w:t>
      </w:r>
      <w:r w:rsidR="00F356F4" w:rsidRPr="000F1822">
        <w:rPr>
          <w:color w:val="000000"/>
          <w:sz w:val="26"/>
          <w:szCs w:val="26"/>
        </w:rPr>
        <w:t>.12.201</w:t>
      </w:r>
      <w:r w:rsidR="00382766">
        <w:rPr>
          <w:color w:val="000000"/>
          <w:sz w:val="26"/>
          <w:szCs w:val="26"/>
        </w:rPr>
        <w:t>5</w:t>
      </w:r>
      <w:proofErr w:type="gramEnd"/>
      <w:r w:rsidR="00F356F4" w:rsidRPr="000F1822">
        <w:rPr>
          <w:color w:val="000000"/>
          <w:sz w:val="26"/>
          <w:szCs w:val="26"/>
        </w:rPr>
        <w:t xml:space="preserve"> </w:t>
      </w:r>
      <w:r w:rsidR="00F356F4">
        <w:rPr>
          <w:color w:val="000000"/>
          <w:sz w:val="26"/>
          <w:szCs w:val="26"/>
        </w:rPr>
        <w:t xml:space="preserve">  </w:t>
      </w:r>
      <w:r w:rsidR="00F356F4" w:rsidRPr="000F1822">
        <w:rPr>
          <w:color w:val="000000"/>
          <w:sz w:val="26"/>
          <w:szCs w:val="26"/>
        </w:rPr>
        <w:t xml:space="preserve">№ </w:t>
      </w:r>
      <w:r w:rsidR="00382766">
        <w:rPr>
          <w:color w:val="000000"/>
          <w:sz w:val="26"/>
          <w:szCs w:val="26"/>
        </w:rPr>
        <w:t>19-5</w:t>
      </w:r>
      <w:r w:rsidR="00F356F4" w:rsidRPr="000F1822">
        <w:rPr>
          <w:color w:val="000000"/>
          <w:sz w:val="26"/>
          <w:szCs w:val="26"/>
        </w:rPr>
        <w:t xml:space="preserve"> «О бюджете</w:t>
      </w:r>
      <w:r w:rsidR="00790D65">
        <w:rPr>
          <w:color w:val="000000"/>
          <w:sz w:val="26"/>
          <w:szCs w:val="26"/>
        </w:rPr>
        <w:t xml:space="preserve"> ЗАТО Солнечный</w:t>
      </w:r>
      <w:r w:rsidR="00F356F4" w:rsidRPr="000F1822">
        <w:rPr>
          <w:color w:val="000000"/>
          <w:sz w:val="26"/>
          <w:szCs w:val="26"/>
        </w:rPr>
        <w:t xml:space="preserve"> </w:t>
      </w:r>
      <w:r w:rsidR="00382766">
        <w:rPr>
          <w:color w:val="000000"/>
          <w:sz w:val="26"/>
          <w:szCs w:val="26"/>
        </w:rPr>
        <w:t xml:space="preserve">Тверской области </w:t>
      </w:r>
      <w:r w:rsidR="00F356F4" w:rsidRPr="000F1822">
        <w:rPr>
          <w:sz w:val="26"/>
        </w:rPr>
        <w:t>на 201</w:t>
      </w:r>
      <w:r w:rsidR="00382766">
        <w:rPr>
          <w:sz w:val="26"/>
        </w:rPr>
        <w:t>6</w:t>
      </w:r>
      <w:r w:rsidR="00F356F4" w:rsidRPr="000F1822">
        <w:rPr>
          <w:sz w:val="26"/>
        </w:rPr>
        <w:t xml:space="preserve"> год»</w:t>
      </w:r>
      <w:r w:rsidR="00F356F4" w:rsidRPr="00E90567">
        <w:rPr>
          <w:sz w:val="26"/>
          <w:szCs w:val="26"/>
        </w:rPr>
        <w:t xml:space="preserve"> </w:t>
      </w:r>
      <w:r w:rsidR="008978AF" w:rsidRPr="002035F2">
        <w:rPr>
          <w:sz w:val="26"/>
          <w:szCs w:val="26"/>
        </w:rPr>
        <w:t xml:space="preserve"> </w:t>
      </w:r>
      <w:r w:rsidRPr="002035F2">
        <w:rPr>
          <w:sz w:val="26"/>
          <w:szCs w:val="26"/>
        </w:rPr>
        <w:t xml:space="preserve">предусматривались бюджетные ассигнования в сумме </w:t>
      </w:r>
      <w:r w:rsidR="00382766" w:rsidRPr="00382766">
        <w:rPr>
          <w:sz w:val="26"/>
          <w:szCs w:val="26"/>
        </w:rPr>
        <w:t>17346124,52</w:t>
      </w:r>
      <w:r w:rsidRPr="002035F2">
        <w:rPr>
          <w:sz w:val="26"/>
          <w:szCs w:val="26"/>
        </w:rPr>
        <w:t xml:space="preserve"> руб. В течение 201</w:t>
      </w:r>
      <w:r w:rsidR="00382766">
        <w:rPr>
          <w:sz w:val="26"/>
          <w:szCs w:val="26"/>
        </w:rPr>
        <w:t>6</w:t>
      </w:r>
      <w:r w:rsidRPr="002035F2">
        <w:rPr>
          <w:sz w:val="26"/>
          <w:szCs w:val="26"/>
        </w:rPr>
        <w:t xml:space="preserve"> года в бюджетные назначения по данному разделу вносились изменения, в результате которых бюджетные ассигнования </w:t>
      </w:r>
      <w:r w:rsidR="008978AF" w:rsidRPr="002035F2">
        <w:rPr>
          <w:sz w:val="26"/>
          <w:szCs w:val="26"/>
        </w:rPr>
        <w:t>у</w:t>
      </w:r>
      <w:r w:rsidR="009D2370">
        <w:rPr>
          <w:sz w:val="26"/>
          <w:szCs w:val="26"/>
        </w:rPr>
        <w:t>величил</w:t>
      </w:r>
      <w:r w:rsidR="008978AF" w:rsidRPr="002035F2">
        <w:rPr>
          <w:sz w:val="26"/>
          <w:szCs w:val="26"/>
        </w:rPr>
        <w:t>ись</w:t>
      </w:r>
      <w:r w:rsidRPr="002035F2">
        <w:rPr>
          <w:sz w:val="26"/>
          <w:szCs w:val="26"/>
        </w:rPr>
        <w:t xml:space="preserve"> на </w:t>
      </w:r>
      <w:r w:rsidR="00382766">
        <w:rPr>
          <w:sz w:val="26"/>
          <w:szCs w:val="26"/>
        </w:rPr>
        <w:t>1646474,45</w:t>
      </w:r>
      <w:r w:rsidRPr="002035F2">
        <w:rPr>
          <w:sz w:val="26"/>
          <w:szCs w:val="26"/>
        </w:rPr>
        <w:t xml:space="preserve"> руб. или на </w:t>
      </w:r>
      <w:r w:rsidR="00382766">
        <w:rPr>
          <w:sz w:val="26"/>
          <w:szCs w:val="26"/>
        </w:rPr>
        <w:t>9,5</w:t>
      </w:r>
      <w:r w:rsidR="00F356F4">
        <w:rPr>
          <w:sz w:val="26"/>
          <w:szCs w:val="26"/>
        </w:rPr>
        <w:t xml:space="preserve"> </w:t>
      </w:r>
      <w:r w:rsidRPr="002035F2">
        <w:rPr>
          <w:sz w:val="26"/>
          <w:szCs w:val="26"/>
        </w:rPr>
        <w:t xml:space="preserve">% от утвержденных первоначально, и составили </w:t>
      </w:r>
      <w:r w:rsidR="00382766">
        <w:rPr>
          <w:sz w:val="26"/>
          <w:szCs w:val="26"/>
        </w:rPr>
        <w:t>18992598,97</w:t>
      </w:r>
      <w:r w:rsidRPr="002035F2">
        <w:rPr>
          <w:sz w:val="26"/>
          <w:szCs w:val="26"/>
        </w:rPr>
        <w:t xml:space="preserve"> руб.</w:t>
      </w:r>
    </w:p>
    <w:p w:rsidR="005B4288" w:rsidRDefault="009D32D9" w:rsidP="009D32D9">
      <w:pPr>
        <w:ind w:firstLine="720"/>
        <w:jc w:val="both"/>
        <w:rPr>
          <w:sz w:val="26"/>
          <w:szCs w:val="26"/>
        </w:rPr>
      </w:pPr>
      <w:r w:rsidRPr="002035F2">
        <w:rPr>
          <w:sz w:val="26"/>
          <w:szCs w:val="26"/>
        </w:rPr>
        <w:t xml:space="preserve">Исполнение расходов по </w:t>
      </w:r>
      <w:proofErr w:type="gramStart"/>
      <w:r w:rsidRPr="002035F2">
        <w:rPr>
          <w:sz w:val="26"/>
          <w:szCs w:val="26"/>
        </w:rPr>
        <w:t xml:space="preserve">подразделам </w:t>
      </w:r>
      <w:r w:rsidR="004B6444" w:rsidRPr="002035F2">
        <w:rPr>
          <w:sz w:val="26"/>
          <w:szCs w:val="26"/>
        </w:rPr>
        <w:t xml:space="preserve"> и</w:t>
      </w:r>
      <w:proofErr w:type="gramEnd"/>
      <w:r w:rsidR="004B6444" w:rsidRPr="002035F2">
        <w:rPr>
          <w:sz w:val="26"/>
          <w:szCs w:val="26"/>
        </w:rPr>
        <w:t xml:space="preserve"> главным </w:t>
      </w:r>
      <w:r w:rsidR="00197E8E" w:rsidRPr="002035F2">
        <w:rPr>
          <w:sz w:val="26"/>
          <w:szCs w:val="26"/>
        </w:rPr>
        <w:t>распорядителям бюджетных</w:t>
      </w:r>
      <w:r w:rsidR="004B6444" w:rsidRPr="002035F2">
        <w:rPr>
          <w:sz w:val="26"/>
          <w:szCs w:val="26"/>
        </w:rPr>
        <w:t xml:space="preserve"> средств </w:t>
      </w:r>
      <w:r w:rsidRPr="002035F2">
        <w:rPr>
          <w:sz w:val="26"/>
          <w:szCs w:val="26"/>
        </w:rPr>
        <w:t>характеризуется следующими данными:</w:t>
      </w:r>
    </w:p>
    <w:p w:rsidR="00E17746" w:rsidRDefault="00E17746" w:rsidP="009D32D9">
      <w:pPr>
        <w:ind w:firstLine="720"/>
        <w:jc w:val="both"/>
        <w:rPr>
          <w:sz w:val="24"/>
          <w:szCs w:val="24"/>
        </w:rPr>
      </w:pPr>
    </w:p>
    <w:p w:rsidR="009D32D9" w:rsidRPr="00C840A4" w:rsidRDefault="009D32D9" w:rsidP="00C840A4">
      <w:pPr>
        <w:ind w:firstLine="720"/>
        <w:jc w:val="right"/>
        <w:rPr>
          <w:sz w:val="26"/>
        </w:rPr>
      </w:pPr>
      <w:r>
        <w:rPr>
          <w:vanish/>
          <w:sz w:val="26"/>
        </w:rPr>
        <w:cr/>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sidR="00790D65">
        <w:t>(</w:t>
      </w:r>
      <w:r w:rsidRPr="00FF4FD1">
        <w:t>руб.)</w:t>
      </w:r>
    </w:p>
    <w:tbl>
      <w:tblPr>
        <w:tblW w:w="9773"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656"/>
        <w:gridCol w:w="1379"/>
        <w:gridCol w:w="773"/>
        <w:gridCol w:w="1399"/>
        <w:gridCol w:w="846"/>
        <w:gridCol w:w="847"/>
        <w:gridCol w:w="1444"/>
      </w:tblGrid>
      <w:tr w:rsidR="005D33CA" w:rsidRPr="00D7585E" w:rsidTr="00C564E7">
        <w:trPr>
          <w:trHeight w:val="495"/>
        </w:trPr>
        <w:tc>
          <w:tcPr>
            <w:tcW w:w="429" w:type="dxa"/>
            <w:vMerge w:val="restart"/>
            <w:tcMar>
              <w:left w:w="0" w:type="dxa"/>
              <w:right w:w="0" w:type="dxa"/>
            </w:tcMar>
            <w:textDirection w:val="btLr"/>
            <w:vAlign w:val="center"/>
          </w:tcPr>
          <w:p w:rsidR="005D33CA" w:rsidRPr="00D7585E" w:rsidRDefault="005D33CA" w:rsidP="00F62BA5">
            <w:pPr>
              <w:ind w:left="113" w:right="113"/>
              <w:jc w:val="center"/>
            </w:pPr>
            <w:r w:rsidRPr="00BB36B4">
              <w:t>РП/ ППП</w:t>
            </w:r>
          </w:p>
        </w:tc>
        <w:tc>
          <w:tcPr>
            <w:tcW w:w="2656" w:type="dxa"/>
            <w:vMerge w:val="restart"/>
            <w:vAlign w:val="center"/>
          </w:tcPr>
          <w:p w:rsidR="005D33CA" w:rsidRPr="00D7585E" w:rsidRDefault="005D33CA" w:rsidP="0031575C">
            <w:pPr>
              <w:jc w:val="center"/>
            </w:pPr>
          </w:p>
          <w:p w:rsidR="005D33CA" w:rsidRPr="00D7585E" w:rsidRDefault="005D33CA" w:rsidP="0031575C">
            <w:pPr>
              <w:jc w:val="center"/>
            </w:pPr>
            <w:r w:rsidRPr="00D7585E">
              <w:t>Наименование</w:t>
            </w:r>
          </w:p>
          <w:p w:rsidR="005D33CA" w:rsidRPr="00D7585E" w:rsidRDefault="005D33CA" w:rsidP="0031575C">
            <w:pPr>
              <w:jc w:val="center"/>
            </w:pPr>
            <w:r w:rsidRPr="00D7585E">
              <w:t>функциональных разделов,</w:t>
            </w:r>
          </w:p>
          <w:p w:rsidR="005D33CA" w:rsidRPr="00D7585E" w:rsidRDefault="005D33CA" w:rsidP="0031575C">
            <w:pPr>
              <w:jc w:val="center"/>
            </w:pPr>
            <w:r w:rsidRPr="00D7585E">
              <w:t>подразделов</w:t>
            </w:r>
          </w:p>
        </w:tc>
        <w:tc>
          <w:tcPr>
            <w:tcW w:w="2152" w:type="dxa"/>
            <w:gridSpan w:val="2"/>
            <w:vAlign w:val="center"/>
          </w:tcPr>
          <w:p w:rsidR="005D33CA" w:rsidRPr="00D7585E" w:rsidRDefault="005D33CA" w:rsidP="0031575C">
            <w:pPr>
              <w:jc w:val="center"/>
            </w:pPr>
            <w:r w:rsidRPr="00D7585E">
              <w:t>Ассигнования по сводной бюджетной</w:t>
            </w:r>
          </w:p>
          <w:p w:rsidR="005D33CA" w:rsidRPr="00D7585E" w:rsidRDefault="005D33CA" w:rsidP="0031575C">
            <w:pPr>
              <w:jc w:val="center"/>
            </w:pPr>
            <w:r w:rsidRPr="00D7585E">
              <w:t>росписи на 201</w:t>
            </w:r>
            <w:r w:rsidR="00382766">
              <w:t>6</w:t>
            </w:r>
            <w:r w:rsidRPr="00D7585E">
              <w:t xml:space="preserve"> год с учетом внесенных в</w:t>
            </w:r>
          </w:p>
          <w:p w:rsidR="005D33CA" w:rsidRPr="00D7585E" w:rsidRDefault="005D33CA" w:rsidP="0031575C">
            <w:pPr>
              <w:jc w:val="center"/>
            </w:pPr>
            <w:r w:rsidRPr="00D7585E">
              <w:t>нее изменений</w:t>
            </w:r>
          </w:p>
        </w:tc>
        <w:tc>
          <w:tcPr>
            <w:tcW w:w="4536" w:type="dxa"/>
            <w:gridSpan w:val="4"/>
            <w:vAlign w:val="center"/>
          </w:tcPr>
          <w:p w:rsidR="005D33CA" w:rsidRPr="00D7585E" w:rsidRDefault="005D33CA" w:rsidP="0031575C">
            <w:pPr>
              <w:jc w:val="center"/>
            </w:pPr>
          </w:p>
          <w:p w:rsidR="005D33CA" w:rsidRPr="00D7585E" w:rsidRDefault="005D33CA" w:rsidP="0031575C">
            <w:pPr>
              <w:jc w:val="center"/>
            </w:pPr>
            <w:r w:rsidRPr="00D7585E">
              <w:t>Исполнено по отчету</w:t>
            </w:r>
          </w:p>
          <w:p w:rsidR="005D33CA" w:rsidRPr="00D7585E" w:rsidRDefault="005D33CA" w:rsidP="00382766">
            <w:pPr>
              <w:jc w:val="center"/>
            </w:pPr>
            <w:r w:rsidRPr="00D7585E">
              <w:t>за 201</w:t>
            </w:r>
            <w:r w:rsidR="00382766">
              <w:t>6</w:t>
            </w:r>
            <w:r w:rsidRPr="00D7585E">
              <w:t xml:space="preserve"> год</w:t>
            </w:r>
          </w:p>
        </w:tc>
      </w:tr>
      <w:tr w:rsidR="0046786E" w:rsidRPr="00FD2C16" w:rsidTr="00C564E7">
        <w:trPr>
          <w:trHeight w:val="1349"/>
        </w:trPr>
        <w:tc>
          <w:tcPr>
            <w:tcW w:w="429" w:type="dxa"/>
            <w:vMerge/>
            <w:tcMar>
              <w:left w:w="0" w:type="dxa"/>
              <w:right w:w="0" w:type="dxa"/>
            </w:tcMar>
          </w:tcPr>
          <w:p w:rsidR="005D33CA" w:rsidRPr="00FD2C16" w:rsidRDefault="005D33CA" w:rsidP="0031575C">
            <w:pPr>
              <w:jc w:val="center"/>
            </w:pPr>
          </w:p>
        </w:tc>
        <w:tc>
          <w:tcPr>
            <w:tcW w:w="2656" w:type="dxa"/>
            <w:vMerge/>
            <w:tcMar>
              <w:left w:w="0" w:type="dxa"/>
              <w:right w:w="0" w:type="dxa"/>
            </w:tcMar>
            <w:vAlign w:val="center"/>
          </w:tcPr>
          <w:p w:rsidR="005D33CA" w:rsidRPr="00FD2C16" w:rsidRDefault="005D33CA" w:rsidP="0031575C">
            <w:pPr>
              <w:jc w:val="center"/>
            </w:pPr>
          </w:p>
        </w:tc>
        <w:tc>
          <w:tcPr>
            <w:tcW w:w="1379" w:type="dxa"/>
            <w:tcMar>
              <w:left w:w="0" w:type="dxa"/>
              <w:right w:w="0" w:type="dxa"/>
            </w:tcMar>
            <w:vAlign w:val="center"/>
          </w:tcPr>
          <w:p w:rsidR="005D33CA" w:rsidRPr="00D7585E" w:rsidRDefault="005D33CA" w:rsidP="0031575C">
            <w:pPr>
              <w:jc w:val="center"/>
            </w:pPr>
            <w:r w:rsidRPr="00D7585E">
              <w:t>Сумма,</w:t>
            </w:r>
          </w:p>
          <w:p w:rsidR="005D33CA" w:rsidRPr="00FD2C16" w:rsidRDefault="00790D65" w:rsidP="0031575C">
            <w:pPr>
              <w:jc w:val="center"/>
            </w:pPr>
            <w:r>
              <w:t>(</w:t>
            </w:r>
            <w:r w:rsidR="005D33CA">
              <w:t xml:space="preserve"> </w:t>
            </w:r>
            <w:r w:rsidR="005D33CA" w:rsidRPr="00D7585E">
              <w:t>руб.)</w:t>
            </w:r>
          </w:p>
        </w:tc>
        <w:tc>
          <w:tcPr>
            <w:tcW w:w="773" w:type="dxa"/>
            <w:tcMar>
              <w:left w:w="0" w:type="dxa"/>
              <w:right w:w="0" w:type="dxa"/>
            </w:tcMar>
            <w:vAlign w:val="center"/>
          </w:tcPr>
          <w:p w:rsidR="005D33CA" w:rsidRPr="00D7585E" w:rsidRDefault="005D33CA" w:rsidP="0031575C">
            <w:pPr>
              <w:jc w:val="center"/>
            </w:pPr>
            <w:proofErr w:type="spellStart"/>
            <w:r w:rsidRPr="00D7585E">
              <w:t>Удельн</w:t>
            </w:r>
            <w:proofErr w:type="spellEnd"/>
            <w:r>
              <w:t>.</w:t>
            </w:r>
          </w:p>
          <w:p w:rsidR="005D33CA" w:rsidRPr="00D7585E" w:rsidRDefault="005D33CA" w:rsidP="0031575C">
            <w:pPr>
              <w:jc w:val="center"/>
            </w:pPr>
            <w:r w:rsidRPr="00D7585E">
              <w:t>вес</w:t>
            </w:r>
          </w:p>
          <w:p w:rsidR="005D33CA" w:rsidRPr="00FD2C16" w:rsidRDefault="005D33CA" w:rsidP="0031575C">
            <w:pPr>
              <w:jc w:val="center"/>
            </w:pPr>
            <w:r w:rsidRPr="00D7585E">
              <w:t>(%)</w:t>
            </w:r>
          </w:p>
        </w:tc>
        <w:tc>
          <w:tcPr>
            <w:tcW w:w="1399" w:type="dxa"/>
            <w:tcMar>
              <w:left w:w="0" w:type="dxa"/>
              <w:right w:w="0" w:type="dxa"/>
            </w:tcMar>
            <w:vAlign w:val="center"/>
          </w:tcPr>
          <w:p w:rsidR="005D33CA" w:rsidRPr="00D7585E" w:rsidRDefault="005D33CA" w:rsidP="0031575C">
            <w:pPr>
              <w:jc w:val="center"/>
            </w:pPr>
            <w:r w:rsidRPr="00D7585E">
              <w:t>Сумма,</w:t>
            </w:r>
          </w:p>
          <w:p w:rsidR="005D33CA" w:rsidRPr="00FD2C16" w:rsidRDefault="00790D65" w:rsidP="0031575C">
            <w:pPr>
              <w:jc w:val="center"/>
            </w:pPr>
            <w:r>
              <w:t>(</w:t>
            </w:r>
            <w:r w:rsidR="005D33CA">
              <w:t xml:space="preserve"> </w:t>
            </w:r>
            <w:r w:rsidR="005D33CA" w:rsidRPr="00D7585E">
              <w:t>руб.)</w:t>
            </w:r>
          </w:p>
        </w:tc>
        <w:tc>
          <w:tcPr>
            <w:tcW w:w="846" w:type="dxa"/>
            <w:tcMar>
              <w:left w:w="0" w:type="dxa"/>
              <w:right w:w="0" w:type="dxa"/>
            </w:tcMar>
            <w:vAlign w:val="center"/>
          </w:tcPr>
          <w:p w:rsidR="005D33CA" w:rsidRPr="00D7585E" w:rsidRDefault="005D33CA" w:rsidP="0031575C">
            <w:pPr>
              <w:jc w:val="center"/>
            </w:pPr>
            <w:proofErr w:type="spellStart"/>
            <w:r w:rsidRPr="00D7585E">
              <w:t>Удельн</w:t>
            </w:r>
            <w:proofErr w:type="spellEnd"/>
            <w:r>
              <w:t>.</w:t>
            </w:r>
          </w:p>
          <w:p w:rsidR="005D33CA" w:rsidRPr="00D7585E" w:rsidRDefault="005D33CA" w:rsidP="0031575C">
            <w:pPr>
              <w:jc w:val="center"/>
            </w:pPr>
            <w:r w:rsidRPr="00D7585E">
              <w:t>вес</w:t>
            </w:r>
          </w:p>
          <w:p w:rsidR="005D33CA" w:rsidRPr="00FD2C16" w:rsidRDefault="005D33CA" w:rsidP="0031575C">
            <w:pPr>
              <w:jc w:val="center"/>
            </w:pPr>
            <w:r w:rsidRPr="00D7585E">
              <w:t>(%)</w:t>
            </w:r>
          </w:p>
        </w:tc>
        <w:tc>
          <w:tcPr>
            <w:tcW w:w="847" w:type="dxa"/>
            <w:tcMar>
              <w:left w:w="0" w:type="dxa"/>
              <w:right w:w="0" w:type="dxa"/>
            </w:tcMar>
            <w:vAlign w:val="center"/>
          </w:tcPr>
          <w:p w:rsidR="005D33CA" w:rsidRPr="00FD2C16" w:rsidRDefault="005D33CA" w:rsidP="0031575C">
            <w:pPr>
              <w:jc w:val="center"/>
            </w:pPr>
            <w:r w:rsidRPr="00D7585E">
              <w:t xml:space="preserve">% </w:t>
            </w:r>
            <w:proofErr w:type="spellStart"/>
            <w:proofErr w:type="gramStart"/>
            <w:r w:rsidRPr="00D7585E">
              <w:t>испол</w:t>
            </w:r>
            <w:proofErr w:type="spellEnd"/>
            <w:r>
              <w:t>-</w:t>
            </w:r>
            <w:r w:rsidRPr="00D7585E">
              <w:t>нения</w:t>
            </w:r>
            <w:proofErr w:type="gramEnd"/>
            <w:r w:rsidRPr="00FD2C16">
              <w:t xml:space="preserve"> к годовым</w:t>
            </w:r>
          </w:p>
          <w:p w:rsidR="005D33CA" w:rsidRPr="00FD2C16" w:rsidRDefault="005D33CA" w:rsidP="0031575C">
            <w:pPr>
              <w:jc w:val="center"/>
            </w:pPr>
            <w:proofErr w:type="spellStart"/>
            <w:r w:rsidRPr="00FD2C16">
              <w:t>ассигно</w:t>
            </w:r>
            <w:r>
              <w:t>-</w:t>
            </w:r>
            <w:r w:rsidRPr="00FD2C16">
              <w:t>в</w:t>
            </w:r>
            <w:r>
              <w:t>аниям</w:t>
            </w:r>
            <w:proofErr w:type="spellEnd"/>
          </w:p>
        </w:tc>
        <w:tc>
          <w:tcPr>
            <w:tcW w:w="1444" w:type="dxa"/>
            <w:tcMar>
              <w:left w:w="0" w:type="dxa"/>
              <w:right w:w="0" w:type="dxa"/>
            </w:tcMar>
            <w:vAlign w:val="center"/>
          </w:tcPr>
          <w:p w:rsidR="005D33CA" w:rsidRPr="00FD2C16" w:rsidRDefault="005D33CA" w:rsidP="0031575C">
            <w:pPr>
              <w:jc w:val="center"/>
            </w:pPr>
            <w:r w:rsidRPr="00BB36B4">
              <w:t xml:space="preserve">Отклонения (экономия </w:t>
            </w:r>
            <w:r w:rsidRPr="00DB314E">
              <w:rPr>
                <w:b/>
              </w:rPr>
              <w:t>-</w:t>
            </w:r>
            <w:r w:rsidRPr="00BB36B4">
              <w:t>, перерасход +)</w:t>
            </w:r>
          </w:p>
        </w:tc>
      </w:tr>
      <w:tr w:rsidR="00084FDE" w:rsidRPr="00BB36B4" w:rsidTr="00C564E7">
        <w:trPr>
          <w:trHeight w:val="322"/>
        </w:trPr>
        <w:tc>
          <w:tcPr>
            <w:tcW w:w="429" w:type="dxa"/>
            <w:tcMar>
              <w:left w:w="0" w:type="dxa"/>
              <w:right w:w="0" w:type="dxa"/>
            </w:tcMar>
            <w:vAlign w:val="center"/>
          </w:tcPr>
          <w:p w:rsidR="00084FDE" w:rsidRPr="00C609A8" w:rsidRDefault="00084FDE" w:rsidP="00084FDE">
            <w:pPr>
              <w:ind w:left="-103" w:right="-108"/>
              <w:jc w:val="center"/>
              <w:rPr>
                <w:b/>
                <w:sz w:val="22"/>
                <w:szCs w:val="22"/>
              </w:rPr>
            </w:pPr>
            <w:r>
              <w:rPr>
                <w:b/>
                <w:sz w:val="22"/>
                <w:szCs w:val="22"/>
              </w:rPr>
              <w:t>1</w:t>
            </w:r>
          </w:p>
        </w:tc>
        <w:tc>
          <w:tcPr>
            <w:tcW w:w="2656" w:type="dxa"/>
            <w:vAlign w:val="center"/>
          </w:tcPr>
          <w:p w:rsidR="00084FDE" w:rsidRPr="00C609A8" w:rsidRDefault="00084FDE" w:rsidP="00084FDE">
            <w:pPr>
              <w:jc w:val="center"/>
              <w:rPr>
                <w:b/>
                <w:sz w:val="22"/>
                <w:szCs w:val="22"/>
              </w:rPr>
            </w:pPr>
            <w:r>
              <w:rPr>
                <w:b/>
                <w:sz w:val="22"/>
                <w:szCs w:val="22"/>
              </w:rPr>
              <w:t>2</w:t>
            </w:r>
          </w:p>
        </w:tc>
        <w:tc>
          <w:tcPr>
            <w:tcW w:w="1379" w:type="dxa"/>
            <w:vAlign w:val="center"/>
          </w:tcPr>
          <w:p w:rsidR="00084FDE" w:rsidRDefault="00084FDE" w:rsidP="00084FDE">
            <w:pPr>
              <w:ind w:left="-108" w:right="-108"/>
              <w:jc w:val="center"/>
              <w:rPr>
                <w:b/>
                <w:sz w:val="22"/>
                <w:szCs w:val="22"/>
              </w:rPr>
            </w:pPr>
            <w:r>
              <w:rPr>
                <w:b/>
                <w:sz w:val="22"/>
                <w:szCs w:val="22"/>
              </w:rPr>
              <w:t>3</w:t>
            </w:r>
          </w:p>
        </w:tc>
        <w:tc>
          <w:tcPr>
            <w:tcW w:w="773" w:type="dxa"/>
            <w:vAlign w:val="center"/>
          </w:tcPr>
          <w:p w:rsidR="00084FDE" w:rsidRDefault="00084FDE" w:rsidP="00084FDE">
            <w:pPr>
              <w:jc w:val="center"/>
              <w:rPr>
                <w:b/>
              </w:rPr>
            </w:pPr>
            <w:r>
              <w:rPr>
                <w:b/>
              </w:rPr>
              <w:t>4</w:t>
            </w:r>
          </w:p>
        </w:tc>
        <w:tc>
          <w:tcPr>
            <w:tcW w:w="1399" w:type="dxa"/>
            <w:vAlign w:val="center"/>
          </w:tcPr>
          <w:p w:rsidR="00084FDE" w:rsidRDefault="00084FDE" w:rsidP="00084FDE">
            <w:pPr>
              <w:ind w:left="-108" w:right="-108"/>
              <w:jc w:val="center"/>
              <w:rPr>
                <w:b/>
                <w:sz w:val="22"/>
                <w:szCs w:val="22"/>
              </w:rPr>
            </w:pPr>
            <w:r>
              <w:rPr>
                <w:b/>
                <w:sz w:val="22"/>
                <w:szCs w:val="22"/>
              </w:rPr>
              <w:t>5</w:t>
            </w:r>
          </w:p>
        </w:tc>
        <w:tc>
          <w:tcPr>
            <w:tcW w:w="846" w:type="dxa"/>
            <w:vAlign w:val="center"/>
          </w:tcPr>
          <w:p w:rsidR="00084FDE" w:rsidRDefault="00084FDE" w:rsidP="00084FDE">
            <w:pPr>
              <w:jc w:val="center"/>
              <w:rPr>
                <w:b/>
              </w:rPr>
            </w:pPr>
            <w:r>
              <w:rPr>
                <w:b/>
              </w:rPr>
              <w:t>6</w:t>
            </w:r>
          </w:p>
        </w:tc>
        <w:tc>
          <w:tcPr>
            <w:tcW w:w="847" w:type="dxa"/>
            <w:vAlign w:val="center"/>
          </w:tcPr>
          <w:p w:rsidR="00084FDE" w:rsidRDefault="00084FDE" w:rsidP="00084FDE">
            <w:pPr>
              <w:jc w:val="center"/>
              <w:rPr>
                <w:b/>
                <w:sz w:val="22"/>
                <w:szCs w:val="22"/>
              </w:rPr>
            </w:pPr>
            <w:r>
              <w:rPr>
                <w:b/>
                <w:sz w:val="22"/>
                <w:szCs w:val="22"/>
              </w:rPr>
              <w:t>7</w:t>
            </w:r>
          </w:p>
        </w:tc>
        <w:tc>
          <w:tcPr>
            <w:tcW w:w="1444" w:type="dxa"/>
            <w:vAlign w:val="center"/>
          </w:tcPr>
          <w:p w:rsidR="00084FDE" w:rsidRDefault="00084FDE" w:rsidP="00084FDE">
            <w:pPr>
              <w:jc w:val="center"/>
              <w:rPr>
                <w:b/>
                <w:sz w:val="22"/>
                <w:szCs w:val="22"/>
              </w:rPr>
            </w:pPr>
            <w:r>
              <w:rPr>
                <w:b/>
                <w:sz w:val="22"/>
                <w:szCs w:val="22"/>
              </w:rPr>
              <w:t>8</w:t>
            </w:r>
          </w:p>
        </w:tc>
      </w:tr>
      <w:tr w:rsidR="00101ED7" w:rsidRPr="00BB36B4" w:rsidTr="00C564E7">
        <w:trPr>
          <w:trHeight w:val="663"/>
        </w:trPr>
        <w:tc>
          <w:tcPr>
            <w:tcW w:w="429" w:type="dxa"/>
            <w:tcMar>
              <w:left w:w="0" w:type="dxa"/>
              <w:right w:w="0" w:type="dxa"/>
            </w:tcMar>
            <w:vAlign w:val="center"/>
          </w:tcPr>
          <w:p w:rsidR="00101ED7" w:rsidRPr="00C609A8" w:rsidRDefault="00101ED7" w:rsidP="0031575C">
            <w:pPr>
              <w:ind w:left="-103" w:right="-108"/>
              <w:jc w:val="center"/>
              <w:rPr>
                <w:b/>
                <w:sz w:val="22"/>
                <w:szCs w:val="22"/>
              </w:rPr>
            </w:pPr>
            <w:r w:rsidRPr="00C609A8">
              <w:rPr>
                <w:b/>
                <w:sz w:val="22"/>
                <w:szCs w:val="22"/>
              </w:rPr>
              <w:t>01</w:t>
            </w:r>
          </w:p>
        </w:tc>
        <w:tc>
          <w:tcPr>
            <w:tcW w:w="2656" w:type="dxa"/>
            <w:vAlign w:val="center"/>
          </w:tcPr>
          <w:p w:rsidR="00101ED7" w:rsidRPr="00C609A8" w:rsidRDefault="00101ED7" w:rsidP="0031575C">
            <w:pPr>
              <w:rPr>
                <w:b/>
                <w:sz w:val="22"/>
                <w:szCs w:val="22"/>
              </w:rPr>
            </w:pPr>
            <w:r w:rsidRPr="00C609A8">
              <w:rPr>
                <w:b/>
                <w:sz w:val="22"/>
                <w:szCs w:val="22"/>
              </w:rPr>
              <w:t>Общегосударственные вопросы</w:t>
            </w:r>
          </w:p>
        </w:tc>
        <w:tc>
          <w:tcPr>
            <w:tcW w:w="1379" w:type="dxa"/>
            <w:vAlign w:val="center"/>
          </w:tcPr>
          <w:p w:rsidR="00101ED7" w:rsidRPr="00C609A8" w:rsidRDefault="00382766" w:rsidP="0031575C">
            <w:pPr>
              <w:ind w:left="-108" w:right="-108"/>
              <w:jc w:val="center"/>
              <w:rPr>
                <w:b/>
                <w:sz w:val="22"/>
                <w:szCs w:val="22"/>
              </w:rPr>
            </w:pPr>
            <w:r>
              <w:rPr>
                <w:b/>
                <w:sz w:val="22"/>
                <w:szCs w:val="22"/>
              </w:rPr>
              <w:t>18992598,97</w:t>
            </w:r>
          </w:p>
        </w:tc>
        <w:tc>
          <w:tcPr>
            <w:tcW w:w="773" w:type="dxa"/>
            <w:vAlign w:val="center"/>
          </w:tcPr>
          <w:p w:rsidR="00101ED7" w:rsidRPr="00BB36B4" w:rsidRDefault="00F62BA5" w:rsidP="0031575C">
            <w:pPr>
              <w:jc w:val="center"/>
              <w:rPr>
                <w:b/>
              </w:rPr>
            </w:pPr>
            <w:r>
              <w:rPr>
                <w:b/>
              </w:rPr>
              <w:t>100</w:t>
            </w:r>
          </w:p>
        </w:tc>
        <w:tc>
          <w:tcPr>
            <w:tcW w:w="1399" w:type="dxa"/>
            <w:vAlign w:val="center"/>
          </w:tcPr>
          <w:p w:rsidR="00101ED7" w:rsidRPr="00C609A8" w:rsidRDefault="00382766" w:rsidP="0031575C">
            <w:pPr>
              <w:ind w:left="-108" w:right="-108"/>
              <w:jc w:val="center"/>
              <w:rPr>
                <w:b/>
                <w:sz w:val="22"/>
                <w:szCs w:val="22"/>
              </w:rPr>
            </w:pPr>
            <w:r>
              <w:rPr>
                <w:b/>
                <w:sz w:val="22"/>
                <w:szCs w:val="22"/>
              </w:rPr>
              <w:t>17920214,24</w:t>
            </w:r>
          </w:p>
        </w:tc>
        <w:tc>
          <w:tcPr>
            <w:tcW w:w="846" w:type="dxa"/>
            <w:vAlign w:val="center"/>
          </w:tcPr>
          <w:p w:rsidR="00101ED7" w:rsidRPr="00BB36B4" w:rsidRDefault="00981A16" w:rsidP="0031575C">
            <w:pPr>
              <w:jc w:val="center"/>
              <w:rPr>
                <w:b/>
              </w:rPr>
            </w:pPr>
            <w:r>
              <w:rPr>
                <w:b/>
              </w:rPr>
              <w:t>100</w:t>
            </w:r>
          </w:p>
        </w:tc>
        <w:tc>
          <w:tcPr>
            <w:tcW w:w="847" w:type="dxa"/>
            <w:vAlign w:val="center"/>
          </w:tcPr>
          <w:p w:rsidR="00101ED7" w:rsidRPr="00C609A8" w:rsidRDefault="00382766" w:rsidP="00C564E7">
            <w:pPr>
              <w:jc w:val="center"/>
              <w:rPr>
                <w:b/>
                <w:sz w:val="22"/>
                <w:szCs w:val="22"/>
              </w:rPr>
            </w:pPr>
            <w:r>
              <w:rPr>
                <w:b/>
                <w:sz w:val="22"/>
                <w:szCs w:val="22"/>
              </w:rPr>
              <w:t>94,3</w:t>
            </w:r>
          </w:p>
        </w:tc>
        <w:tc>
          <w:tcPr>
            <w:tcW w:w="1444" w:type="dxa"/>
            <w:vAlign w:val="center"/>
          </w:tcPr>
          <w:p w:rsidR="00101ED7" w:rsidRPr="00C609A8" w:rsidRDefault="00382766" w:rsidP="0031575C">
            <w:pPr>
              <w:jc w:val="center"/>
              <w:rPr>
                <w:b/>
                <w:sz w:val="22"/>
                <w:szCs w:val="22"/>
              </w:rPr>
            </w:pPr>
            <w:r>
              <w:rPr>
                <w:b/>
                <w:sz w:val="22"/>
                <w:szCs w:val="22"/>
              </w:rPr>
              <w:t>-</w:t>
            </w:r>
            <w:r w:rsidRPr="00382766">
              <w:rPr>
                <w:b/>
                <w:sz w:val="22"/>
                <w:szCs w:val="22"/>
              </w:rPr>
              <w:t>1072384,73</w:t>
            </w:r>
          </w:p>
        </w:tc>
      </w:tr>
      <w:tr w:rsidR="00FB4D17" w:rsidRPr="00FA0FC0" w:rsidTr="00C564E7">
        <w:trPr>
          <w:trHeight w:val="1420"/>
        </w:trPr>
        <w:tc>
          <w:tcPr>
            <w:tcW w:w="429" w:type="dxa"/>
            <w:tcMar>
              <w:left w:w="0" w:type="dxa"/>
              <w:right w:w="0" w:type="dxa"/>
            </w:tcMar>
            <w:vAlign w:val="center"/>
          </w:tcPr>
          <w:p w:rsidR="00FB4D17" w:rsidRPr="00E00E3D" w:rsidRDefault="00FB4D17" w:rsidP="00B54284">
            <w:pPr>
              <w:ind w:left="-103" w:right="-108"/>
              <w:jc w:val="center"/>
            </w:pPr>
            <w:r w:rsidRPr="00E00E3D">
              <w:lastRenderedPageBreak/>
              <w:t>010</w:t>
            </w:r>
            <w:r w:rsidR="00B54284">
              <w:t>3</w:t>
            </w:r>
          </w:p>
        </w:tc>
        <w:tc>
          <w:tcPr>
            <w:tcW w:w="2656" w:type="dxa"/>
            <w:vAlign w:val="center"/>
          </w:tcPr>
          <w:p w:rsidR="00FB4D17" w:rsidRPr="00084FDE" w:rsidRDefault="00B54284" w:rsidP="00661A47">
            <w:pPr>
              <w:rPr>
                <w:b/>
              </w:rP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79" w:type="dxa"/>
            <w:vAlign w:val="center"/>
          </w:tcPr>
          <w:p w:rsidR="00FB4D17" w:rsidRPr="00AC16D1" w:rsidRDefault="00382766" w:rsidP="0031575C">
            <w:pPr>
              <w:jc w:val="center"/>
            </w:pPr>
            <w:r>
              <w:t>6000,00</w:t>
            </w:r>
          </w:p>
        </w:tc>
        <w:tc>
          <w:tcPr>
            <w:tcW w:w="773" w:type="dxa"/>
            <w:vAlign w:val="center"/>
          </w:tcPr>
          <w:p w:rsidR="00FB4D17" w:rsidRPr="007765FA" w:rsidRDefault="002F77EC" w:rsidP="00E94B6B">
            <w:pPr>
              <w:jc w:val="center"/>
            </w:pPr>
            <w:r>
              <w:t>0,03</w:t>
            </w:r>
          </w:p>
        </w:tc>
        <w:tc>
          <w:tcPr>
            <w:tcW w:w="1399" w:type="dxa"/>
            <w:vAlign w:val="center"/>
          </w:tcPr>
          <w:p w:rsidR="00FB4D17" w:rsidRPr="00AC16D1" w:rsidRDefault="00382766" w:rsidP="0031575C">
            <w:pPr>
              <w:jc w:val="center"/>
            </w:pPr>
            <w:r>
              <w:t>5000,00</w:t>
            </w:r>
          </w:p>
        </w:tc>
        <w:tc>
          <w:tcPr>
            <w:tcW w:w="846" w:type="dxa"/>
            <w:vAlign w:val="center"/>
          </w:tcPr>
          <w:p w:rsidR="00FB4D17" w:rsidRPr="00BC446C" w:rsidRDefault="00881693" w:rsidP="00881693">
            <w:pPr>
              <w:jc w:val="center"/>
            </w:pPr>
            <w:r>
              <w:t>0</w:t>
            </w:r>
            <w:r w:rsidR="002F77EC">
              <w:t>,03</w:t>
            </w:r>
          </w:p>
        </w:tc>
        <w:tc>
          <w:tcPr>
            <w:tcW w:w="847" w:type="dxa"/>
            <w:vAlign w:val="center"/>
          </w:tcPr>
          <w:p w:rsidR="00FB4D17" w:rsidRPr="00AC16D1" w:rsidRDefault="00382766" w:rsidP="0031575C">
            <w:pPr>
              <w:jc w:val="center"/>
            </w:pPr>
            <w:r>
              <w:t>83,3</w:t>
            </w:r>
          </w:p>
        </w:tc>
        <w:tc>
          <w:tcPr>
            <w:tcW w:w="1444" w:type="dxa"/>
            <w:vAlign w:val="center"/>
          </w:tcPr>
          <w:p w:rsidR="00FB4D17" w:rsidRPr="00AC16D1" w:rsidRDefault="00881693" w:rsidP="0031575C">
            <w:pPr>
              <w:jc w:val="center"/>
            </w:pPr>
            <w:r>
              <w:t>-1000,00</w:t>
            </w:r>
          </w:p>
        </w:tc>
      </w:tr>
      <w:tr w:rsidR="00C245AA" w:rsidRPr="00FA0FC0" w:rsidTr="00C564E7">
        <w:trPr>
          <w:trHeight w:val="322"/>
        </w:trPr>
        <w:tc>
          <w:tcPr>
            <w:tcW w:w="429" w:type="dxa"/>
            <w:tcMar>
              <w:left w:w="0" w:type="dxa"/>
              <w:right w:w="0" w:type="dxa"/>
            </w:tcMar>
            <w:vAlign w:val="center"/>
          </w:tcPr>
          <w:p w:rsidR="00C245AA" w:rsidRPr="00E00E3D" w:rsidRDefault="00C245AA" w:rsidP="0031575C">
            <w:pPr>
              <w:ind w:left="-103" w:right="-108"/>
              <w:jc w:val="center"/>
            </w:pPr>
            <w:r w:rsidRPr="00E00E3D">
              <w:t>0104</w:t>
            </w:r>
          </w:p>
        </w:tc>
        <w:tc>
          <w:tcPr>
            <w:tcW w:w="2656" w:type="dxa"/>
            <w:vAlign w:val="center"/>
          </w:tcPr>
          <w:p w:rsidR="00661A47" w:rsidRPr="00E00E3D" w:rsidRDefault="00C245AA" w:rsidP="00661A47">
            <w:r w:rsidRPr="00E00E3D">
              <w:t>Функционирование Правительства РФ, высших исполнительных органов государственной власти субъектов РФ, местных администраций</w:t>
            </w:r>
          </w:p>
          <w:p w:rsidR="00C245AA" w:rsidRPr="00E00E3D" w:rsidRDefault="00C245AA" w:rsidP="0031575C"/>
        </w:tc>
        <w:tc>
          <w:tcPr>
            <w:tcW w:w="1379" w:type="dxa"/>
            <w:vAlign w:val="center"/>
          </w:tcPr>
          <w:p w:rsidR="00C245AA" w:rsidRPr="00AC16D1" w:rsidRDefault="00382766" w:rsidP="00084FDE">
            <w:pPr>
              <w:jc w:val="center"/>
            </w:pPr>
            <w:r>
              <w:t>14753082,43</w:t>
            </w:r>
          </w:p>
        </w:tc>
        <w:tc>
          <w:tcPr>
            <w:tcW w:w="773" w:type="dxa"/>
            <w:vAlign w:val="center"/>
          </w:tcPr>
          <w:p w:rsidR="00C245AA" w:rsidRPr="007765FA" w:rsidRDefault="002F77EC" w:rsidP="00084FDE">
            <w:pPr>
              <w:jc w:val="center"/>
            </w:pPr>
            <w:r>
              <w:t>77,68</w:t>
            </w:r>
          </w:p>
        </w:tc>
        <w:tc>
          <w:tcPr>
            <w:tcW w:w="1399" w:type="dxa"/>
            <w:vAlign w:val="center"/>
          </w:tcPr>
          <w:p w:rsidR="00C245AA" w:rsidRPr="00AC16D1" w:rsidRDefault="00382766" w:rsidP="002F1803">
            <w:pPr>
              <w:jc w:val="center"/>
            </w:pPr>
            <w:r>
              <w:t>14379563,35</w:t>
            </w:r>
          </w:p>
        </w:tc>
        <w:tc>
          <w:tcPr>
            <w:tcW w:w="846" w:type="dxa"/>
            <w:vAlign w:val="center"/>
          </w:tcPr>
          <w:p w:rsidR="00C245AA" w:rsidRPr="00BC446C" w:rsidRDefault="002F77EC" w:rsidP="00084FDE">
            <w:pPr>
              <w:jc w:val="center"/>
            </w:pPr>
            <w:r>
              <w:t>80,24</w:t>
            </w:r>
          </w:p>
        </w:tc>
        <w:tc>
          <w:tcPr>
            <w:tcW w:w="847" w:type="dxa"/>
            <w:vAlign w:val="center"/>
          </w:tcPr>
          <w:p w:rsidR="00C245AA" w:rsidRPr="00AC16D1" w:rsidRDefault="002F77EC" w:rsidP="00720581">
            <w:pPr>
              <w:jc w:val="center"/>
            </w:pPr>
            <w:r>
              <w:t>97,5</w:t>
            </w:r>
          </w:p>
        </w:tc>
        <w:tc>
          <w:tcPr>
            <w:tcW w:w="1444" w:type="dxa"/>
            <w:vAlign w:val="center"/>
          </w:tcPr>
          <w:p w:rsidR="00C245AA" w:rsidRPr="00AC16D1" w:rsidRDefault="00382766" w:rsidP="00AF55B0">
            <w:pPr>
              <w:jc w:val="center"/>
            </w:pPr>
            <w:r>
              <w:t>-373519,08</w:t>
            </w:r>
          </w:p>
        </w:tc>
      </w:tr>
      <w:tr w:rsidR="00C245AA" w:rsidRPr="00FA0FC0" w:rsidTr="00C564E7">
        <w:trPr>
          <w:trHeight w:val="245"/>
        </w:trPr>
        <w:tc>
          <w:tcPr>
            <w:tcW w:w="429" w:type="dxa"/>
            <w:tcMar>
              <w:left w:w="0" w:type="dxa"/>
              <w:right w:w="0" w:type="dxa"/>
            </w:tcMar>
            <w:vAlign w:val="center"/>
          </w:tcPr>
          <w:p w:rsidR="00C245AA" w:rsidRPr="00E00E3D" w:rsidRDefault="00C245AA" w:rsidP="0031575C">
            <w:pPr>
              <w:ind w:left="-103" w:right="-108"/>
              <w:jc w:val="center"/>
            </w:pPr>
            <w:r w:rsidRPr="00E00E3D">
              <w:t>0106</w:t>
            </w:r>
          </w:p>
        </w:tc>
        <w:tc>
          <w:tcPr>
            <w:tcW w:w="2656" w:type="dxa"/>
            <w:vAlign w:val="center"/>
          </w:tcPr>
          <w:p w:rsidR="00C245AA" w:rsidRDefault="00C245AA" w:rsidP="0031575C">
            <w:r w:rsidRPr="00E00E3D">
              <w:t>Обеспечение деятельности финансовых, налоговых и таможенных органов и органов надзора</w:t>
            </w:r>
            <w:r>
              <w:t xml:space="preserve">, в </w:t>
            </w:r>
            <w:proofErr w:type="spellStart"/>
            <w:r>
              <w:t>т.ч</w:t>
            </w:r>
            <w:proofErr w:type="spellEnd"/>
            <w:r>
              <w:t>.</w:t>
            </w:r>
          </w:p>
          <w:p w:rsidR="00F51D51" w:rsidRDefault="00F51D51" w:rsidP="00F51D51">
            <w:pPr>
              <w:ind w:firstLine="33"/>
              <w:rPr>
                <w:b/>
              </w:rPr>
            </w:pPr>
            <w:r>
              <w:rPr>
                <w:b/>
              </w:rPr>
              <w:t>-</w:t>
            </w:r>
            <w:r w:rsidR="00C245AA" w:rsidRPr="00847DB8">
              <w:rPr>
                <w:b/>
              </w:rPr>
              <w:t>Финансов</w:t>
            </w:r>
            <w:r w:rsidR="00661A47">
              <w:rPr>
                <w:b/>
              </w:rPr>
              <w:t xml:space="preserve">ый отдел </w:t>
            </w:r>
            <w:proofErr w:type="gramStart"/>
            <w:r w:rsidR="00661A47">
              <w:rPr>
                <w:b/>
              </w:rPr>
              <w:t>администрации</w:t>
            </w:r>
            <w:proofErr w:type="gramEnd"/>
            <w:r w:rsidR="00661A47">
              <w:rPr>
                <w:b/>
              </w:rPr>
              <w:t xml:space="preserve"> ЗАТО Солнечный</w:t>
            </w:r>
            <w:r w:rsidR="00C245AA" w:rsidRPr="00847DB8">
              <w:rPr>
                <w:b/>
              </w:rPr>
              <w:t xml:space="preserve">, </w:t>
            </w:r>
          </w:p>
          <w:p w:rsidR="00C245AA" w:rsidRPr="00847DB8" w:rsidRDefault="00F51D51" w:rsidP="00725790">
            <w:pPr>
              <w:ind w:firstLine="33"/>
              <w:rPr>
                <w:b/>
              </w:rPr>
            </w:pPr>
            <w:r>
              <w:rPr>
                <w:b/>
              </w:rPr>
              <w:t xml:space="preserve">- </w:t>
            </w:r>
            <w:r w:rsidR="00C245AA" w:rsidRPr="00847DB8">
              <w:rPr>
                <w:b/>
              </w:rPr>
              <w:t xml:space="preserve">Ревизионная комиссия </w:t>
            </w:r>
            <w:r w:rsidR="00725790">
              <w:rPr>
                <w:b/>
              </w:rPr>
              <w:t>ЗАТО Солнечный</w:t>
            </w:r>
          </w:p>
        </w:tc>
        <w:tc>
          <w:tcPr>
            <w:tcW w:w="1379" w:type="dxa"/>
            <w:vAlign w:val="center"/>
          </w:tcPr>
          <w:p w:rsidR="00C245AA" w:rsidRDefault="00382766" w:rsidP="00A0508C">
            <w:pPr>
              <w:spacing w:after="240"/>
              <w:jc w:val="center"/>
            </w:pPr>
            <w:r>
              <w:t>2763083,72</w:t>
            </w:r>
          </w:p>
          <w:p w:rsidR="00625193" w:rsidRDefault="00625193" w:rsidP="00A0508C">
            <w:pPr>
              <w:spacing w:after="240"/>
              <w:jc w:val="center"/>
            </w:pPr>
          </w:p>
          <w:p w:rsidR="00C564E7" w:rsidRDefault="00382766" w:rsidP="00A0508C">
            <w:pPr>
              <w:spacing w:after="240"/>
              <w:jc w:val="center"/>
            </w:pPr>
            <w:r>
              <w:t>2005202,05</w:t>
            </w:r>
          </w:p>
          <w:p w:rsidR="00625193" w:rsidRPr="00AC16D1" w:rsidRDefault="00382766" w:rsidP="00A0508C">
            <w:pPr>
              <w:spacing w:after="240"/>
              <w:jc w:val="center"/>
            </w:pPr>
            <w:r>
              <w:t>757881,67</w:t>
            </w:r>
          </w:p>
        </w:tc>
        <w:tc>
          <w:tcPr>
            <w:tcW w:w="773" w:type="dxa"/>
            <w:vAlign w:val="center"/>
          </w:tcPr>
          <w:p w:rsidR="00C245AA" w:rsidRDefault="002F77EC" w:rsidP="006A5C9B">
            <w:pPr>
              <w:spacing w:after="240"/>
              <w:jc w:val="center"/>
            </w:pPr>
            <w:r>
              <w:t>14,55</w:t>
            </w:r>
          </w:p>
          <w:p w:rsidR="006A5C9B" w:rsidRDefault="006A5C9B" w:rsidP="006A5C9B">
            <w:pPr>
              <w:spacing w:before="240" w:after="240"/>
              <w:jc w:val="center"/>
            </w:pPr>
          </w:p>
          <w:p w:rsidR="006A5C9B" w:rsidRDefault="002F77EC" w:rsidP="006A5C9B">
            <w:pPr>
              <w:spacing w:before="240" w:after="240"/>
              <w:jc w:val="center"/>
            </w:pPr>
            <w:r>
              <w:t>10,56</w:t>
            </w:r>
          </w:p>
          <w:p w:rsidR="006A5C9B" w:rsidRPr="007765FA" w:rsidRDefault="002F77EC" w:rsidP="006A5C9B">
            <w:pPr>
              <w:spacing w:before="240" w:after="240"/>
              <w:jc w:val="center"/>
            </w:pPr>
            <w:r>
              <w:t>3,99</w:t>
            </w:r>
          </w:p>
        </w:tc>
        <w:tc>
          <w:tcPr>
            <w:tcW w:w="1399" w:type="dxa"/>
            <w:vAlign w:val="center"/>
          </w:tcPr>
          <w:p w:rsidR="00C245AA" w:rsidRDefault="00382766" w:rsidP="00A0508C">
            <w:pPr>
              <w:spacing w:after="240"/>
              <w:jc w:val="center"/>
            </w:pPr>
            <w:r>
              <w:t>2280524,86</w:t>
            </w:r>
          </w:p>
          <w:p w:rsidR="00625193" w:rsidRDefault="00625193" w:rsidP="00A0508C">
            <w:pPr>
              <w:spacing w:after="240"/>
              <w:jc w:val="center"/>
            </w:pPr>
          </w:p>
          <w:p w:rsidR="00C564E7" w:rsidRDefault="00382766" w:rsidP="00A46A03">
            <w:pPr>
              <w:spacing w:after="240"/>
              <w:jc w:val="center"/>
            </w:pPr>
            <w:r>
              <w:t>1988178,11</w:t>
            </w:r>
          </w:p>
          <w:p w:rsidR="00625193" w:rsidRPr="00AC16D1" w:rsidRDefault="00382766" w:rsidP="00A46A03">
            <w:pPr>
              <w:spacing w:after="240"/>
              <w:jc w:val="center"/>
            </w:pPr>
            <w:r>
              <w:t>292346,75</w:t>
            </w:r>
          </w:p>
        </w:tc>
        <w:tc>
          <w:tcPr>
            <w:tcW w:w="846" w:type="dxa"/>
            <w:vAlign w:val="center"/>
          </w:tcPr>
          <w:p w:rsidR="00C245AA" w:rsidRDefault="002F77EC" w:rsidP="0031575C">
            <w:pPr>
              <w:jc w:val="center"/>
            </w:pPr>
            <w:r>
              <w:t>12,73</w:t>
            </w:r>
          </w:p>
          <w:p w:rsidR="009A6CA5" w:rsidRDefault="009A6CA5" w:rsidP="0031575C">
            <w:pPr>
              <w:jc w:val="center"/>
            </w:pPr>
          </w:p>
          <w:p w:rsidR="009A6CA5" w:rsidRDefault="009A6CA5" w:rsidP="0031575C">
            <w:pPr>
              <w:jc w:val="center"/>
            </w:pPr>
          </w:p>
          <w:p w:rsidR="009A6CA5" w:rsidRDefault="009A6CA5" w:rsidP="0031575C">
            <w:pPr>
              <w:jc w:val="center"/>
            </w:pPr>
          </w:p>
          <w:p w:rsidR="009A6CA5" w:rsidRDefault="00F05C9F" w:rsidP="0031575C">
            <w:pPr>
              <w:jc w:val="center"/>
            </w:pPr>
            <w:r>
              <w:t>11,09</w:t>
            </w:r>
          </w:p>
          <w:p w:rsidR="009A6CA5" w:rsidRDefault="009A6CA5" w:rsidP="0031575C">
            <w:pPr>
              <w:jc w:val="center"/>
            </w:pPr>
          </w:p>
          <w:p w:rsidR="009A6CA5" w:rsidRDefault="00F05C9F" w:rsidP="0031575C">
            <w:pPr>
              <w:jc w:val="center"/>
            </w:pPr>
            <w:r>
              <w:t>1,63</w:t>
            </w:r>
          </w:p>
          <w:p w:rsidR="009A6CA5" w:rsidRPr="00BC446C" w:rsidRDefault="009A6CA5" w:rsidP="0031575C">
            <w:pPr>
              <w:jc w:val="center"/>
            </w:pPr>
          </w:p>
        </w:tc>
        <w:tc>
          <w:tcPr>
            <w:tcW w:w="847" w:type="dxa"/>
            <w:vAlign w:val="center"/>
          </w:tcPr>
          <w:p w:rsidR="00C245AA" w:rsidRDefault="002F77EC" w:rsidP="00A0508C">
            <w:pPr>
              <w:spacing w:after="240"/>
              <w:jc w:val="center"/>
            </w:pPr>
            <w:r>
              <w:t>82,5</w:t>
            </w:r>
          </w:p>
          <w:p w:rsidR="00625193" w:rsidRDefault="00625193" w:rsidP="00A0508C">
            <w:pPr>
              <w:spacing w:after="240"/>
              <w:jc w:val="center"/>
            </w:pPr>
          </w:p>
          <w:p w:rsidR="00625193" w:rsidRDefault="002F77EC" w:rsidP="00A0508C">
            <w:pPr>
              <w:spacing w:after="240"/>
              <w:jc w:val="center"/>
            </w:pPr>
            <w:r>
              <w:t>99,1</w:t>
            </w:r>
          </w:p>
          <w:p w:rsidR="00625193" w:rsidRPr="00AC16D1" w:rsidRDefault="002F77EC" w:rsidP="00A46A03">
            <w:pPr>
              <w:spacing w:after="240"/>
              <w:jc w:val="center"/>
            </w:pPr>
            <w:r>
              <w:t>38,6</w:t>
            </w:r>
          </w:p>
        </w:tc>
        <w:tc>
          <w:tcPr>
            <w:tcW w:w="1444" w:type="dxa"/>
            <w:vAlign w:val="center"/>
          </w:tcPr>
          <w:p w:rsidR="00C245AA" w:rsidRDefault="002F77EC" w:rsidP="00596CDD">
            <w:pPr>
              <w:spacing w:before="240"/>
              <w:jc w:val="center"/>
            </w:pPr>
            <w:r>
              <w:t>-482558,86</w:t>
            </w:r>
          </w:p>
          <w:p w:rsidR="009A6CA5" w:rsidRDefault="009A6CA5" w:rsidP="0031575C">
            <w:pPr>
              <w:jc w:val="center"/>
            </w:pPr>
          </w:p>
          <w:p w:rsidR="009A6CA5" w:rsidRDefault="009A6CA5" w:rsidP="0031575C">
            <w:pPr>
              <w:jc w:val="center"/>
            </w:pPr>
          </w:p>
          <w:p w:rsidR="009A6CA5" w:rsidRDefault="009A6CA5" w:rsidP="0031575C">
            <w:pPr>
              <w:jc w:val="center"/>
            </w:pPr>
          </w:p>
          <w:p w:rsidR="009A6CA5" w:rsidRDefault="002F77EC" w:rsidP="0031575C">
            <w:pPr>
              <w:jc w:val="center"/>
            </w:pPr>
            <w:r>
              <w:t>-17023,94</w:t>
            </w:r>
          </w:p>
          <w:p w:rsidR="009A6CA5" w:rsidRDefault="009A6CA5" w:rsidP="0031575C">
            <w:pPr>
              <w:jc w:val="center"/>
            </w:pPr>
          </w:p>
          <w:p w:rsidR="009A6CA5" w:rsidRDefault="002F77EC" w:rsidP="0031575C">
            <w:pPr>
              <w:jc w:val="center"/>
            </w:pPr>
            <w:r>
              <w:t>-465534,92</w:t>
            </w:r>
          </w:p>
          <w:p w:rsidR="009A6CA5" w:rsidRDefault="009A6CA5" w:rsidP="0031575C">
            <w:pPr>
              <w:jc w:val="center"/>
            </w:pPr>
          </w:p>
          <w:p w:rsidR="009A6CA5" w:rsidRDefault="009A6CA5" w:rsidP="0031575C">
            <w:pPr>
              <w:jc w:val="center"/>
            </w:pPr>
          </w:p>
          <w:p w:rsidR="009A6CA5" w:rsidRPr="00AC16D1" w:rsidRDefault="009A6CA5" w:rsidP="0031575C">
            <w:pPr>
              <w:jc w:val="center"/>
            </w:pPr>
          </w:p>
        </w:tc>
      </w:tr>
      <w:tr w:rsidR="00D2379C" w:rsidRPr="00E00E3D" w:rsidTr="00C564E7">
        <w:tblPrEx>
          <w:tblLook w:val="0000" w:firstRow="0" w:lastRow="0" w:firstColumn="0" w:lastColumn="0" w:noHBand="0" w:noVBand="0"/>
        </w:tblPrEx>
        <w:trPr>
          <w:trHeight w:val="462"/>
        </w:trPr>
        <w:tc>
          <w:tcPr>
            <w:tcW w:w="429" w:type="dxa"/>
            <w:shd w:val="clear" w:color="auto" w:fill="auto"/>
            <w:vAlign w:val="center"/>
          </w:tcPr>
          <w:p w:rsidR="00D2379C" w:rsidRPr="00E00E3D" w:rsidRDefault="00D2379C" w:rsidP="003A6D54">
            <w:pPr>
              <w:ind w:left="-103" w:right="-108"/>
              <w:jc w:val="center"/>
            </w:pPr>
            <w:r w:rsidRPr="00E00E3D">
              <w:t>011</w:t>
            </w:r>
            <w:r w:rsidR="003A6D54">
              <w:t>1</w:t>
            </w:r>
          </w:p>
        </w:tc>
        <w:tc>
          <w:tcPr>
            <w:tcW w:w="2656" w:type="dxa"/>
            <w:shd w:val="clear" w:color="auto" w:fill="auto"/>
            <w:vAlign w:val="center"/>
          </w:tcPr>
          <w:p w:rsidR="00D2379C" w:rsidRPr="00847DB8" w:rsidRDefault="00D2379C" w:rsidP="00694ED7">
            <w:pPr>
              <w:rPr>
                <w:b/>
              </w:rPr>
            </w:pPr>
            <w:r w:rsidRPr="00E00E3D">
              <w:t>Резервные фонды</w:t>
            </w:r>
          </w:p>
          <w:p w:rsidR="00D2379C" w:rsidRPr="00E00E3D" w:rsidRDefault="00D2379C" w:rsidP="0031575C"/>
        </w:tc>
        <w:tc>
          <w:tcPr>
            <w:tcW w:w="1379" w:type="dxa"/>
            <w:vAlign w:val="center"/>
          </w:tcPr>
          <w:p w:rsidR="00D2379C" w:rsidRPr="00AC16D1" w:rsidRDefault="00AF55B0" w:rsidP="00104921">
            <w:pPr>
              <w:jc w:val="center"/>
            </w:pPr>
            <w:r>
              <w:t>5000</w:t>
            </w:r>
            <w:r w:rsidR="00725790">
              <w:t>0</w:t>
            </w:r>
            <w:r>
              <w:t>,00</w:t>
            </w:r>
          </w:p>
        </w:tc>
        <w:tc>
          <w:tcPr>
            <w:tcW w:w="773" w:type="dxa"/>
            <w:vAlign w:val="center"/>
          </w:tcPr>
          <w:p w:rsidR="00D2379C" w:rsidRPr="007765FA" w:rsidRDefault="00C564E7" w:rsidP="0031575C">
            <w:pPr>
              <w:jc w:val="center"/>
            </w:pPr>
            <w:r>
              <w:t>0,2</w:t>
            </w:r>
            <w:r w:rsidR="002F77EC">
              <w:t>6</w:t>
            </w:r>
          </w:p>
        </w:tc>
        <w:tc>
          <w:tcPr>
            <w:tcW w:w="1399" w:type="dxa"/>
            <w:vAlign w:val="center"/>
          </w:tcPr>
          <w:p w:rsidR="00D2379C" w:rsidRPr="00AC16D1" w:rsidRDefault="00104921" w:rsidP="0031575C">
            <w:pPr>
              <w:jc w:val="center"/>
            </w:pPr>
            <w:r>
              <w:t>0</w:t>
            </w:r>
          </w:p>
        </w:tc>
        <w:tc>
          <w:tcPr>
            <w:tcW w:w="846" w:type="dxa"/>
            <w:vAlign w:val="center"/>
          </w:tcPr>
          <w:p w:rsidR="00D2379C" w:rsidRPr="00BC446C" w:rsidRDefault="009A6CA5" w:rsidP="00FD0D73">
            <w:pPr>
              <w:jc w:val="center"/>
            </w:pPr>
            <w:r>
              <w:t>0</w:t>
            </w:r>
          </w:p>
        </w:tc>
        <w:tc>
          <w:tcPr>
            <w:tcW w:w="847" w:type="dxa"/>
            <w:vAlign w:val="center"/>
          </w:tcPr>
          <w:p w:rsidR="00D2379C" w:rsidRPr="00AC16D1" w:rsidRDefault="00104921" w:rsidP="0031575C">
            <w:pPr>
              <w:jc w:val="center"/>
            </w:pPr>
            <w:r>
              <w:t>х</w:t>
            </w:r>
          </w:p>
        </w:tc>
        <w:tc>
          <w:tcPr>
            <w:tcW w:w="1444" w:type="dxa"/>
            <w:vAlign w:val="center"/>
          </w:tcPr>
          <w:p w:rsidR="00D2379C" w:rsidRPr="00AC16D1" w:rsidRDefault="00AF55B0" w:rsidP="0031575C">
            <w:pPr>
              <w:jc w:val="center"/>
            </w:pPr>
            <w:r>
              <w:t>-50000,00</w:t>
            </w:r>
          </w:p>
        </w:tc>
      </w:tr>
      <w:tr w:rsidR="00D2379C" w:rsidRPr="00E00E3D" w:rsidTr="00C564E7">
        <w:tblPrEx>
          <w:tblLook w:val="0000" w:firstRow="0" w:lastRow="0" w:firstColumn="0" w:lastColumn="0" w:noHBand="0" w:noVBand="0"/>
        </w:tblPrEx>
        <w:trPr>
          <w:trHeight w:val="689"/>
        </w:trPr>
        <w:tc>
          <w:tcPr>
            <w:tcW w:w="429" w:type="dxa"/>
            <w:shd w:val="clear" w:color="auto" w:fill="auto"/>
            <w:vAlign w:val="center"/>
          </w:tcPr>
          <w:p w:rsidR="00D2379C" w:rsidRPr="00E00E3D" w:rsidRDefault="00D2379C" w:rsidP="003A6D54">
            <w:pPr>
              <w:ind w:left="-103" w:right="-108"/>
              <w:jc w:val="center"/>
            </w:pPr>
            <w:r w:rsidRPr="00E00E3D">
              <w:t>011</w:t>
            </w:r>
            <w:r w:rsidR="003A6D54">
              <w:t>3</w:t>
            </w:r>
          </w:p>
        </w:tc>
        <w:tc>
          <w:tcPr>
            <w:tcW w:w="2656" w:type="dxa"/>
            <w:shd w:val="clear" w:color="auto" w:fill="auto"/>
            <w:vAlign w:val="center"/>
          </w:tcPr>
          <w:p w:rsidR="00D2379C" w:rsidRDefault="00D2379C" w:rsidP="001607E0">
            <w:pPr>
              <w:ind w:left="-108" w:right="-108" w:firstLine="108"/>
            </w:pPr>
            <w:r w:rsidRPr="00E00E3D">
              <w:t xml:space="preserve">Другие общегосударственные </w:t>
            </w:r>
            <w:r>
              <w:t>в</w:t>
            </w:r>
            <w:r w:rsidRPr="00E00E3D">
              <w:t>опросы</w:t>
            </w:r>
            <w:r>
              <w:t>.</w:t>
            </w:r>
          </w:p>
          <w:p w:rsidR="00D2379C" w:rsidRDefault="00D2379C" w:rsidP="00725790">
            <w:pPr>
              <w:ind w:left="360" w:right="-108"/>
              <w:rPr>
                <w:b/>
              </w:rPr>
            </w:pPr>
          </w:p>
          <w:p w:rsidR="00D2379C" w:rsidRPr="00E00E3D" w:rsidRDefault="00D2379C" w:rsidP="00790B45">
            <w:pPr>
              <w:ind w:right="-108"/>
            </w:pPr>
          </w:p>
        </w:tc>
        <w:tc>
          <w:tcPr>
            <w:tcW w:w="1379" w:type="dxa"/>
          </w:tcPr>
          <w:p w:rsidR="00D2379C" w:rsidRDefault="00382766" w:rsidP="000318FE">
            <w:pPr>
              <w:spacing w:before="240"/>
              <w:jc w:val="center"/>
            </w:pPr>
            <w:r>
              <w:t>1420432,82</w:t>
            </w:r>
          </w:p>
          <w:p w:rsidR="003A6D54" w:rsidRDefault="003A6D54" w:rsidP="007C45AD">
            <w:pPr>
              <w:jc w:val="center"/>
            </w:pPr>
          </w:p>
          <w:p w:rsidR="006A5CB7" w:rsidRDefault="006A5CB7" w:rsidP="007C45AD">
            <w:pPr>
              <w:jc w:val="center"/>
            </w:pPr>
          </w:p>
          <w:p w:rsidR="006A5CB7" w:rsidRPr="00AC16D1" w:rsidRDefault="006A5CB7" w:rsidP="007C45AD">
            <w:pPr>
              <w:jc w:val="center"/>
            </w:pPr>
          </w:p>
        </w:tc>
        <w:tc>
          <w:tcPr>
            <w:tcW w:w="773" w:type="dxa"/>
          </w:tcPr>
          <w:p w:rsidR="006A5C9B" w:rsidRPr="007765FA" w:rsidRDefault="002F77EC" w:rsidP="00720581">
            <w:pPr>
              <w:spacing w:before="240"/>
              <w:jc w:val="center"/>
            </w:pPr>
            <w:r>
              <w:t>7,48</w:t>
            </w:r>
          </w:p>
        </w:tc>
        <w:tc>
          <w:tcPr>
            <w:tcW w:w="1399" w:type="dxa"/>
          </w:tcPr>
          <w:p w:rsidR="00D2379C" w:rsidRDefault="00382766" w:rsidP="000318FE">
            <w:pPr>
              <w:spacing w:before="240"/>
              <w:jc w:val="center"/>
            </w:pPr>
            <w:r>
              <w:t>1255126,03</w:t>
            </w:r>
          </w:p>
          <w:p w:rsidR="003A6D54" w:rsidRDefault="003A6D54" w:rsidP="007C45AD">
            <w:pPr>
              <w:jc w:val="center"/>
            </w:pPr>
          </w:p>
          <w:p w:rsidR="003A6D54" w:rsidRDefault="003A6D54" w:rsidP="007C45AD">
            <w:pPr>
              <w:jc w:val="center"/>
            </w:pPr>
          </w:p>
          <w:p w:rsidR="006A5CB7" w:rsidRPr="00AC16D1" w:rsidRDefault="006A5CB7" w:rsidP="00725790">
            <w:pPr>
              <w:jc w:val="center"/>
            </w:pPr>
          </w:p>
        </w:tc>
        <w:tc>
          <w:tcPr>
            <w:tcW w:w="846" w:type="dxa"/>
          </w:tcPr>
          <w:p w:rsidR="00D2379C" w:rsidRDefault="00D2379C" w:rsidP="007C45AD">
            <w:pPr>
              <w:jc w:val="center"/>
            </w:pPr>
          </w:p>
          <w:p w:rsidR="009A6CA5" w:rsidRDefault="00F05C9F" w:rsidP="007C45AD">
            <w:pPr>
              <w:jc w:val="center"/>
            </w:pPr>
            <w:r>
              <w:t>7,0</w:t>
            </w:r>
          </w:p>
          <w:p w:rsidR="009A6CA5" w:rsidRPr="00BC446C" w:rsidRDefault="009A6CA5" w:rsidP="00172A43">
            <w:pPr>
              <w:jc w:val="center"/>
            </w:pPr>
          </w:p>
        </w:tc>
        <w:tc>
          <w:tcPr>
            <w:tcW w:w="847" w:type="dxa"/>
          </w:tcPr>
          <w:p w:rsidR="00D2379C" w:rsidRDefault="002F77EC" w:rsidP="000318FE">
            <w:pPr>
              <w:spacing w:before="240"/>
              <w:jc w:val="center"/>
            </w:pPr>
            <w:r>
              <w:t>88,4</w:t>
            </w:r>
          </w:p>
          <w:p w:rsidR="003A6D54" w:rsidRDefault="003A6D54" w:rsidP="007C45AD">
            <w:pPr>
              <w:jc w:val="center"/>
            </w:pPr>
          </w:p>
          <w:p w:rsidR="006A5CB7" w:rsidRPr="00AC16D1" w:rsidRDefault="006A5CB7" w:rsidP="00172A43">
            <w:pPr>
              <w:jc w:val="center"/>
            </w:pPr>
          </w:p>
        </w:tc>
        <w:tc>
          <w:tcPr>
            <w:tcW w:w="1444" w:type="dxa"/>
          </w:tcPr>
          <w:p w:rsidR="00D2379C" w:rsidRDefault="002F77EC" w:rsidP="009A6CA5">
            <w:pPr>
              <w:spacing w:before="240"/>
              <w:jc w:val="center"/>
            </w:pPr>
            <w:r>
              <w:t>-165306,79</w:t>
            </w:r>
          </w:p>
          <w:p w:rsidR="009A6CA5" w:rsidRDefault="009A6CA5" w:rsidP="007C45AD">
            <w:pPr>
              <w:jc w:val="center"/>
            </w:pPr>
          </w:p>
          <w:p w:rsidR="009A6CA5" w:rsidRPr="00AC16D1" w:rsidRDefault="009A6CA5" w:rsidP="00725790">
            <w:pPr>
              <w:jc w:val="center"/>
            </w:pPr>
          </w:p>
        </w:tc>
      </w:tr>
    </w:tbl>
    <w:p w:rsidR="005D33CA" w:rsidRDefault="005D33CA" w:rsidP="009D32D9">
      <w:pPr>
        <w:ind w:firstLine="720"/>
        <w:jc w:val="both"/>
        <w:rPr>
          <w:sz w:val="24"/>
          <w:szCs w:val="24"/>
        </w:rPr>
      </w:pPr>
    </w:p>
    <w:p w:rsidR="000D5CAC" w:rsidRDefault="00063DC6" w:rsidP="00172A43">
      <w:pPr>
        <w:jc w:val="both"/>
        <w:rPr>
          <w:sz w:val="26"/>
          <w:szCs w:val="26"/>
        </w:rPr>
      </w:pPr>
      <w:r>
        <w:rPr>
          <w:sz w:val="26"/>
          <w:szCs w:val="26"/>
        </w:rPr>
        <w:t xml:space="preserve">    </w:t>
      </w:r>
      <w:r w:rsidR="000D5CAC">
        <w:rPr>
          <w:sz w:val="26"/>
          <w:szCs w:val="26"/>
        </w:rPr>
        <w:t>По подраздел</w:t>
      </w:r>
      <w:r>
        <w:rPr>
          <w:sz w:val="26"/>
          <w:szCs w:val="26"/>
        </w:rPr>
        <w:t xml:space="preserve"> </w:t>
      </w:r>
      <w:r w:rsidR="000D5CAC">
        <w:rPr>
          <w:sz w:val="26"/>
          <w:szCs w:val="26"/>
        </w:rPr>
        <w:t>у 0103 «</w:t>
      </w:r>
      <w:r w:rsidR="000D5CAC" w:rsidRPr="000D5CAC">
        <w:rPr>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r w:rsidR="000D5CAC">
        <w:rPr>
          <w:sz w:val="26"/>
          <w:szCs w:val="26"/>
        </w:rPr>
        <w:t xml:space="preserve">» </w:t>
      </w:r>
      <w:r w:rsidR="00F05C9F">
        <w:rPr>
          <w:sz w:val="26"/>
          <w:szCs w:val="26"/>
        </w:rPr>
        <w:t>исполнение</w:t>
      </w:r>
      <w:r w:rsidR="000D5CAC">
        <w:rPr>
          <w:sz w:val="26"/>
          <w:szCs w:val="26"/>
        </w:rPr>
        <w:t xml:space="preserve"> расход</w:t>
      </w:r>
      <w:r w:rsidR="00F05C9F">
        <w:rPr>
          <w:sz w:val="26"/>
          <w:szCs w:val="26"/>
        </w:rPr>
        <w:t>ов</w:t>
      </w:r>
      <w:r w:rsidR="000D5CAC">
        <w:rPr>
          <w:sz w:val="26"/>
          <w:szCs w:val="26"/>
        </w:rPr>
        <w:t xml:space="preserve"> в сумме </w:t>
      </w:r>
      <w:r w:rsidR="00F05C9F">
        <w:rPr>
          <w:sz w:val="26"/>
          <w:szCs w:val="26"/>
        </w:rPr>
        <w:t>5</w:t>
      </w:r>
      <w:r w:rsidR="000D5CAC">
        <w:rPr>
          <w:sz w:val="26"/>
          <w:szCs w:val="26"/>
        </w:rPr>
        <w:t xml:space="preserve">000,00 руб. </w:t>
      </w:r>
      <w:r w:rsidR="00F05C9F">
        <w:rPr>
          <w:sz w:val="26"/>
          <w:szCs w:val="26"/>
        </w:rPr>
        <w:t xml:space="preserve">на обеспечение деятельности </w:t>
      </w:r>
      <w:proofErr w:type="gramStart"/>
      <w:r w:rsidR="00F05C9F">
        <w:rPr>
          <w:sz w:val="26"/>
          <w:szCs w:val="26"/>
        </w:rPr>
        <w:t>Думы</w:t>
      </w:r>
      <w:proofErr w:type="gramEnd"/>
      <w:r w:rsidR="00F05C9F">
        <w:rPr>
          <w:sz w:val="26"/>
          <w:szCs w:val="26"/>
        </w:rPr>
        <w:t xml:space="preserve"> ЗАТО Солнечный.</w:t>
      </w:r>
    </w:p>
    <w:p w:rsidR="00063DC6" w:rsidRDefault="00063DC6" w:rsidP="00172A43">
      <w:pPr>
        <w:jc w:val="both"/>
        <w:rPr>
          <w:sz w:val="26"/>
          <w:szCs w:val="26"/>
        </w:rPr>
      </w:pPr>
      <w:r>
        <w:rPr>
          <w:sz w:val="26"/>
          <w:szCs w:val="26"/>
        </w:rPr>
        <w:t xml:space="preserve"> По подразделу 0104 «</w:t>
      </w:r>
      <w:r w:rsidRPr="00063DC6">
        <w:rPr>
          <w:sz w:val="26"/>
          <w:szCs w:val="26"/>
        </w:rPr>
        <w:t>Функционирование Правительства РФ, высших исполнительных органов государственной власти субъектов РФ, местных администраций</w:t>
      </w:r>
      <w:r>
        <w:rPr>
          <w:sz w:val="26"/>
          <w:szCs w:val="26"/>
        </w:rPr>
        <w:t xml:space="preserve">» отклонение от утвержденных годовых бюджетных назначений составило </w:t>
      </w:r>
      <w:r w:rsidR="00F05C9F" w:rsidRPr="00F05C9F">
        <w:rPr>
          <w:sz w:val="26"/>
          <w:szCs w:val="26"/>
        </w:rPr>
        <w:t>373519,08</w:t>
      </w:r>
      <w:r w:rsidR="00F05C9F">
        <w:rPr>
          <w:sz w:val="26"/>
          <w:szCs w:val="26"/>
        </w:rPr>
        <w:t xml:space="preserve"> </w:t>
      </w:r>
      <w:r>
        <w:rPr>
          <w:sz w:val="26"/>
          <w:szCs w:val="26"/>
        </w:rPr>
        <w:t xml:space="preserve">руб. </w:t>
      </w:r>
      <w:r w:rsidR="00277EA7">
        <w:rPr>
          <w:sz w:val="26"/>
          <w:szCs w:val="26"/>
        </w:rPr>
        <w:t>Исполнение составило 9</w:t>
      </w:r>
      <w:r w:rsidR="00F05C9F">
        <w:rPr>
          <w:sz w:val="26"/>
          <w:szCs w:val="26"/>
        </w:rPr>
        <w:t>7,5</w:t>
      </w:r>
      <w:r w:rsidR="00277EA7">
        <w:rPr>
          <w:sz w:val="26"/>
          <w:szCs w:val="26"/>
        </w:rPr>
        <w:t>%.</w:t>
      </w:r>
    </w:p>
    <w:p w:rsidR="008A105B" w:rsidRDefault="00063DC6" w:rsidP="00580C93">
      <w:pPr>
        <w:pStyle w:val="a9"/>
        <w:spacing w:after="0"/>
        <w:ind w:firstLine="705"/>
        <w:jc w:val="both"/>
        <w:rPr>
          <w:sz w:val="26"/>
          <w:szCs w:val="26"/>
        </w:rPr>
      </w:pPr>
      <w:r>
        <w:rPr>
          <w:sz w:val="26"/>
          <w:szCs w:val="26"/>
        </w:rPr>
        <w:t>С</w:t>
      </w:r>
      <w:r w:rsidR="0065640C">
        <w:rPr>
          <w:sz w:val="26"/>
          <w:szCs w:val="26"/>
        </w:rPr>
        <w:t>редства</w:t>
      </w:r>
      <w:r w:rsidR="000508D5">
        <w:rPr>
          <w:sz w:val="26"/>
          <w:szCs w:val="26"/>
        </w:rPr>
        <w:t xml:space="preserve"> </w:t>
      </w:r>
      <w:r w:rsidR="008155ED">
        <w:rPr>
          <w:sz w:val="26"/>
          <w:szCs w:val="26"/>
        </w:rPr>
        <w:t xml:space="preserve">резервного фонда в сумме </w:t>
      </w:r>
      <w:r>
        <w:rPr>
          <w:sz w:val="26"/>
          <w:szCs w:val="26"/>
        </w:rPr>
        <w:t>50</w:t>
      </w:r>
      <w:r w:rsidR="002179D0">
        <w:rPr>
          <w:sz w:val="26"/>
          <w:szCs w:val="26"/>
        </w:rPr>
        <w:t>000,00</w:t>
      </w:r>
      <w:r w:rsidR="008155ED">
        <w:rPr>
          <w:sz w:val="26"/>
          <w:szCs w:val="26"/>
        </w:rPr>
        <w:t xml:space="preserve"> руб.</w:t>
      </w:r>
      <w:r w:rsidR="00512773">
        <w:rPr>
          <w:sz w:val="26"/>
          <w:szCs w:val="26"/>
        </w:rPr>
        <w:t xml:space="preserve"> </w:t>
      </w:r>
      <w:r>
        <w:rPr>
          <w:sz w:val="26"/>
          <w:szCs w:val="26"/>
        </w:rPr>
        <w:t xml:space="preserve">не использованы </w:t>
      </w:r>
      <w:r w:rsidR="005A625F">
        <w:rPr>
          <w:sz w:val="26"/>
          <w:szCs w:val="26"/>
        </w:rPr>
        <w:t>в связи с отсутствием чрезвычайных ситуаций</w:t>
      </w:r>
      <w:r w:rsidR="00D22A6A">
        <w:rPr>
          <w:sz w:val="26"/>
          <w:szCs w:val="26"/>
        </w:rPr>
        <w:t>.</w:t>
      </w:r>
    </w:p>
    <w:p w:rsidR="00277EA7" w:rsidRDefault="00277EA7" w:rsidP="00580C93">
      <w:pPr>
        <w:pStyle w:val="a9"/>
        <w:spacing w:after="0"/>
        <w:ind w:firstLine="705"/>
        <w:jc w:val="both"/>
        <w:rPr>
          <w:sz w:val="26"/>
          <w:szCs w:val="26"/>
        </w:rPr>
      </w:pPr>
      <w:r>
        <w:rPr>
          <w:sz w:val="26"/>
          <w:szCs w:val="26"/>
        </w:rPr>
        <w:t>По подразделу 0106 «</w:t>
      </w:r>
      <w:r w:rsidRPr="00277EA7">
        <w:rPr>
          <w:sz w:val="26"/>
          <w:szCs w:val="26"/>
        </w:rPr>
        <w:t>Обеспечение деятельности финансовых, налоговых и таможенных органов и органов надзора</w:t>
      </w:r>
      <w:r>
        <w:rPr>
          <w:sz w:val="26"/>
          <w:szCs w:val="26"/>
        </w:rPr>
        <w:t xml:space="preserve">» исполнение составило </w:t>
      </w:r>
      <w:r w:rsidR="00F05C9F">
        <w:rPr>
          <w:sz w:val="26"/>
          <w:szCs w:val="26"/>
        </w:rPr>
        <w:t>82,5</w:t>
      </w:r>
      <w:r>
        <w:rPr>
          <w:sz w:val="26"/>
          <w:szCs w:val="26"/>
        </w:rPr>
        <w:t xml:space="preserve">%, </w:t>
      </w:r>
      <w:r>
        <w:rPr>
          <w:sz w:val="26"/>
          <w:szCs w:val="26"/>
        </w:rPr>
        <w:lastRenderedPageBreak/>
        <w:t xml:space="preserve">в том числе по ревизионной комиссии исполнение </w:t>
      </w:r>
      <w:r w:rsidR="00F05C9F">
        <w:rPr>
          <w:sz w:val="26"/>
          <w:szCs w:val="26"/>
        </w:rPr>
        <w:t>38,6</w:t>
      </w:r>
      <w:r>
        <w:rPr>
          <w:sz w:val="26"/>
          <w:szCs w:val="26"/>
        </w:rPr>
        <w:t xml:space="preserve">% в сумме </w:t>
      </w:r>
      <w:r w:rsidR="00F05C9F" w:rsidRPr="00F05C9F">
        <w:rPr>
          <w:sz w:val="26"/>
          <w:szCs w:val="26"/>
        </w:rPr>
        <w:t>292346,75</w:t>
      </w:r>
      <w:r>
        <w:rPr>
          <w:sz w:val="26"/>
          <w:szCs w:val="26"/>
        </w:rPr>
        <w:t xml:space="preserve"> руб., по финансовому отделу администрации ЗАТО Солнечный 99,</w:t>
      </w:r>
      <w:r w:rsidR="00F05C9F">
        <w:rPr>
          <w:sz w:val="26"/>
          <w:szCs w:val="26"/>
        </w:rPr>
        <w:t>1</w:t>
      </w:r>
      <w:r>
        <w:rPr>
          <w:sz w:val="26"/>
          <w:szCs w:val="26"/>
        </w:rPr>
        <w:t xml:space="preserve">% в сумме </w:t>
      </w:r>
      <w:r w:rsidR="00F05C9F" w:rsidRPr="00F05C9F">
        <w:rPr>
          <w:sz w:val="26"/>
          <w:szCs w:val="26"/>
        </w:rPr>
        <w:t>1988178,11</w:t>
      </w:r>
      <w:r>
        <w:rPr>
          <w:sz w:val="26"/>
          <w:szCs w:val="26"/>
        </w:rPr>
        <w:t xml:space="preserve"> руб.</w:t>
      </w:r>
      <w:r w:rsidR="00F05C9F">
        <w:rPr>
          <w:sz w:val="26"/>
          <w:szCs w:val="26"/>
        </w:rPr>
        <w:t xml:space="preserve"> Согласно пояснений в ф. 0503164 «Сведения об исполнении бюджета» низкое исполнение объясняется отсутствием потребности</w:t>
      </w:r>
      <w:r w:rsidR="00BD424E">
        <w:rPr>
          <w:sz w:val="26"/>
          <w:szCs w:val="26"/>
        </w:rPr>
        <w:t xml:space="preserve"> по заработной плате и в связи с тем, что сотрудник находится в отпуске по уходу за ребенком до 1,5 лет.</w:t>
      </w:r>
    </w:p>
    <w:p w:rsidR="002179D0" w:rsidRDefault="002179D0" w:rsidP="00580C93">
      <w:pPr>
        <w:pStyle w:val="a9"/>
        <w:spacing w:after="0"/>
        <w:ind w:firstLine="705"/>
        <w:jc w:val="both"/>
        <w:rPr>
          <w:sz w:val="26"/>
          <w:szCs w:val="26"/>
        </w:rPr>
      </w:pPr>
      <w:r>
        <w:rPr>
          <w:sz w:val="26"/>
          <w:szCs w:val="26"/>
        </w:rPr>
        <w:t>По подразделу 0113 «Другие общегосударственные вопросы»</w:t>
      </w:r>
      <w:r w:rsidRPr="002179D0">
        <w:rPr>
          <w:sz w:val="26"/>
          <w:szCs w:val="26"/>
        </w:rPr>
        <w:t xml:space="preserve"> отклонение от утвержденных годовых бюджетных назначений составило </w:t>
      </w:r>
      <w:r w:rsidR="00BD424E" w:rsidRPr="00BD424E">
        <w:rPr>
          <w:sz w:val="26"/>
          <w:szCs w:val="26"/>
        </w:rPr>
        <w:t>165306,79</w:t>
      </w:r>
      <w:r w:rsidRPr="002179D0">
        <w:rPr>
          <w:sz w:val="26"/>
          <w:szCs w:val="26"/>
        </w:rPr>
        <w:t xml:space="preserve"> руб. </w:t>
      </w:r>
      <w:r w:rsidR="00BD424E">
        <w:rPr>
          <w:sz w:val="26"/>
          <w:szCs w:val="26"/>
        </w:rPr>
        <w:t>Отклонение от запланированных бюджетных обязательств, с</w:t>
      </w:r>
      <w:r w:rsidR="00BD424E" w:rsidRPr="00BD424E">
        <w:rPr>
          <w:sz w:val="26"/>
          <w:szCs w:val="26"/>
        </w:rPr>
        <w:t>огласно пояснений в ф. 0503164 «Сведения об исполнении бюджета»</w:t>
      </w:r>
      <w:r w:rsidR="00BD424E">
        <w:rPr>
          <w:sz w:val="26"/>
          <w:szCs w:val="26"/>
        </w:rPr>
        <w:t xml:space="preserve">, </w:t>
      </w:r>
      <w:r w:rsidRPr="002179D0">
        <w:rPr>
          <w:sz w:val="26"/>
          <w:szCs w:val="26"/>
        </w:rPr>
        <w:t xml:space="preserve">в связи с </w:t>
      </w:r>
      <w:r w:rsidR="00285686">
        <w:rPr>
          <w:sz w:val="26"/>
          <w:szCs w:val="26"/>
        </w:rPr>
        <w:t xml:space="preserve">тем, что </w:t>
      </w:r>
      <w:r w:rsidR="00BD424E">
        <w:rPr>
          <w:sz w:val="26"/>
          <w:szCs w:val="26"/>
        </w:rPr>
        <w:t>оплата за выполненные работы производилась на основании актов выполненных работ.</w:t>
      </w:r>
    </w:p>
    <w:p w:rsidR="008453F7" w:rsidRDefault="00850BE5" w:rsidP="00580C93">
      <w:pPr>
        <w:pStyle w:val="a9"/>
        <w:spacing w:after="0"/>
        <w:ind w:firstLine="705"/>
        <w:jc w:val="both"/>
        <w:rPr>
          <w:iCs/>
          <w:sz w:val="26"/>
          <w:szCs w:val="26"/>
        </w:rPr>
      </w:pPr>
      <w:r w:rsidRPr="00117DED">
        <w:rPr>
          <w:spacing w:val="-3"/>
          <w:sz w:val="26"/>
          <w:szCs w:val="26"/>
        </w:rPr>
        <w:t>В ходе проведения внешней проверки</w:t>
      </w:r>
      <w:r w:rsidRPr="00117DED">
        <w:rPr>
          <w:sz w:val="26"/>
          <w:szCs w:val="26"/>
        </w:rPr>
        <w:t xml:space="preserve"> отчета об исполнении бюджета </w:t>
      </w:r>
      <w:r w:rsidR="00063DC6">
        <w:rPr>
          <w:sz w:val="26"/>
          <w:szCs w:val="26"/>
        </w:rPr>
        <w:t xml:space="preserve">ЗАТО Солнечный </w:t>
      </w:r>
      <w:r w:rsidRPr="00117DED">
        <w:rPr>
          <w:sz w:val="26"/>
          <w:szCs w:val="26"/>
        </w:rPr>
        <w:t>за 20</w:t>
      </w:r>
      <w:r>
        <w:rPr>
          <w:sz w:val="26"/>
          <w:szCs w:val="26"/>
        </w:rPr>
        <w:t>1</w:t>
      </w:r>
      <w:r w:rsidR="00BD424E">
        <w:rPr>
          <w:sz w:val="26"/>
          <w:szCs w:val="26"/>
        </w:rPr>
        <w:t>6</w:t>
      </w:r>
      <w:r w:rsidRPr="00117DED">
        <w:rPr>
          <w:sz w:val="26"/>
          <w:szCs w:val="26"/>
        </w:rPr>
        <w:t xml:space="preserve"> год </w:t>
      </w:r>
      <w:r w:rsidR="001202E1">
        <w:rPr>
          <w:sz w:val="26"/>
          <w:szCs w:val="26"/>
        </w:rPr>
        <w:t xml:space="preserve">ревизионной комиссией </w:t>
      </w:r>
      <w:r w:rsidRPr="00AC4E38">
        <w:rPr>
          <w:b/>
          <w:sz w:val="26"/>
          <w:szCs w:val="26"/>
        </w:rPr>
        <w:t>проведена камеральная проверка</w:t>
      </w:r>
      <w:r w:rsidRPr="00AC4E38">
        <w:rPr>
          <w:b/>
          <w:iCs/>
          <w:sz w:val="26"/>
          <w:szCs w:val="26"/>
        </w:rPr>
        <w:t xml:space="preserve"> бюджетной отчетности за 201</w:t>
      </w:r>
      <w:r w:rsidR="00BD424E">
        <w:rPr>
          <w:b/>
          <w:iCs/>
          <w:sz w:val="26"/>
          <w:szCs w:val="26"/>
        </w:rPr>
        <w:t>6</w:t>
      </w:r>
      <w:r w:rsidR="005A5897">
        <w:rPr>
          <w:b/>
          <w:iCs/>
          <w:sz w:val="26"/>
          <w:szCs w:val="26"/>
        </w:rPr>
        <w:t xml:space="preserve"> </w:t>
      </w:r>
      <w:proofErr w:type="gramStart"/>
      <w:r w:rsidRPr="00AC4E38">
        <w:rPr>
          <w:b/>
          <w:iCs/>
          <w:sz w:val="26"/>
          <w:szCs w:val="26"/>
        </w:rPr>
        <w:t>год  главных</w:t>
      </w:r>
      <w:proofErr w:type="gramEnd"/>
      <w:r w:rsidRPr="00AC4E38">
        <w:rPr>
          <w:b/>
          <w:iCs/>
          <w:sz w:val="26"/>
          <w:szCs w:val="26"/>
        </w:rPr>
        <w:t xml:space="preserve"> распорядителей средств бюджета</w:t>
      </w:r>
      <w:r w:rsidR="00063DC6">
        <w:rPr>
          <w:b/>
          <w:iCs/>
          <w:sz w:val="26"/>
          <w:szCs w:val="26"/>
        </w:rPr>
        <w:t xml:space="preserve"> ЗАТО Солнечный</w:t>
      </w:r>
      <w:r w:rsidR="001202E1">
        <w:rPr>
          <w:iCs/>
          <w:sz w:val="26"/>
          <w:szCs w:val="26"/>
        </w:rPr>
        <w:t>:</w:t>
      </w:r>
      <w:r w:rsidRPr="00850BE5">
        <w:rPr>
          <w:iCs/>
          <w:sz w:val="26"/>
          <w:szCs w:val="26"/>
        </w:rPr>
        <w:t xml:space="preserve"> </w:t>
      </w:r>
      <w:r w:rsidR="00063DC6">
        <w:rPr>
          <w:iCs/>
          <w:sz w:val="26"/>
          <w:szCs w:val="26"/>
        </w:rPr>
        <w:t>Администрации ЗАТО Солнечный, финансового отдела администрации ЗАТО Солнечный</w:t>
      </w:r>
      <w:r w:rsidR="002179D0">
        <w:rPr>
          <w:iCs/>
          <w:sz w:val="26"/>
          <w:szCs w:val="26"/>
        </w:rPr>
        <w:t>, Думы ЗАТО Солнечный и Ревизионной комиссии ЗАТО Солнечный</w:t>
      </w:r>
      <w:r w:rsidR="00063DC6">
        <w:rPr>
          <w:iCs/>
          <w:sz w:val="26"/>
          <w:szCs w:val="26"/>
        </w:rPr>
        <w:t>.</w:t>
      </w:r>
    </w:p>
    <w:p w:rsidR="008453F7" w:rsidRPr="008453F7" w:rsidRDefault="008453F7" w:rsidP="008A5018">
      <w:pPr>
        <w:pStyle w:val="a9"/>
        <w:spacing w:after="0"/>
        <w:ind w:firstLine="709"/>
        <w:jc w:val="both"/>
        <w:rPr>
          <w:color w:val="000000"/>
          <w:sz w:val="26"/>
          <w:szCs w:val="26"/>
        </w:rPr>
      </w:pPr>
      <w:r w:rsidRPr="00B36E9D">
        <w:rPr>
          <w:b/>
          <w:bCs/>
          <w:sz w:val="26"/>
          <w:szCs w:val="26"/>
        </w:rPr>
        <w:t xml:space="preserve">В результате проведенных камеральных проверок </w:t>
      </w:r>
      <w:proofErr w:type="gramStart"/>
      <w:r w:rsidRPr="00B36E9D">
        <w:rPr>
          <w:b/>
          <w:bCs/>
          <w:sz w:val="26"/>
          <w:szCs w:val="26"/>
        </w:rPr>
        <w:t xml:space="preserve">установлено </w:t>
      </w:r>
      <w:r w:rsidR="00C377F4">
        <w:rPr>
          <w:b/>
          <w:bCs/>
          <w:sz w:val="26"/>
          <w:szCs w:val="26"/>
        </w:rPr>
        <w:t xml:space="preserve"> </w:t>
      </w:r>
      <w:r w:rsidRPr="00B36E9D">
        <w:rPr>
          <w:b/>
          <w:bCs/>
          <w:sz w:val="26"/>
          <w:szCs w:val="26"/>
        </w:rPr>
        <w:t>следующее</w:t>
      </w:r>
      <w:proofErr w:type="gramEnd"/>
      <w:r w:rsidRPr="008453F7">
        <w:rPr>
          <w:bCs/>
          <w:sz w:val="26"/>
          <w:szCs w:val="26"/>
        </w:rPr>
        <w:t>:</w:t>
      </w:r>
    </w:p>
    <w:p w:rsidR="00285686" w:rsidRDefault="00162796" w:rsidP="00162796">
      <w:pPr>
        <w:pStyle w:val="a8"/>
        <w:ind w:left="0"/>
        <w:jc w:val="both"/>
        <w:rPr>
          <w:sz w:val="26"/>
          <w:szCs w:val="26"/>
        </w:rPr>
      </w:pPr>
      <w:r>
        <w:rPr>
          <w:color w:val="000000"/>
          <w:sz w:val="26"/>
          <w:szCs w:val="26"/>
        </w:rPr>
        <w:t xml:space="preserve">1. </w:t>
      </w:r>
      <w:r w:rsidRPr="00FE25CB">
        <w:rPr>
          <w:color w:val="000000"/>
          <w:sz w:val="26"/>
          <w:szCs w:val="26"/>
        </w:rPr>
        <w:t>Сверкой</w:t>
      </w:r>
      <w:r w:rsidRPr="00FE25CB">
        <w:rPr>
          <w:sz w:val="26"/>
          <w:szCs w:val="26"/>
        </w:rPr>
        <w:t xml:space="preserve"> контрольных соотношений показателей форм бюджетной отчетности</w:t>
      </w:r>
      <w:r w:rsidR="00285686">
        <w:rPr>
          <w:sz w:val="26"/>
          <w:szCs w:val="26"/>
        </w:rPr>
        <w:t xml:space="preserve"> </w:t>
      </w:r>
      <w:proofErr w:type="gramStart"/>
      <w:r w:rsidR="00285686">
        <w:rPr>
          <w:sz w:val="26"/>
          <w:szCs w:val="26"/>
        </w:rPr>
        <w:t>Администрации</w:t>
      </w:r>
      <w:proofErr w:type="gramEnd"/>
      <w:r w:rsidR="00285686">
        <w:rPr>
          <w:sz w:val="26"/>
          <w:szCs w:val="26"/>
        </w:rPr>
        <w:t xml:space="preserve"> ЗАТО Солнечный</w:t>
      </w:r>
      <w:r w:rsidRPr="00FE25CB">
        <w:rPr>
          <w:sz w:val="26"/>
          <w:szCs w:val="26"/>
        </w:rPr>
        <w:t xml:space="preserve"> установлено</w:t>
      </w:r>
      <w:r w:rsidR="00285686">
        <w:rPr>
          <w:sz w:val="26"/>
          <w:szCs w:val="26"/>
        </w:rPr>
        <w:t xml:space="preserve"> следующее:</w:t>
      </w:r>
    </w:p>
    <w:p w:rsidR="00BD424E" w:rsidRPr="00BD424E" w:rsidRDefault="005E7834" w:rsidP="00BD424E">
      <w:pPr>
        <w:pStyle w:val="a8"/>
        <w:ind w:left="0"/>
        <w:jc w:val="both"/>
        <w:rPr>
          <w:color w:val="000000"/>
          <w:sz w:val="26"/>
          <w:szCs w:val="26"/>
        </w:rPr>
      </w:pPr>
      <w:r>
        <w:rPr>
          <w:color w:val="000000"/>
          <w:sz w:val="26"/>
          <w:szCs w:val="26"/>
        </w:rPr>
        <w:t>1</w:t>
      </w:r>
      <w:r w:rsidR="00BD424E" w:rsidRPr="00BD424E">
        <w:rPr>
          <w:color w:val="000000"/>
          <w:sz w:val="26"/>
          <w:szCs w:val="26"/>
        </w:rPr>
        <w:t xml:space="preserve">. Дебиторская задолженность </w:t>
      </w:r>
      <w:proofErr w:type="gramStart"/>
      <w:r w:rsidR="00BD424E" w:rsidRPr="00BD424E">
        <w:rPr>
          <w:color w:val="000000"/>
          <w:sz w:val="26"/>
          <w:szCs w:val="26"/>
        </w:rPr>
        <w:t>на  01.01.2017</w:t>
      </w:r>
      <w:proofErr w:type="gramEnd"/>
      <w:r w:rsidR="00BD424E" w:rsidRPr="00BD424E">
        <w:rPr>
          <w:color w:val="000000"/>
          <w:sz w:val="26"/>
          <w:szCs w:val="26"/>
        </w:rPr>
        <w:t xml:space="preserve"> года составила 688544,60 руб., что меньше, чем на начало года на 187231,55 руб. (875776,15 руб.). Кредиторская задолженность Администрации и подведомственных учреждений по состоянию на 01.01.2017 составила 295542,83 руб. Всего кредиторская задолженность на конец отчетного периода увеличилась на 70736,37 руб. Просроченной кредиторской задолженности не имеется.</w:t>
      </w:r>
    </w:p>
    <w:p w:rsidR="00BD424E" w:rsidRPr="00BD424E" w:rsidRDefault="00BD424E" w:rsidP="00BD424E">
      <w:pPr>
        <w:pStyle w:val="a8"/>
        <w:ind w:left="0"/>
        <w:jc w:val="both"/>
        <w:rPr>
          <w:color w:val="000000"/>
          <w:sz w:val="26"/>
          <w:szCs w:val="26"/>
        </w:rPr>
      </w:pPr>
      <w:r w:rsidRPr="00BD424E">
        <w:rPr>
          <w:color w:val="000000"/>
          <w:sz w:val="26"/>
          <w:szCs w:val="26"/>
        </w:rPr>
        <w:t xml:space="preserve">Ревизионная </w:t>
      </w:r>
      <w:proofErr w:type="gramStart"/>
      <w:r w:rsidRPr="00BD424E">
        <w:rPr>
          <w:color w:val="000000"/>
          <w:sz w:val="26"/>
          <w:szCs w:val="26"/>
        </w:rPr>
        <w:t>комиссия</w:t>
      </w:r>
      <w:proofErr w:type="gramEnd"/>
      <w:r w:rsidRPr="00BD424E">
        <w:rPr>
          <w:color w:val="000000"/>
          <w:sz w:val="26"/>
          <w:szCs w:val="26"/>
        </w:rPr>
        <w:t xml:space="preserve"> ЗАТО Солнечный рекоменд</w:t>
      </w:r>
      <w:r>
        <w:rPr>
          <w:color w:val="000000"/>
          <w:sz w:val="26"/>
          <w:szCs w:val="26"/>
        </w:rPr>
        <w:t>овала Администрации ЗАТО Солнечный</w:t>
      </w:r>
      <w:r w:rsidRPr="00BD424E">
        <w:rPr>
          <w:color w:val="000000"/>
          <w:sz w:val="26"/>
          <w:szCs w:val="26"/>
        </w:rPr>
        <w:t xml:space="preserve"> усилить в 2017 году контроль за состоянием дебиторской и кредиторской задолженности.</w:t>
      </w:r>
    </w:p>
    <w:p w:rsidR="00BD424E" w:rsidRPr="00BD424E" w:rsidRDefault="005E7834" w:rsidP="00BD424E">
      <w:pPr>
        <w:pStyle w:val="a8"/>
        <w:ind w:left="0"/>
        <w:jc w:val="both"/>
        <w:rPr>
          <w:color w:val="000000"/>
          <w:sz w:val="26"/>
          <w:szCs w:val="26"/>
        </w:rPr>
      </w:pPr>
      <w:r>
        <w:rPr>
          <w:color w:val="000000"/>
          <w:sz w:val="26"/>
          <w:szCs w:val="26"/>
        </w:rPr>
        <w:t>2</w:t>
      </w:r>
      <w:r w:rsidR="00BD424E" w:rsidRPr="00BD424E">
        <w:rPr>
          <w:color w:val="000000"/>
          <w:sz w:val="26"/>
          <w:szCs w:val="26"/>
        </w:rPr>
        <w:t xml:space="preserve">. Расходы бюджета ЗАТО Солнечный на реализацию 7 муниципальных программ ЗАТО Солнечный за 2016 год исполнены Администрацией на 90,6% к бюджетным ассигнованиям на 2016 год и </w:t>
      </w:r>
      <w:proofErr w:type="gramStart"/>
      <w:r w:rsidR="00BD424E" w:rsidRPr="00BD424E">
        <w:rPr>
          <w:color w:val="000000"/>
          <w:sz w:val="26"/>
          <w:szCs w:val="26"/>
        </w:rPr>
        <w:t>составляют  112277</w:t>
      </w:r>
      <w:proofErr w:type="gramEnd"/>
      <w:r w:rsidR="00BD424E" w:rsidRPr="00BD424E">
        <w:rPr>
          <w:color w:val="000000"/>
          <w:sz w:val="26"/>
          <w:szCs w:val="26"/>
        </w:rPr>
        <w:t>,71 тыс. руб..</w:t>
      </w:r>
    </w:p>
    <w:p w:rsidR="00BD424E" w:rsidRDefault="005E7834" w:rsidP="00BD424E">
      <w:pPr>
        <w:pStyle w:val="a8"/>
        <w:ind w:left="0"/>
        <w:jc w:val="both"/>
        <w:rPr>
          <w:color w:val="000000"/>
          <w:sz w:val="26"/>
          <w:szCs w:val="26"/>
        </w:rPr>
      </w:pPr>
      <w:r>
        <w:rPr>
          <w:color w:val="000000"/>
          <w:sz w:val="26"/>
          <w:szCs w:val="26"/>
        </w:rPr>
        <w:lastRenderedPageBreak/>
        <w:t>3</w:t>
      </w:r>
      <w:r w:rsidR="00BD424E" w:rsidRPr="00BD424E">
        <w:rPr>
          <w:color w:val="000000"/>
          <w:sz w:val="26"/>
          <w:szCs w:val="26"/>
        </w:rPr>
        <w:t>. Расходы бюджета ЗАТО Солнечный исполнены Администрацией в 2016 году в объеме 101739772,</w:t>
      </w:r>
      <w:proofErr w:type="gramStart"/>
      <w:r w:rsidR="00BD424E" w:rsidRPr="00BD424E">
        <w:rPr>
          <w:color w:val="000000"/>
          <w:sz w:val="26"/>
          <w:szCs w:val="26"/>
        </w:rPr>
        <w:t>78  руб.</w:t>
      </w:r>
      <w:proofErr w:type="gramEnd"/>
      <w:r w:rsidR="00BD424E" w:rsidRPr="00BD424E">
        <w:rPr>
          <w:color w:val="000000"/>
          <w:sz w:val="26"/>
          <w:szCs w:val="26"/>
        </w:rPr>
        <w:t xml:space="preserve"> или 90,53 % </w:t>
      </w:r>
      <w:r w:rsidR="00BD424E">
        <w:rPr>
          <w:color w:val="000000"/>
          <w:sz w:val="26"/>
          <w:szCs w:val="26"/>
        </w:rPr>
        <w:t>от годовых бюджетных назначений</w:t>
      </w:r>
    </w:p>
    <w:p w:rsidR="00800727" w:rsidRPr="00800727" w:rsidRDefault="005E7834" w:rsidP="00800727">
      <w:pPr>
        <w:pStyle w:val="a8"/>
        <w:ind w:left="0"/>
        <w:jc w:val="both"/>
        <w:rPr>
          <w:color w:val="000000"/>
          <w:sz w:val="26"/>
          <w:szCs w:val="26"/>
        </w:rPr>
      </w:pPr>
      <w:r>
        <w:rPr>
          <w:color w:val="000000"/>
          <w:sz w:val="26"/>
          <w:szCs w:val="26"/>
        </w:rPr>
        <w:t>4</w:t>
      </w:r>
      <w:r w:rsidR="00800727" w:rsidRPr="00800727">
        <w:rPr>
          <w:color w:val="000000"/>
          <w:sz w:val="26"/>
          <w:szCs w:val="26"/>
        </w:rPr>
        <w:t xml:space="preserve">. Сверкой контрольных соотношений показателей представленных форм бюджетной отчетности </w:t>
      </w:r>
      <w:r w:rsidR="00800727">
        <w:rPr>
          <w:color w:val="000000"/>
          <w:sz w:val="26"/>
          <w:szCs w:val="26"/>
        </w:rPr>
        <w:t xml:space="preserve">финансовым отделом </w:t>
      </w:r>
      <w:proofErr w:type="gramStart"/>
      <w:r w:rsidR="00800727">
        <w:rPr>
          <w:color w:val="000000"/>
          <w:sz w:val="26"/>
          <w:szCs w:val="26"/>
        </w:rPr>
        <w:t>администрации</w:t>
      </w:r>
      <w:proofErr w:type="gramEnd"/>
      <w:r w:rsidR="00800727">
        <w:rPr>
          <w:color w:val="000000"/>
          <w:sz w:val="26"/>
          <w:szCs w:val="26"/>
        </w:rPr>
        <w:t xml:space="preserve"> ЗАТО Солнечный </w:t>
      </w:r>
      <w:r w:rsidR="00800727" w:rsidRPr="00800727">
        <w:rPr>
          <w:color w:val="000000"/>
          <w:sz w:val="26"/>
          <w:szCs w:val="26"/>
        </w:rPr>
        <w:t>несоответствия отчетных данных не установлено.</w:t>
      </w:r>
    </w:p>
    <w:p w:rsidR="00800727" w:rsidRPr="00800727" w:rsidRDefault="00800727" w:rsidP="00800727">
      <w:pPr>
        <w:pStyle w:val="a8"/>
        <w:ind w:left="0"/>
        <w:jc w:val="both"/>
        <w:rPr>
          <w:color w:val="000000"/>
          <w:sz w:val="26"/>
          <w:szCs w:val="26"/>
        </w:rPr>
      </w:pPr>
      <w:r w:rsidRPr="00800727">
        <w:rPr>
          <w:color w:val="000000"/>
          <w:sz w:val="26"/>
          <w:szCs w:val="26"/>
        </w:rPr>
        <w:t xml:space="preserve"> Дебиторская задолженность финансового отдела </w:t>
      </w:r>
      <w:proofErr w:type="gramStart"/>
      <w:r w:rsidRPr="00800727">
        <w:rPr>
          <w:color w:val="000000"/>
          <w:sz w:val="26"/>
          <w:szCs w:val="26"/>
        </w:rPr>
        <w:t>администрации</w:t>
      </w:r>
      <w:proofErr w:type="gramEnd"/>
      <w:r w:rsidRPr="00800727">
        <w:rPr>
          <w:color w:val="000000"/>
          <w:sz w:val="26"/>
          <w:szCs w:val="26"/>
        </w:rPr>
        <w:t xml:space="preserve"> ЗАТО Солнечный на 01.01.2017 года отсутствует. Кредиторская задолженность финансового отдела </w:t>
      </w:r>
      <w:proofErr w:type="gramStart"/>
      <w:r w:rsidRPr="00800727">
        <w:rPr>
          <w:color w:val="000000"/>
          <w:sz w:val="26"/>
          <w:szCs w:val="26"/>
        </w:rPr>
        <w:t>администрации</w:t>
      </w:r>
      <w:proofErr w:type="gramEnd"/>
      <w:r w:rsidRPr="00800727">
        <w:rPr>
          <w:color w:val="000000"/>
          <w:sz w:val="26"/>
          <w:szCs w:val="26"/>
        </w:rPr>
        <w:t xml:space="preserve"> ЗАТО Солнечный по состоянию на 01.01.2017 составляет -18694,63 руб. (переплата в ФСС по листам нетрудоспособности и пособию по уходу за детьми до 1.5 лет и переплата по взносам на обязательное пенсионное страхование). Причем на конец отчетного года кредиторская задолженность и по счету 1 30302 000, и по счету 1 30307 000, которая числилась на начало года осталась числиться в той же сумме на конец отчетного года (18694,63 руб.).</w:t>
      </w:r>
    </w:p>
    <w:p w:rsidR="00800727" w:rsidRPr="00800727" w:rsidRDefault="00800727" w:rsidP="00800727">
      <w:pPr>
        <w:pStyle w:val="a8"/>
        <w:ind w:left="0"/>
        <w:jc w:val="both"/>
        <w:rPr>
          <w:color w:val="000000"/>
          <w:sz w:val="26"/>
          <w:szCs w:val="26"/>
        </w:rPr>
      </w:pPr>
      <w:r w:rsidRPr="00800727">
        <w:rPr>
          <w:color w:val="000000"/>
          <w:sz w:val="26"/>
          <w:szCs w:val="26"/>
        </w:rPr>
        <w:t xml:space="preserve">Просроченная кредиторская задолженность отсутствует. </w:t>
      </w:r>
    </w:p>
    <w:p w:rsidR="00800727" w:rsidRDefault="00800727" w:rsidP="00800727">
      <w:pPr>
        <w:pStyle w:val="a8"/>
        <w:ind w:left="0"/>
        <w:jc w:val="both"/>
        <w:rPr>
          <w:bCs/>
          <w:color w:val="000000"/>
          <w:sz w:val="26"/>
          <w:szCs w:val="26"/>
        </w:rPr>
      </w:pPr>
      <w:r w:rsidRPr="00800727">
        <w:rPr>
          <w:color w:val="000000"/>
          <w:sz w:val="26"/>
          <w:szCs w:val="26"/>
        </w:rPr>
        <w:t xml:space="preserve">Расходы бюджета ЗАТО Солнечный исполнены финансовым отделом </w:t>
      </w:r>
      <w:proofErr w:type="gramStart"/>
      <w:r w:rsidRPr="00800727">
        <w:rPr>
          <w:color w:val="000000"/>
          <w:sz w:val="26"/>
          <w:szCs w:val="26"/>
        </w:rPr>
        <w:t>администрации  в</w:t>
      </w:r>
      <w:proofErr w:type="gramEnd"/>
      <w:r w:rsidRPr="00800727">
        <w:rPr>
          <w:color w:val="000000"/>
          <w:sz w:val="26"/>
          <w:szCs w:val="26"/>
        </w:rPr>
        <w:t xml:space="preserve"> 2016 году в объеме 1988178,11 руб. или на 99,15 % от годовых бюджетных назначений</w:t>
      </w:r>
      <w:r w:rsidRPr="00800727">
        <w:rPr>
          <w:bCs/>
          <w:color w:val="000000"/>
          <w:sz w:val="26"/>
          <w:szCs w:val="26"/>
        </w:rPr>
        <w:t xml:space="preserve"> </w:t>
      </w:r>
    </w:p>
    <w:p w:rsidR="00613BFE" w:rsidRDefault="005E7834" w:rsidP="00800727">
      <w:pPr>
        <w:pStyle w:val="a8"/>
        <w:ind w:left="0"/>
        <w:jc w:val="both"/>
        <w:rPr>
          <w:bCs/>
          <w:sz w:val="26"/>
        </w:rPr>
      </w:pPr>
      <w:r>
        <w:rPr>
          <w:bCs/>
          <w:sz w:val="26"/>
        </w:rPr>
        <w:t>5</w:t>
      </w:r>
      <w:r w:rsidR="001B2D49">
        <w:rPr>
          <w:bCs/>
          <w:sz w:val="26"/>
        </w:rPr>
        <w:t xml:space="preserve">. </w:t>
      </w:r>
      <w:r w:rsidR="00800727" w:rsidRPr="00800727">
        <w:rPr>
          <w:bCs/>
          <w:sz w:val="26"/>
        </w:rPr>
        <w:t xml:space="preserve">Решением о бюджете на 2016 год с учетом изменений ревизионной </w:t>
      </w:r>
      <w:proofErr w:type="gramStart"/>
      <w:r w:rsidR="00800727" w:rsidRPr="00800727">
        <w:rPr>
          <w:bCs/>
          <w:sz w:val="26"/>
        </w:rPr>
        <w:t>комиссии</w:t>
      </w:r>
      <w:proofErr w:type="gramEnd"/>
      <w:r w:rsidR="00800727" w:rsidRPr="00800727">
        <w:rPr>
          <w:bCs/>
          <w:sz w:val="26"/>
        </w:rPr>
        <w:t xml:space="preserve"> ЗАТО Солнечный предусмотрены бюджетные ассигнования в размере 757881,67 рублей.  Бюджетные ассигнования исполнены на 38,57% от бюджетных </w:t>
      </w:r>
      <w:proofErr w:type="gramStart"/>
      <w:r w:rsidR="00800727" w:rsidRPr="00800727">
        <w:rPr>
          <w:bCs/>
          <w:sz w:val="26"/>
        </w:rPr>
        <w:t>ассигнований  в</w:t>
      </w:r>
      <w:proofErr w:type="gramEnd"/>
      <w:r w:rsidR="00800727" w:rsidRPr="00800727">
        <w:rPr>
          <w:bCs/>
          <w:sz w:val="26"/>
        </w:rPr>
        <w:t xml:space="preserve"> сумме 292346,75 руб.</w:t>
      </w:r>
    </w:p>
    <w:p w:rsidR="00613BFE" w:rsidRDefault="00613BFE" w:rsidP="00613BFE">
      <w:pPr>
        <w:pStyle w:val="a8"/>
        <w:ind w:left="0"/>
        <w:jc w:val="both"/>
        <w:rPr>
          <w:bCs/>
          <w:sz w:val="26"/>
        </w:rPr>
      </w:pPr>
      <w:r w:rsidRPr="00613BFE">
        <w:rPr>
          <w:bCs/>
          <w:sz w:val="26"/>
        </w:rPr>
        <w:t>На 1 января 201</w:t>
      </w:r>
      <w:r w:rsidR="00800727">
        <w:rPr>
          <w:bCs/>
          <w:sz w:val="26"/>
        </w:rPr>
        <w:t>7</w:t>
      </w:r>
      <w:r w:rsidRPr="00613BFE">
        <w:rPr>
          <w:bCs/>
          <w:sz w:val="26"/>
        </w:rPr>
        <w:t xml:space="preserve"> г. дебиторская и кредиторская задолженность по ревизионной комиссии отсутствует.</w:t>
      </w:r>
    </w:p>
    <w:p w:rsidR="00613BFE" w:rsidRPr="00800727" w:rsidRDefault="005E7834" w:rsidP="00800727">
      <w:pPr>
        <w:pStyle w:val="a8"/>
        <w:ind w:left="0"/>
        <w:jc w:val="both"/>
        <w:rPr>
          <w:bCs/>
          <w:sz w:val="26"/>
        </w:rPr>
      </w:pPr>
      <w:r>
        <w:rPr>
          <w:szCs w:val="24"/>
        </w:rPr>
        <w:t>6.</w:t>
      </w:r>
      <w:r w:rsidR="00613BFE" w:rsidRPr="00613BFE">
        <w:rPr>
          <w:szCs w:val="24"/>
        </w:rPr>
        <w:t xml:space="preserve"> </w:t>
      </w:r>
      <w:r w:rsidR="00613BFE" w:rsidRPr="00613BFE">
        <w:rPr>
          <w:bCs/>
          <w:sz w:val="26"/>
        </w:rPr>
        <w:t>Решением о бюджете на 201</w:t>
      </w:r>
      <w:r w:rsidR="00800727">
        <w:rPr>
          <w:bCs/>
          <w:sz w:val="26"/>
        </w:rPr>
        <w:t>6</w:t>
      </w:r>
      <w:r w:rsidR="00613BFE" w:rsidRPr="00613BFE">
        <w:rPr>
          <w:bCs/>
          <w:sz w:val="26"/>
        </w:rPr>
        <w:t xml:space="preserve"> год с учетом изменений </w:t>
      </w:r>
      <w:proofErr w:type="gramStart"/>
      <w:r w:rsidR="00613BFE" w:rsidRPr="00613BFE">
        <w:rPr>
          <w:bCs/>
          <w:sz w:val="26"/>
        </w:rPr>
        <w:t>Думе</w:t>
      </w:r>
      <w:proofErr w:type="gramEnd"/>
      <w:r w:rsidR="00613BFE" w:rsidRPr="00613BFE">
        <w:rPr>
          <w:bCs/>
          <w:sz w:val="26"/>
        </w:rPr>
        <w:t xml:space="preserve"> ЗАТО Солнечный предусмотрены бюджетные ассигнования в размере </w:t>
      </w:r>
      <w:r w:rsidR="00800727">
        <w:rPr>
          <w:bCs/>
          <w:sz w:val="26"/>
        </w:rPr>
        <w:t>6</w:t>
      </w:r>
      <w:r w:rsidR="00613BFE" w:rsidRPr="00613BFE">
        <w:rPr>
          <w:bCs/>
          <w:sz w:val="26"/>
        </w:rPr>
        <w:t xml:space="preserve">000,00 рублей, принято бюджетных обязательств на сумму </w:t>
      </w:r>
      <w:r w:rsidR="00800727">
        <w:rPr>
          <w:bCs/>
          <w:sz w:val="26"/>
        </w:rPr>
        <w:t xml:space="preserve">5000,00 рублей, </w:t>
      </w:r>
      <w:r w:rsidR="00800727" w:rsidRPr="00800727">
        <w:rPr>
          <w:bCs/>
          <w:sz w:val="26"/>
        </w:rPr>
        <w:t>что составляет 83,3% годовых бюджетных назначений</w:t>
      </w:r>
      <w:r w:rsidR="00800727">
        <w:rPr>
          <w:bCs/>
          <w:sz w:val="26"/>
        </w:rPr>
        <w:t>.</w:t>
      </w:r>
    </w:p>
    <w:p w:rsidR="00613BFE" w:rsidRPr="00613BFE" w:rsidRDefault="00613BFE" w:rsidP="00613BFE">
      <w:pPr>
        <w:pStyle w:val="a8"/>
        <w:ind w:left="0"/>
        <w:rPr>
          <w:bCs/>
          <w:sz w:val="26"/>
        </w:rPr>
      </w:pPr>
      <w:r w:rsidRPr="00613BFE">
        <w:rPr>
          <w:bCs/>
          <w:sz w:val="26"/>
        </w:rPr>
        <w:lastRenderedPageBreak/>
        <w:t>На 1 января 201</w:t>
      </w:r>
      <w:r w:rsidR="00800727">
        <w:rPr>
          <w:bCs/>
          <w:sz w:val="26"/>
        </w:rPr>
        <w:t>7</w:t>
      </w:r>
      <w:r w:rsidRPr="00613BFE">
        <w:rPr>
          <w:bCs/>
          <w:sz w:val="26"/>
        </w:rPr>
        <w:t xml:space="preserve"> г. дебиторская и кредиторская задолженность по </w:t>
      </w:r>
      <w:proofErr w:type="gramStart"/>
      <w:r w:rsidRPr="00613BFE">
        <w:rPr>
          <w:bCs/>
          <w:sz w:val="26"/>
        </w:rPr>
        <w:t>Думе</w:t>
      </w:r>
      <w:proofErr w:type="gramEnd"/>
      <w:r w:rsidRPr="00613BFE">
        <w:rPr>
          <w:bCs/>
          <w:sz w:val="26"/>
        </w:rPr>
        <w:t xml:space="preserve"> ЗАТО Солнечный отсутствует.</w:t>
      </w:r>
    </w:p>
    <w:p w:rsidR="00613BFE" w:rsidRDefault="00613BFE" w:rsidP="00613BFE">
      <w:pPr>
        <w:pStyle w:val="a8"/>
        <w:ind w:left="0"/>
        <w:jc w:val="both"/>
        <w:rPr>
          <w:bCs/>
          <w:sz w:val="26"/>
        </w:rPr>
      </w:pPr>
    </w:p>
    <w:p w:rsidR="00AD2115" w:rsidRPr="00674691" w:rsidRDefault="00050416" w:rsidP="00613BFE">
      <w:pPr>
        <w:pStyle w:val="a8"/>
        <w:ind w:left="0"/>
        <w:jc w:val="both"/>
        <w:rPr>
          <w:sz w:val="26"/>
          <w:szCs w:val="26"/>
        </w:rPr>
      </w:pPr>
      <w:r w:rsidRPr="00850BE5">
        <w:rPr>
          <w:sz w:val="26"/>
          <w:szCs w:val="26"/>
        </w:rPr>
        <w:t xml:space="preserve">Произведенной </w:t>
      </w:r>
      <w:proofErr w:type="gramStart"/>
      <w:r w:rsidRPr="00850BE5">
        <w:rPr>
          <w:sz w:val="26"/>
          <w:szCs w:val="26"/>
        </w:rPr>
        <w:t>сверкой  показателей</w:t>
      </w:r>
      <w:proofErr w:type="gramEnd"/>
      <w:r w:rsidRPr="00850BE5">
        <w:rPr>
          <w:sz w:val="26"/>
          <w:szCs w:val="26"/>
        </w:rPr>
        <w:t xml:space="preserve"> исполнения  </w:t>
      </w:r>
      <w:r w:rsidR="00162796">
        <w:rPr>
          <w:sz w:val="26"/>
          <w:szCs w:val="26"/>
        </w:rPr>
        <w:t>местн</w:t>
      </w:r>
      <w:r w:rsidRPr="00850BE5">
        <w:rPr>
          <w:sz w:val="26"/>
          <w:szCs w:val="26"/>
        </w:rPr>
        <w:t>ого бюджета  за 201</w:t>
      </w:r>
      <w:r w:rsidR="00674691">
        <w:rPr>
          <w:sz w:val="26"/>
          <w:szCs w:val="26"/>
        </w:rPr>
        <w:t>6</w:t>
      </w:r>
      <w:r w:rsidRPr="00850BE5">
        <w:rPr>
          <w:sz w:val="26"/>
          <w:szCs w:val="26"/>
        </w:rPr>
        <w:t xml:space="preserve"> год по разделу «Общегосударственные расходы», отраженных в отчете об  исполнении бюджета </w:t>
      </w:r>
      <w:r w:rsidR="00162796">
        <w:rPr>
          <w:sz w:val="26"/>
          <w:szCs w:val="26"/>
        </w:rPr>
        <w:t>ЗАТО Солнечный</w:t>
      </w:r>
      <w:r w:rsidRPr="00850BE5">
        <w:rPr>
          <w:sz w:val="26"/>
          <w:szCs w:val="26"/>
        </w:rPr>
        <w:t xml:space="preserve"> за 201</w:t>
      </w:r>
      <w:r w:rsidR="00674691">
        <w:rPr>
          <w:sz w:val="26"/>
          <w:szCs w:val="26"/>
        </w:rPr>
        <w:t>6</w:t>
      </w:r>
      <w:r w:rsidRPr="00850BE5">
        <w:rPr>
          <w:sz w:val="26"/>
          <w:szCs w:val="26"/>
        </w:rPr>
        <w:t xml:space="preserve"> год, и соответствующих показателей бюджетной отчетности главных распорядителей средств </w:t>
      </w:r>
      <w:r w:rsidR="00162796">
        <w:rPr>
          <w:sz w:val="26"/>
          <w:szCs w:val="26"/>
        </w:rPr>
        <w:t>местного</w:t>
      </w:r>
      <w:r w:rsidRPr="00850BE5">
        <w:rPr>
          <w:sz w:val="26"/>
          <w:szCs w:val="26"/>
        </w:rPr>
        <w:t xml:space="preserve"> бюджета  </w:t>
      </w:r>
      <w:r w:rsidR="00E47459" w:rsidRPr="00674691">
        <w:rPr>
          <w:sz w:val="26"/>
          <w:szCs w:val="26"/>
        </w:rPr>
        <w:t>недостоверности отчетных данных о кассовом исполнении не установлено.</w:t>
      </w:r>
    </w:p>
    <w:p w:rsidR="00283299" w:rsidRPr="00674691" w:rsidRDefault="00283299" w:rsidP="00283299">
      <w:pPr>
        <w:pStyle w:val="a9"/>
        <w:spacing w:after="0"/>
        <w:ind w:firstLine="705"/>
        <w:jc w:val="center"/>
        <w:rPr>
          <w:sz w:val="26"/>
          <w:szCs w:val="26"/>
        </w:rPr>
      </w:pPr>
    </w:p>
    <w:p w:rsidR="00283299" w:rsidRDefault="00C67ADE" w:rsidP="00283299">
      <w:pPr>
        <w:pStyle w:val="a9"/>
        <w:spacing w:after="0"/>
        <w:ind w:firstLine="705"/>
        <w:jc w:val="center"/>
        <w:rPr>
          <w:b/>
          <w:sz w:val="26"/>
          <w:szCs w:val="26"/>
        </w:rPr>
      </w:pPr>
      <w:r>
        <w:rPr>
          <w:b/>
          <w:sz w:val="26"/>
          <w:szCs w:val="26"/>
        </w:rPr>
        <w:t xml:space="preserve">3.2. </w:t>
      </w:r>
      <w:r w:rsidR="00283299">
        <w:rPr>
          <w:b/>
          <w:sz w:val="26"/>
          <w:szCs w:val="26"/>
        </w:rPr>
        <w:t>Раздел 0200 «Национальная оборона»</w:t>
      </w:r>
    </w:p>
    <w:p w:rsidR="00283299" w:rsidRPr="00283299" w:rsidRDefault="00283299" w:rsidP="00283299">
      <w:pPr>
        <w:pStyle w:val="a9"/>
        <w:spacing w:after="0"/>
        <w:ind w:firstLine="705"/>
        <w:rPr>
          <w:sz w:val="26"/>
          <w:szCs w:val="26"/>
        </w:rPr>
      </w:pPr>
      <w:r>
        <w:rPr>
          <w:sz w:val="26"/>
          <w:szCs w:val="26"/>
        </w:rPr>
        <w:t xml:space="preserve">По данному разделу произведены расходы по переданным полномочиям на осуществление первичного воинского учета на территориях, где отсутствуют военные комиссариаты в сумме </w:t>
      </w:r>
      <w:r w:rsidR="00674691">
        <w:rPr>
          <w:sz w:val="26"/>
          <w:szCs w:val="26"/>
        </w:rPr>
        <w:t>6982462</w:t>
      </w:r>
      <w:r>
        <w:rPr>
          <w:sz w:val="26"/>
          <w:szCs w:val="26"/>
        </w:rPr>
        <w:t xml:space="preserve"> руб.</w:t>
      </w:r>
      <w:r w:rsidR="001B2D49">
        <w:rPr>
          <w:sz w:val="26"/>
          <w:szCs w:val="26"/>
        </w:rPr>
        <w:t xml:space="preserve"> </w:t>
      </w:r>
      <w:r w:rsidR="00B25E39" w:rsidRPr="00B25E39">
        <w:rPr>
          <w:sz w:val="26"/>
          <w:szCs w:val="26"/>
        </w:rPr>
        <w:t>Исполнение расходов в 201</w:t>
      </w:r>
      <w:r w:rsidR="00674691">
        <w:rPr>
          <w:sz w:val="26"/>
          <w:szCs w:val="26"/>
        </w:rPr>
        <w:t>6</w:t>
      </w:r>
      <w:r w:rsidR="00B25E39" w:rsidRPr="00B25E39">
        <w:rPr>
          <w:sz w:val="26"/>
          <w:szCs w:val="26"/>
        </w:rPr>
        <w:t xml:space="preserve"> году по данному разделу </w:t>
      </w:r>
      <w:proofErr w:type="gramStart"/>
      <w:r w:rsidR="00B25E39" w:rsidRPr="00B25E39">
        <w:rPr>
          <w:sz w:val="26"/>
          <w:szCs w:val="26"/>
        </w:rPr>
        <w:t xml:space="preserve">составило  </w:t>
      </w:r>
      <w:r w:rsidR="00674691">
        <w:rPr>
          <w:sz w:val="26"/>
          <w:szCs w:val="26"/>
        </w:rPr>
        <w:t>97</w:t>
      </w:r>
      <w:proofErr w:type="gramEnd"/>
      <w:r w:rsidR="00674691">
        <w:rPr>
          <w:sz w:val="26"/>
          <w:szCs w:val="26"/>
        </w:rPr>
        <w:t>,25</w:t>
      </w:r>
      <w:r w:rsidR="00B25E39" w:rsidRPr="00B25E39">
        <w:rPr>
          <w:sz w:val="26"/>
          <w:szCs w:val="26"/>
        </w:rPr>
        <w:t xml:space="preserve"> % к годовым бюджетным назначениям</w:t>
      </w:r>
      <w:r w:rsidR="00674691">
        <w:rPr>
          <w:sz w:val="26"/>
          <w:szCs w:val="26"/>
        </w:rPr>
        <w:t>. Согласно Пояснительной записки к годовому отчету расходы были произведены за счет средств областного бюджета и остаток в сумме 1,98 тыс. руб. на конец отчетного года был возвращен в областной бюджет.</w:t>
      </w:r>
    </w:p>
    <w:p w:rsidR="000C78A5" w:rsidRPr="002035F2" w:rsidRDefault="00173934" w:rsidP="00173934">
      <w:pPr>
        <w:ind w:firstLine="720"/>
        <w:jc w:val="center"/>
        <w:rPr>
          <w:b/>
          <w:bCs/>
          <w:sz w:val="26"/>
          <w:szCs w:val="26"/>
        </w:rPr>
      </w:pPr>
      <w:r w:rsidRPr="002035F2">
        <w:rPr>
          <w:b/>
          <w:bCs/>
          <w:sz w:val="26"/>
          <w:szCs w:val="26"/>
        </w:rPr>
        <w:t>3.</w:t>
      </w:r>
      <w:r w:rsidR="00C67ADE">
        <w:rPr>
          <w:b/>
          <w:bCs/>
          <w:sz w:val="26"/>
          <w:szCs w:val="26"/>
        </w:rPr>
        <w:t>3</w:t>
      </w:r>
      <w:r w:rsidRPr="002035F2">
        <w:rPr>
          <w:b/>
          <w:bCs/>
          <w:sz w:val="26"/>
          <w:szCs w:val="26"/>
        </w:rPr>
        <w:t>. Раздел 03</w:t>
      </w:r>
      <w:r w:rsidR="003068E1" w:rsidRPr="002035F2">
        <w:rPr>
          <w:b/>
          <w:bCs/>
          <w:sz w:val="26"/>
          <w:szCs w:val="26"/>
        </w:rPr>
        <w:t>00</w:t>
      </w:r>
      <w:r w:rsidRPr="002035F2">
        <w:rPr>
          <w:b/>
          <w:bCs/>
          <w:sz w:val="26"/>
          <w:szCs w:val="26"/>
        </w:rPr>
        <w:t xml:space="preserve"> «Национальная безопасность и </w:t>
      </w:r>
    </w:p>
    <w:p w:rsidR="00173934" w:rsidRPr="002035F2" w:rsidRDefault="00173934" w:rsidP="00F23348">
      <w:pPr>
        <w:ind w:firstLine="720"/>
        <w:jc w:val="center"/>
        <w:rPr>
          <w:b/>
          <w:bCs/>
          <w:sz w:val="26"/>
          <w:szCs w:val="26"/>
        </w:rPr>
      </w:pPr>
      <w:r w:rsidRPr="002035F2">
        <w:rPr>
          <w:b/>
          <w:bCs/>
          <w:sz w:val="26"/>
          <w:szCs w:val="26"/>
        </w:rPr>
        <w:t>правоохранительная деятельность»</w:t>
      </w:r>
    </w:p>
    <w:p w:rsidR="00173934" w:rsidRDefault="00173934" w:rsidP="00F23348">
      <w:pPr>
        <w:spacing w:before="120"/>
        <w:ind w:firstLine="720"/>
        <w:jc w:val="both"/>
        <w:rPr>
          <w:sz w:val="26"/>
          <w:szCs w:val="26"/>
        </w:rPr>
      </w:pPr>
      <w:r w:rsidRPr="002035F2">
        <w:rPr>
          <w:sz w:val="26"/>
          <w:szCs w:val="26"/>
        </w:rPr>
        <w:t>Исполнение расходов в 20</w:t>
      </w:r>
      <w:r w:rsidR="00E5372F" w:rsidRPr="002035F2">
        <w:rPr>
          <w:sz w:val="26"/>
          <w:szCs w:val="26"/>
        </w:rPr>
        <w:t>1</w:t>
      </w:r>
      <w:r w:rsidR="00674691">
        <w:rPr>
          <w:sz w:val="26"/>
          <w:szCs w:val="26"/>
        </w:rPr>
        <w:t>6</w:t>
      </w:r>
      <w:r w:rsidRPr="002035F2">
        <w:rPr>
          <w:sz w:val="26"/>
          <w:szCs w:val="26"/>
        </w:rPr>
        <w:t xml:space="preserve"> году по данному разделу </w:t>
      </w:r>
      <w:proofErr w:type="gramStart"/>
      <w:r w:rsidRPr="002035F2">
        <w:rPr>
          <w:sz w:val="26"/>
          <w:szCs w:val="26"/>
        </w:rPr>
        <w:t xml:space="preserve">составило </w:t>
      </w:r>
      <w:r w:rsidR="007B1652">
        <w:rPr>
          <w:sz w:val="26"/>
          <w:szCs w:val="26"/>
        </w:rPr>
        <w:t xml:space="preserve"> </w:t>
      </w:r>
      <w:r w:rsidR="00674691">
        <w:rPr>
          <w:sz w:val="26"/>
          <w:szCs w:val="26"/>
        </w:rPr>
        <w:t>949886</w:t>
      </w:r>
      <w:proofErr w:type="gramEnd"/>
      <w:r w:rsidR="00674691">
        <w:rPr>
          <w:sz w:val="26"/>
          <w:szCs w:val="26"/>
        </w:rPr>
        <w:t>,96</w:t>
      </w:r>
      <w:r w:rsidRPr="002035F2">
        <w:rPr>
          <w:sz w:val="26"/>
          <w:szCs w:val="26"/>
        </w:rPr>
        <w:t xml:space="preserve"> руб., или  </w:t>
      </w:r>
      <w:r w:rsidR="00B25E39">
        <w:rPr>
          <w:sz w:val="26"/>
          <w:szCs w:val="26"/>
        </w:rPr>
        <w:t>9</w:t>
      </w:r>
      <w:r w:rsidR="00674691">
        <w:rPr>
          <w:sz w:val="26"/>
          <w:szCs w:val="26"/>
        </w:rPr>
        <w:t>7,63</w:t>
      </w:r>
      <w:r w:rsidR="007B1652">
        <w:rPr>
          <w:sz w:val="26"/>
          <w:szCs w:val="26"/>
        </w:rPr>
        <w:t xml:space="preserve"> </w:t>
      </w:r>
      <w:r w:rsidRPr="002035F2">
        <w:rPr>
          <w:sz w:val="26"/>
          <w:szCs w:val="26"/>
        </w:rPr>
        <w:t xml:space="preserve">% </w:t>
      </w:r>
      <w:r w:rsidR="004673C3">
        <w:rPr>
          <w:sz w:val="26"/>
          <w:szCs w:val="26"/>
        </w:rPr>
        <w:t>к годовым бюджетным назначениям.</w:t>
      </w:r>
    </w:p>
    <w:p w:rsidR="00173934" w:rsidRDefault="00173934" w:rsidP="00173934">
      <w:pPr>
        <w:ind w:firstLine="720"/>
        <w:jc w:val="both"/>
        <w:rPr>
          <w:sz w:val="26"/>
          <w:szCs w:val="26"/>
        </w:rPr>
      </w:pPr>
      <w:r w:rsidRPr="002035F2">
        <w:rPr>
          <w:sz w:val="26"/>
          <w:szCs w:val="26"/>
        </w:rPr>
        <w:t xml:space="preserve">Исполнение расходов по подразделам </w:t>
      </w:r>
      <w:r w:rsidR="00DB036F" w:rsidRPr="002035F2">
        <w:rPr>
          <w:sz w:val="26"/>
          <w:szCs w:val="26"/>
        </w:rPr>
        <w:t>и главн</w:t>
      </w:r>
      <w:r w:rsidR="00A34611" w:rsidRPr="002035F2">
        <w:rPr>
          <w:sz w:val="26"/>
          <w:szCs w:val="26"/>
        </w:rPr>
        <w:t>ому</w:t>
      </w:r>
      <w:r w:rsidR="00DB036F" w:rsidRPr="002035F2">
        <w:rPr>
          <w:sz w:val="26"/>
          <w:szCs w:val="26"/>
        </w:rPr>
        <w:t xml:space="preserve"> распорядител</w:t>
      </w:r>
      <w:r w:rsidR="00A34611" w:rsidRPr="002035F2">
        <w:rPr>
          <w:sz w:val="26"/>
          <w:szCs w:val="26"/>
        </w:rPr>
        <w:t>ю</w:t>
      </w:r>
      <w:r w:rsidR="00DB036F" w:rsidRPr="002035F2">
        <w:rPr>
          <w:sz w:val="26"/>
          <w:szCs w:val="26"/>
        </w:rPr>
        <w:t xml:space="preserve"> </w:t>
      </w:r>
      <w:r w:rsidR="00A34611" w:rsidRPr="002035F2">
        <w:rPr>
          <w:sz w:val="26"/>
          <w:szCs w:val="26"/>
        </w:rPr>
        <w:t xml:space="preserve">бюджетных </w:t>
      </w:r>
      <w:proofErr w:type="gramStart"/>
      <w:r w:rsidR="00A34611" w:rsidRPr="002035F2">
        <w:rPr>
          <w:sz w:val="26"/>
          <w:szCs w:val="26"/>
        </w:rPr>
        <w:t xml:space="preserve">средств </w:t>
      </w:r>
      <w:r w:rsidR="00DB036F" w:rsidRPr="002035F2">
        <w:rPr>
          <w:sz w:val="26"/>
          <w:szCs w:val="26"/>
        </w:rPr>
        <w:t xml:space="preserve"> </w:t>
      </w:r>
      <w:r w:rsidRPr="002035F2">
        <w:rPr>
          <w:sz w:val="26"/>
          <w:szCs w:val="26"/>
        </w:rPr>
        <w:t>характеризуется</w:t>
      </w:r>
      <w:proofErr w:type="gramEnd"/>
      <w:r w:rsidRPr="002035F2">
        <w:rPr>
          <w:sz w:val="26"/>
          <w:szCs w:val="26"/>
        </w:rPr>
        <w:t xml:space="preserve"> следующими данными:</w:t>
      </w:r>
    </w:p>
    <w:p w:rsidR="005B3FC1" w:rsidRPr="00372C1C" w:rsidRDefault="005B3FC1" w:rsidP="005B3FC1">
      <w:pPr>
        <w:pStyle w:val="a9"/>
        <w:ind w:firstLine="7938"/>
        <w:rPr>
          <w:bCs/>
        </w:rPr>
      </w:pPr>
      <w:r>
        <w:rPr>
          <w:bCs/>
        </w:rPr>
        <w:t xml:space="preserve">  </w:t>
      </w:r>
      <w:r w:rsidR="00B25E39">
        <w:rPr>
          <w:bCs/>
        </w:rPr>
        <w:t xml:space="preserve">               </w:t>
      </w:r>
      <w:r>
        <w:rPr>
          <w:bCs/>
        </w:rPr>
        <w:t xml:space="preserve">    (</w:t>
      </w:r>
      <w:r w:rsidRPr="00372C1C">
        <w:rPr>
          <w:bCs/>
        </w:rPr>
        <w:t>руб.)</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2888"/>
        <w:gridCol w:w="1300"/>
        <w:gridCol w:w="764"/>
        <w:gridCol w:w="1275"/>
        <w:gridCol w:w="706"/>
        <w:gridCol w:w="1011"/>
        <w:gridCol w:w="1300"/>
      </w:tblGrid>
      <w:tr w:rsidR="008C2C6C" w:rsidRPr="00D7585E" w:rsidTr="001B2D49">
        <w:trPr>
          <w:trHeight w:val="419"/>
        </w:trPr>
        <w:tc>
          <w:tcPr>
            <w:tcW w:w="582" w:type="dxa"/>
            <w:vMerge w:val="restart"/>
            <w:tcMar>
              <w:left w:w="0" w:type="dxa"/>
              <w:right w:w="0" w:type="dxa"/>
            </w:tcMar>
            <w:vAlign w:val="center"/>
          </w:tcPr>
          <w:p w:rsidR="008C2C6C" w:rsidRPr="00D7585E" w:rsidRDefault="008C2C6C" w:rsidP="0031575C">
            <w:pPr>
              <w:jc w:val="center"/>
            </w:pPr>
            <w:r w:rsidRPr="00BB36B4">
              <w:t>РП/ ППП</w:t>
            </w:r>
          </w:p>
        </w:tc>
        <w:tc>
          <w:tcPr>
            <w:tcW w:w="2888" w:type="dxa"/>
            <w:vMerge w:val="restart"/>
            <w:vAlign w:val="center"/>
          </w:tcPr>
          <w:p w:rsidR="008C2C6C" w:rsidRPr="00D7585E" w:rsidRDefault="008C2C6C" w:rsidP="0031575C">
            <w:pPr>
              <w:jc w:val="center"/>
            </w:pPr>
          </w:p>
          <w:p w:rsidR="008C2C6C" w:rsidRPr="00D7585E" w:rsidRDefault="008C2C6C" w:rsidP="0031575C">
            <w:pPr>
              <w:jc w:val="center"/>
            </w:pPr>
            <w:r w:rsidRPr="00D7585E">
              <w:t>Наименование</w:t>
            </w:r>
          </w:p>
          <w:p w:rsidR="008C2C6C" w:rsidRPr="00D7585E" w:rsidRDefault="008C2C6C" w:rsidP="0031575C">
            <w:pPr>
              <w:jc w:val="center"/>
            </w:pPr>
            <w:r w:rsidRPr="00D7585E">
              <w:t>функциональных разделов,</w:t>
            </w:r>
          </w:p>
          <w:p w:rsidR="008C2C6C" w:rsidRPr="00D7585E" w:rsidRDefault="008C2C6C" w:rsidP="0031575C">
            <w:pPr>
              <w:jc w:val="center"/>
            </w:pPr>
            <w:r w:rsidRPr="00D7585E">
              <w:t>подразделов</w:t>
            </w:r>
          </w:p>
        </w:tc>
        <w:tc>
          <w:tcPr>
            <w:tcW w:w="2064" w:type="dxa"/>
            <w:gridSpan w:val="2"/>
            <w:vAlign w:val="center"/>
          </w:tcPr>
          <w:p w:rsidR="008C2C6C" w:rsidRPr="00D7585E" w:rsidRDefault="008C2C6C" w:rsidP="0031575C">
            <w:pPr>
              <w:jc w:val="center"/>
            </w:pPr>
            <w:r w:rsidRPr="00D7585E">
              <w:t>Ассигнования по сводной бюджетной</w:t>
            </w:r>
          </w:p>
          <w:p w:rsidR="008C2C6C" w:rsidRPr="00D7585E" w:rsidRDefault="008C2C6C" w:rsidP="00674691">
            <w:pPr>
              <w:jc w:val="center"/>
            </w:pPr>
            <w:r w:rsidRPr="00D7585E">
              <w:t>росписи на 201</w:t>
            </w:r>
            <w:r w:rsidR="00674691">
              <w:t>6</w:t>
            </w:r>
            <w:r w:rsidRPr="00D7585E">
              <w:t xml:space="preserve"> год с учетом внесенных в</w:t>
            </w:r>
            <w:r w:rsidR="00B25E39">
              <w:t xml:space="preserve"> </w:t>
            </w:r>
            <w:r w:rsidRPr="00D7585E">
              <w:t>нее изменений</w:t>
            </w:r>
          </w:p>
        </w:tc>
        <w:tc>
          <w:tcPr>
            <w:tcW w:w="4292" w:type="dxa"/>
            <w:gridSpan w:val="4"/>
            <w:vAlign w:val="center"/>
          </w:tcPr>
          <w:p w:rsidR="008C2C6C" w:rsidRPr="00D7585E" w:rsidRDefault="008C2C6C" w:rsidP="0031575C">
            <w:pPr>
              <w:jc w:val="center"/>
            </w:pPr>
          </w:p>
          <w:p w:rsidR="008C2C6C" w:rsidRPr="00D7585E" w:rsidRDefault="008C2C6C" w:rsidP="0031575C">
            <w:pPr>
              <w:jc w:val="center"/>
            </w:pPr>
            <w:r w:rsidRPr="00D7585E">
              <w:t>Исполнено по отчету</w:t>
            </w:r>
          </w:p>
          <w:p w:rsidR="008C2C6C" w:rsidRPr="00D7585E" w:rsidRDefault="008C2C6C" w:rsidP="00674691">
            <w:pPr>
              <w:jc w:val="center"/>
            </w:pPr>
            <w:r w:rsidRPr="00D7585E">
              <w:t>за 201</w:t>
            </w:r>
            <w:r w:rsidR="00674691">
              <w:t>6</w:t>
            </w:r>
            <w:r w:rsidRPr="00D7585E">
              <w:t xml:space="preserve"> год</w:t>
            </w:r>
          </w:p>
        </w:tc>
      </w:tr>
      <w:tr w:rsidR="008C2C6C" w:rsidRPr="00FD2C16" w:rsidTr="00B25E39">
        <w:trPr>
          <w:trHeight w:val="1144"/>
        </w:trPr>
        <w:tc>
          <w:tcPr>
            <w:tcW w:w="582" w:type="dxa"/>
            <w:vMerge/>
            <w:tcMar>
              <w:left w:w="0" w:type="dxa"/>
              <w:right w:w="0" w:type="dxa"/>
            </w:tcMar>
          </w:tcPr>
          <w:p w:rsidR="008C2C6C" w:rsidRPr="00FD2C16" w:rsidRDefault="008C2C6C" w:rsidP="0031575C">
            <w:pPr>
              <w:jc w:val="center"/>
            </w:pPr>
          </w:p>
        </w:tc>
        <w:tc>
          <w:tcPr>
            <w:tcW w:w="2888" w:type="dxa"/>
            <w:vMerge/>
            <w:tcMar>
              <w:left w:w="0" w:type="dxa"/>
              <w:right w:w="0" w:type="dxa"/>
            </w:tcMar>
            <w:vAlign w:val="center"/>
          </w:tcPr>
          <w:p w:rsidR="008C2C6C" w:rsidRPr="00FD2C16" w:rsidRDefault="008C2C6C" w:rsidP="0031575C">
            <w:pPr>
              <w:jc w:val="center"/>
            </w:pPr>
          </w:p>
        </w:tc>
        <w:tc>
          <w:tcPr>
            <w:tcW w:w="1300" w:type="dxa"/>
            <w:tcMar>
              <w:left w:w="0" w:type="dxa"/>
              <w:right w:w="0" w:type="dxa"/>
            </w:tcMar>
            <w:vAlign w:val="center"/>
          </w:tcPr>
          <w:p w:rsidR="008C2C6C" w:rsidRPr="00D7585E" w:rsidRDefault="008C2C6C" w:rsidP="0031575C">
            <w:pPr>
              <w:jc w:val="center"/>
            </w:pPr>
            <w:r w:rsidRPr="00D7585E">
              <w:t>Сумма,</w:t>
            </w:r>
          </w:p>
          <w:p w:rsidR="008C2C6C" w:rsidRPr="00FD2C16" w:rsidRDefault="001B2D49" w:rsidP="001B2D49">
            <w:pPr>
              <w:jc w:val="center"/>
            </w:pPr>
            <w:r>
              <w:t>(</w:t>
            </w:r>
            <w:r w:rsidR="008C2C6C" w:rsidRPr="00D7585E">
              <w:t>руб.)</w:t>
            </w:r>
          </w:p>
        </w:tc>
        <w:tc>
          <w:tcPr>
            <w:tcW w:w="764" w:type="dxa"/>
            <w:tcMar>
              <w:left w:w="0" w:type="dxa"/>
              <w:right w:w="0" w:type="dxa"/>
            </w:tcMar>
            <w:vAlign w:val="center"/>
          </w:tcPr>
          <w:p w:rsidR="008C2C6C" w:rsidRPr="00D7585E" w:rsidRDefault="008C2C6C" w:rsidP="0031575C">
            <w:pPr>
              <w:jc w:val="center"/>
            </w:pPr>
            <w:proofErr w:type="spellStart"/>
            <w:r w:rsidRPr="00D7585E">
              <w:t>Удельн</w:t>
            </w:r>
            <w:proofErr w:type="spellEnd"/>
            <w:r>
              <w:t>.</w:t>
            </w:r>
          </w:p>
          <w:p w:rsidR="008C2C6C" w:rsidRPr="00D7585E" w:rsidRDefault="008C2C6C" w:rsidP="0031575C">
            <w:pPr>
              <w:jc w:val="center"/>
            </w:pPr>
            <w:r w:rsidRPr="00D7585E">
              <w:t>вес</w:t>
            </w:r>
          </w:p>
          <w:p w:rsidR="008C2C6C" w:rsidRPr="00FD2C16" w:rsidRDefault="008C2C6C" w:rsidP="0031575C">
            <w:pPr>
              <w:jc w:val="center"/>
            </w:pPr>
            <w:r w:rsidRPr="00D7585E">
              <w:t>(%)</w:t>
            </w:r>
          </w:p>
        </w:tc>
        <w:tc>
          <w:tcPr>
            <w:tcW w:w="1275" w:type="dxa"/>
            <w:tcMar>
              <w:left w:w="0" w:type="dxa"/>
              <w:right w:w="0" w:type="dxa"/>
            </w:tcMar>
            <w:vAlign w:val="center"/>
          </w:tcPr>
          <w:p w:rsidR="008C2C6C" w:rsidRPr="00D7585E" w:rsidRDefault="008C2C6C" w:rsidP="0031575C">
            <w:pPr>
              <w:jc w:val="center"/>
            </w:pPr>
            <w:r w:rsidRPr="00D7585E">
              <w:t>Сумма,</w:t>
            </w:r>
          </w:p>
          <w:p w:rsidR="008C2C6C" w:rsidRPr="00FD2C16" w:rsidRDefault="008C2C6C" w:rsidP="001B2D49">
            <w:pPr>
              <w:jc w:val="center"/>
            </w:pPr>
            <w:r w:rsidRPr="00D7585E">
              <w:t>(руб.)</w:t>
            </w:r>
          </w:p>
        </w:tc>
        <w:tc>
          <w:tcPr>
            <w:tcW w:w="706" w:type="dxa"/>
            <w:tcMar>
              <w:left w:w="0" w:type="dxa"/>
              <w:right w:w="0" w:type="dxa"/>
            </w:tcMar>
            <w:vAlign w:val="center"/>
          </w:tcPr>
          <w:p w:rsidR="008C2C6C" w:rsidRPr="00D7585E" w:rsidRDefault="008C2C6C" w:rsidP="0031575C">
            <w:pPr>
              <w:jc w:val="center"/>
            </w:pPr>
            <w:proofErr w:type="spellStart"/>
            <w:r w:rsidRPr="00D7585E">
              <w:t>Удельн</w:t>
            </w:r>
            <w:proofErr w:type="spellEnd"/>
            <w:r>
              <w:t>.</w:t>
            </w:r>
          </w:p>
          <w:p w:rsidR="008C2C6C" w:rsidRPr="00D7585E" w:rsidRDefault="008C2C6C" w:rsidP="0031575C">
            <w:pPr>
              <w:jc w:val="center"/>
            </w:pPr>
            <w:r w:rsidRPr="00D7585E">
              <w:t>вес</w:t>
            </w:r>
          </w:p>
          <w:p w:rsidR="008C2C6C" w:rsidRPr="00FD2C16" w:rsidRDefault="008C2C6C" w:rsidP="0031575C">
            <w:pPr>
              <w:jc w:val="center"/>
            </w:pPr>
            <w:r w:rsidRPr="00D7585E">
              <w:t>(%)</w:t>
            </w:r>
          </w:p>
        </w:tc>
        <w:tc>
          <w:tcPr>
            <w:tcW w:w="1011" w:type="dxa"/>
            <w:tcMar>
              <w:left w:w="0" w:type="dxa"/>
              <w:right w:w="0" w:type="dxa"/>
            </w:tcMar>
            <w:vAlign w:val="center"/>
          </w:tcPr>
          <w:p w:rsidR="008C2C6C" w:rsidRPr="00FD2C16" w:rsidRDefault="008C2C6C" w:rsidP="0031575C">
            <w:pPr>
              <w:jc w:val="center"/>
            </w:pPr>
            <w:r w:rsidRPr="00D7585E">
              <w:t xml:space="preserve">% </w:t>
            </w:r>
            <w:proofErr w:type="spellStart"/>
            <w:proofErr w:type="gramStart"/>
            <w:r w:rsidRPr="00D7585E">
              <w:t>испол</w:t>
            </w:r>
            <w:proofErr w:type="spellEnd"/>
            <w:r>
              <w:t>-</w:t>
            </w:r>
            <w:r w:rsidRPr="00D7585E">
              <w:t>нения</w:t>
            </w:r>
            <w:proofErr w:type="gramEnd"/>
            <w:r w:rsidRPr="00FD2C16">
              <w:t xml:space="preserve"> к годовым</w:t>
            </w:r>
          </w:p>
          <w:p w:rsidR="008C2C6C" w:rsidRPr="00FD2C16" w:rsidRDefault="008C2C6C" w:rsidP="0031575C">
            <w:pPr>
              <w:jc w:val="center"/>
            </w:pPr>
            <w:proofErr w:type="spellStart"/>
            <w:r w:rsidRPr="00FD2C16">
              <w:t>ассигно</w:t>
            </w:r>
            <w:r>
              <w:t>-</w:t>
            </w:r>
            <w:r w:rsidRPr="00FD2C16">
              <w:t>в</w:t>
            </w:r>
            <w:r>
              <w:t>аниям</w:t>
            </w:r>
            <w:proofErr w:type="spellEnd"/>
          </w:p>
        </w:tc>
        <w:tc>
          <w:tcPr>
            <w:tcW w:w="1300" w:type="dxa"/>
            <w:tcMar>
              <w:left w:w="0" w:type="dxa"/>
              <w:right w:w="0" w:type="dxa"/>
            </w:tcMar>
            <w:vAlign w:val="center"/>
          </w:tcPr>
          <w:p w:rsidR="008C2C6C" w:rsidRPr="00FD2C16" w:rsidRDefault="008C2C6C" w:rsidP="0031575C">
            <w:pPr>
              <w:jc w:val="center"/>
            </w:pPr>
            <w:r w:rsidRPr="00BB36B4">
              <w:t xml:space="preserve">Отклонения (экономия </w:t>
            </w:r>
            <w:r w:rsidRPr="00DB314E">
              <w:rPr>
                <w:b/>
              </w:rPr>
              <w:t>-</w:t>
            </w:r>
            <w:r w:rsidRPr="00BB36B4">
              <w:t>, перерасход +)</w:t>
            </w:r>
          </w:p>
        </w:tc>
      </w:tr>
      <w:tr w:rsidR="008C2C6C" w:rsidRPr="00BB36B4" w:rsidTr="00B25E39">
        <w:trPr>
          <w:trHeight w:val="273"/>
        </w:trPr>
        <w:tc>
          <w:tcPr>
            <w:tcW w:w="582" w:type="dxa"/>
            <w:tcMar>
              <w:left w:w="0" w:type="dxa"/>
              <w:right w:w="0" w:type="dxa"/>
            </w:tcMar>
            <w:vAlign w:val="center"/>
          </w:tcPr>
          <w:p w:rsidR="008C2C6C" w:rsidRPr="00BB36B4" w:rsidRDefault="008C2C6C" w:rsidP="0031575C">
            <w:pPr>
              <w:jc w:val="center"/>
              <w:rPr>
                <w:b/>
              </w:rPr>
            </w:pPr>
            <w:r w:rsidRPr="00BB36B4">
              <w:rPr>
                <w:b/>
              </w:rPr>
              <w:lastRenderedPageBreak/>
              <w:t>03</w:t>
            </w:r>
          </w:p>
        </w:tc>
        <w:tc>
          <w:tcPr>
            <w:tcW w:w="2888" w:type="dxa"/>
            <w:vAlign w:val="center"/>
          </w:tcPr>
          <w:p w:rsidR="008C2C6C" w:rsidRPr="00BB36B4" w:rsidRDefault="008C2C6C" w:rsidP="0031575C">
            <w:pPr>
              <w:rPr>
                <w:b/>
              </w:rPr>
            </w:pPr>
            <w:r w:rsidRPr="00BB36B4">
              <w:rPr>
                <w:b/>
              </w:rPr>
              <w:t>Национальная безопасность и правоохранительная деятельность</w:t>
            </w:r>
          </w:p>
        </w:tc>
        <w:tc>
          <w:tcPr>
            <w:tcW w:w="1300" w:type="dxa"/>
            <w:vAlign w:val="center"/>
          </w:tcPr>
          <w:p w:rsidR="008C2C6C" w:rsidRPr="00BB36B4" w:rsidRDefault="00674691" w:rsidP="007B1652">
            <w:pPr>
              <w:jc w:val="center"/>
              <w:rPr>
                <w:b/>
              </w:rPr>
            </w:pPr>
            <w:r>
              <w:rPr>
                <w:b/>
              </w:rPr>
              <w:t>972933,94</w:t>
            </w:r>
          </w:p>
        </w:tc>
        <w:tc>
          <w:tcPr>
            <w:tcW w:w="764" w:type="dxa"/>
            <w:vAlign w:val="center"/>
          </w:tcPr>
          <w:p w:rsidR="008C2C6C" w:rsidRPr="00BB36B4" w:rsidRDefault="00AA49B5" w:rsidP="0031575C">
            <w:pPr>
              <w:jc w:val="center"/>
              <w:rPr>
                <w:b/>
              </w:rPr>
            </w:pPr>
            <w:r>
              <w:rPr>
                <w:b/>
              </w:rPr>
              <w:t>100</w:t>
            </w:r>
          </w:p>
        </w:tc>
        <w:tc>
          <w:tcPr>
            <w:tcW w:w="1275" w:type="dxa"/>
            <w:vAlign w:val="center"/>
          </w:tcPr>
          <w:p w:rsidR="008C2C6C" w:rsidRPr="00BB36B4" w:rsidRDefault="00674691" w:rsidP="0031575C">
            <w:pPr>
              <w:jc w:val="center"/>
              <w:rPr>
                <w:b/>
              </w:rPr>
            </w:pPr>
            <w:r>
              <w:rPr>
                <w:b/>
              </w:rPr>
              <w:t>949886,96</w:t>
            </w:r>
          </w:p>
        </w:tc>
        <w:tc>
          <w:tcPr>
            <w:tcW w:w="706" w:type="dxa"/>
            <w:vAlign w:val="center"/>
          </w:tcPr>
          <w:p w:rsidR="008C2C6C" w:rsidRPr="00BB36B4" w:rsidRDefault="00AA49B5" w:rsidP="0031575C">
            <w:pPr>
              <w:jc w:val="center"/>
              <w:rPr>
                <w:b/>
              </w:rPr>
            </w:pPr>
            <w:r>
              <w:rPr>
                <w:b/>
              </w:rPr>
              <w:t>100</w:t>
            </w:r>
          </w:p>
        </w:tc>
        <w:tc>
          <w:tcPr>
            <w:tcW w:w="1011" w:type="dxa"/>
            <w:vAlign w:val="center"/>
          </w:tcPr>
          <w:p w:rsidR="008C2C6C" w:rsidRPr="00BB36B4" w:rsidRDefault="00674691" w:rsidP="0031575C">
            <w:pPr>
              <w:jc w:val="center"/>
              <w:rPr>
                <w:b/>
              </w:rPr>
            </w:pPr>
            <w:r>
              <w:rPr>
                <w:b/>
              </w:rPr>
              <w:t>97,63</w:t>
            </w:r>
          </w:p>
        </w:tc>
        <w:tc>
          <w:tcPr>
            <w:tcW w:w="1300" w:type="dxa"/>
            <w:vAlign w:val="center"/>
          </w:tcPr>
          <w:p w:rsidR="00B25E39" w:rsidRPr="00BB36B4" w:rsidRDefault="00674691" w:rsidP="00B25E39">
            <w:pPr>
              <w:jc w:val="center"/>
              <w:rPr>
                <w:b/>
              </w:rPr>
            </w:pPr>
            <w:r>
              <w:rPr>
                <w:b/>
              </w:rPr>
              <w:t>-23046,98</w:t>
            </w:r>
          </w:p>
        </w:tc>
      </w:tr>
      <w:tr w:rsidR="001B2D49" w:rsidRPr="001B2D49" w:rsidTr="00B25E39">
        <w:trPr>
          <w:trHeight w:val="273"/>
        </w:trPr>
        <w:tc>
          <w:tcPr>
            <w:tcW w:w="582" w:type="dxa"/>
            <w:tcMar>
              <w:left w:w="0" w:type="dxa"/>
              <w:right w:w="0" w:type="dxa"/>
            </w:tcMar>
            <w:vAlign w:val="center"/>
          </w:tcPr>
          <w:p w:rsidR="001B2D49" w:rsidRPr="001B2D49" w:rsidRDefault="001B2D49" w:rsidP="0031575C">
            <w:pPr>
              <w:jc w:val="center"/>
            </w:pPr>
            <w:r w:rsidRPr="001B2D49">
              <w:t>0304</w:t>
            </w:r>
          </w:p>
        </w:tc>
        <w:tc>
          <w:tcPr>
            <w:tcW w:w="2888" w:type="dxa"/>
            <w:vAlign w:val="center"/>
          </w:tcPr>
          <w:p w:rsidR="001B2D49" w:rsidRPr="001B2D49" w:rsidRDefault="00C87F92" w:rsidP="0031575C">
            <w:r>
              <w:t>Органы юстиции</w:t>
            </w:r>
          </w:p>
        </w:tc>
        <w:tc>
          <w:tcPr>
            <w:tcW w:w="1300" w:type="dxa"/>
            <w:vAlign w:val="center"/>
          </w:tcPr>
          <w:p w:rsidR="001B2D49" w:rsidRPr="001B2D49" w:rsidRDefault="00674691" w:rsidP="007B1652">
            <w:pPr>
              <w:jc w:val="center"/>
            </w:pPr>
            <w:r>
              <w:t>694073,94</w:t>
            </w:r>
          </w:p>
        </w:tc>
        <w:tc>
          <w:tcPr>
            <w:tcW w:w="764" w:type="dxa"/>
            <w:vAlign w:val="center"/>
          </w:tcPr>
          <w:p w:rsidR="001B2D49" w:rsidRPr="001B2D49" w:rsidRDefault="00674691" w:rsidP="0031575C">
            <w:pPr>
              <w:jc w:val="center"/>
            </w:pPr>
            <w:r>
              <w:t>71,34</w:t>
            </w:r>
          </w:p>
        </w:tc>
        <w:tc>
          <w:tcPr>
            <w:tcW w:w="1275" w:type="dxa"/>
            <w:vAlign w:val="center"/>
          </w:tcPr>
          <w:p w:rsidR="001B2D49" w:rsidRPr="001B2D49" w:rsidRDefault="00674691" w:rsidP="0031575C">
            <w:pPr>
              <w:jc w:val="center"/>
            </w:pPr>
            <w:r>
              <w:t>671026,96</w:t>
            </w:r>
          </w:p>
        </w:tc>
        <w:tc>
          <w:tcPr>
            <w:tcW w:w="706" w:type="dxa"/>
            <w:vAlign w:val="center"/>
          </w:tcPr>
          <w:p w:rsidR="001B2D49" w:rsidRPr="001B2D49" w:rsidRDefault="00674691" w:rsidP="0031575C">
            <w:pPr>
              <w:jc w:val="center"/>
            </w:pPr>
            <w:r>
              <w:t>70,64</w:t>
            </w:r>
          </w:p>
        </w:tc>
        <w:tc>
          <w:tcPr>
            <w:tcW w:w="1011" w:type="dxa"/>
            <w:vAlign w:val="center"/>
          </w:tcPr>
          <w:p w:rsidR="001B2D49" w:rsidRPr="001B2D49" w:rsidRDefault="00674691" w:rsidP="0031575C">
            <w:pPr>
              <w:jc w:val="center"/>
            </w:pPr>
            <w:r>
              <w:t>97,63</w:t>
            </w:r>
          </w:p>
        </w:tc>
        <w:tc>
          <w:tcPr>
            <w:tcW w:w="1300" w:type="dxa"/>
            <w:vAlign w:val="center"/>
          </w:tcPr>
          <w:p w:rsidR="001B2D49" w:rsidRPr="001B2D49" w:rsidRDefault="00674691" w:rsidP="007B1652">
            <w:pPr>
              <w:jc w:val="center"/>
            </w:pPr>
            <w:r>
              <w:t>-23046,98</w:t>
            </w:r>
          </w:p>
        </w:tc>
      </w:tr>
      <w:tr w:rsidR="007B1652" w:rsidRPr="00FA0FC0" w:rsidTr="00B25E39">
        <w:trPr>
          <w:trHeight w:val="58"/>
        </w:trPr>
        <w:tc>
          <w:tcPr>
            <w:tcW w:w="582" w:type="dxa"/>
            <w:tcMar>
              <w:left w:w="0" w:type="dxa"/>
              <w:right w:w="0" w:type="dxa"/>
            </w:tcMar>
            <w:vAlign w:val="center"/>
          </w:tcPr>
          <w:p w:rsidR="007B1652" w:rsidRPr="00FA0FC0" w:rsidRDefault="007B1652" w:rsidP="0031575C">
            <w:pPr>
              <w:jc w:val="center"/>
            </w:pPr>
            <w:r w:rsidRPr="00FA0FC0">
              <w:t>0309</w:t>
            </w:r>
          </w:p>
        </w:tc>
        <w:tc>
          <w:tcPr>
            <w:tcW w:w="2888" w:type="dxa"/>
            <w:vAlign w:val="center"/>
          </w:tcPr>
          <w:p w:rsidR="007B1652" w:rsidRDefault="007B1652" w:rsidP="0031575C">
            <w:r w:rsidRPr="00FA0FC0">
              <w:t>Защита населения и территории от чрезвычайных ситуаций природного и техногенного характера, гражд</w:t>
            </w:r>
            <w:r>
              <w:t>анская о</w:t>
            </w:r>
            <w:r w:rsidRPr="00FA0FC0">
              <w:t>борона</w:t>
            </w:r>
          </w:p>
          <w:p w:rsidR="007B1652" w:rsidRPr="00FA0FC0" w:rsidRDefault="007B1652" w:rsidP="004673C3"/>
        </w:tc>
        <w:tc>
          <w:tcPr>
            <w:tcW w:w="1300" w:type="dxa"/>
            <w:vAlign w:val="center"/>
          </w:tcPr>
          <w:p w:rsidR="007B1652" w:rsidRPr="00C87F92" w:rsidRDefault="00674691" w:rsidP="00B34F93">
            <w:pPr>
              <w:jc w:val="center"/>
            </w:pPr>
            <w:r>
              <w:t>188860,00</w:t>
            </w:r>
          </w:p>
        </w:tc>
        <w:tc>
          <w:tcPr>
            <w:tcW w:w="764" w:type="dxa"/>
            <w:vAlign w:val="center"/>
          </w:tcPr>
          <w:p w:rsidR="007B1652" w:rsidRPr="00C87F92" w:rsidRDefault="00674691" w:rsidP="00B34F93">
            <w:pPr>
              <w:jc w:val="center"/>
            </w:pPr>
            <w:r>
              <w:t>19,41</w:t>
            </w:r>
          </w:p>
        </w:tc>
        <w:tc>
          <w:tcPr>
            <w:tcW w:w="1275" w:type="dxa"/>
            <w:vAlign w:val="center"/>
          </w:tcPr>
          <w:p w:rsidR="007B1652" w:rsidRPr="00C87F92" w:rsidRDefault="00674691" w:rsidP="00B34F93">
            <w:pPr>
              <w:jc w:val="center"/>
            </w:pPr>
            <w:r>
              <w:t>188860,00</w:t>
            </w:r>
          </w:p>
        </w:tc>
        <w:tc>
          <w:tcPr>
            <w:tcW w:w="706" w:type="dxa"/>
            <w:vAlign w:val="center"/>
          </w:tcPr>
          <w:p w:rsidR="007B1652" w:rsidRPr="00C87F92" w:rsidRDefault="0038322E" w:rsidP="00B34F93">
            <w:pPr>
              <w:jc w:val="center"/>
            </w:pPr>
            <w:r>
              <w:t>19,88</w:t>
            </w:r>
          </w:p>
        </w:tc>
        <w:tc>
          <w:tcPr>
            <w:tcW w:w="1011" w:type="dxa"/>
            <w:vAlign w:val="center"/>
          </w:tcPr>
          <w:p w:rsidR="007B1652" w:rsidRPr="00C87F92" w:rsidRDefault="00674691" w:rsidP="00B34F93">
            <w:pPr>
              <w:jc w:val="center"/>
            </w:pPr>
            <w:r>
              <w:t>100</w:t>
            </w:r>
          </w:p>
        </w:tc>
        <w:tc>
          <w:tcPr>
            <w:tcW w:w="1300" w:type="dxa"/>
            <w:vAlign w:val="center"/>
          </w:tcPr>
          <w:p w:rsidR="007B1652" w:rsidRPr="00C87F92" w:rsidRDefault="00674691" w:rsidP="00544569">
            <w:pPr>
              <w:jc w:val="center"/>
            </w:pPr>
            <w:r>
              <w:t>0</w:t>
            </w:r>
          </w:p>
        </w:tc>
      </w:tr>
      <w:tr w:rsidR="00B25E39" w:rsidRPr="00FA0FC0" w:rsidTr="00B25E39">
        <w:trPr>
          <w:trHeight w:val="58"/>
        </w:trPr>
        <w:tc>
          <w:tcPr>
            <w:tcW w:w="582" w:type="dxa"/>
            <w:tcMar>
              <w:left w:w="0" w:type="dxa"/>
              <w:right w:w="0" w:type="dxa"/>
            </w:tcMar>
            <w:vAlign w:val="center"/>
          </w:tcPr>
          <w:p w:rsidR="00B25E39" w:rsidRPr="00FA0FC0" w:rsidRDefault="00B25E39" w:rsidP="0031575C">
            <w:pPr>
              <w:jc w:val="center"/>
            </w:pPr>
            <w:r>
              <w:t>0314</w:t>
            </w:r>
          </w:p>
        </w:tc>
        <w:tc>
          <w:tcPr>
            <w:tcW w:w="2888" w:type="dxa"/>
            <w:vAlign w:val="center"/>
          </w:tcPr>
          <w:p w:rsidR="00B25E39" w:rsidRPr="00FA0FC0" w:rsidRDefault="00B25E39" w:rsidP="0031575C">
            <w:r>
              <w:t>Другие вопросы в области национальной безопасности и правоохранительной деятельности</w:t>
            </w:r>
          </w:p>
        </w:tc>
        <w:tc>
          <w:tcPr>
            <w:tcW w:w="1300" w:type="dxa"/>
            <w:vAlign w:val="center"/>
          </w:tcPr>
          <w:p w:rsidR="00B25E39" w:rsidRDefault="00674691" w:rsidP="00B34F93">
            <w:pPr>
              <w:jc w:val="center"/>
            </w:pPr>
            <w:r>
              <w:t>90000,00</w:t>
            </w:r>
          </w:p>
        </w:tc>
        <w:tc>
          <w:tcPr>
            <w:tcW w:w="764" w:type="dxa"/>
            <w:vAlign w:val="center"/>
          </w:tcPr>
          <w:p w:rsidR="00B25E39" w:rsidRDefault="00674691" w:rsidP="00B34F93">
            <w:pPr>
              <w:jc w:val="center"/>
            </w:pPr>
            <w:r>
              <w:t>9,25</w:t>
            </w:r>
          </w:p>
        </w:tc>
        <w:tc>
          <w:tcPr>
            <w:tcW w:w="1275" w:type="dxa"/>
            <w:vAlign w:val="center"/>
          </w:tcPr>
          <w:p w:rsidR="00B25E39" w:rsidRDefault="00674691" w:rsidP="00B34F93">
            <w:pPr>
              <w:jc w:val="center"/>
            </w:pPr>
            <w:r>
              <w:t>90000,00</w:t>
            </w:r>
          </w:p>
        </w:tc>
        <w:tc>
          <w:tcPr>
            <w:tcW w:w="706" w:type="dxa"/>
            <w:vAlign w:val="center"/>
          </w:tcPr>
          <w:p w:rsidR="00B25E39" w:rsidRDefault="0038322E" w:rsidP="00B34F93">
            <w:pPr>
              <w:jc w:val="center"/>
            </w:pPr>
            <w:r>
              <w:t>9,48</w:t>
            </w:r>
          </w:p>
        </w:tc>
        <w:tc>
          <w:tcPr>
            <w:tcW w:w="1011" w:type="dxa"/>
            <w:vAlign w:val="center"/>
          </w:tcPr>
          <w:p w:rsidR="00B25E39" w:rsidRPr="00C87F92" w:rsidRDefault="00544569" w:rsidP="00B34F93">
            <w:pPr>
              <w:jc w:val="center"/>
            </w:pPr>
            <w:r>
              <w:t>100</w:t>
            </w:r>
          </w:p>
        </w:tc>
        <w:tc>
          <w:tcPr>
            <w:tcW w:w="1300" w:type="dxa"/>
            <w:vAlign w:val="center"/>
          </w:tcPr>
          <w:p w:rsidR="00B25E39" w:rsidRDefault="00BA7E77" w:rsidP="00B34F93">
            <w:pPr>
              <w:jc w:val="center"/>
            </w:pPr>
            <w:r>
              <w:t>0</w:t>
            </w:r>
          </w:p>
        </w:tc>
      </w:tr>
    </w:tbl>
    <w:p w:rsidR="008C2C6C" w:rsidRDefault="008C2C6C" w:rsidP="00931756">
      <w:pPr>
        <w:ind w:firstLine="720"/>
        <w:jc w:val="both"/>
        <w:rPr>
          <w:sz w:val="24"/>
          <w:szCs w:val="24"/>
        </w:rPr>
      </w:pPr>
    </w:p>
    <w:p w:rsidR="00D44578" w:rsidRDefault="00D44578" w:rsidP="00544569">
      <w:pPr>
        <w:rPr>
          <w:sz w:val="26"/>
          <w:szCs w:val="26"/>
        </w:rPr>
      </w:pPr>
      <w:r w:rsidRPr="00D44578">
        <w:rPr>
          <w:sz w:val="26"/>
          <w:szCs w:val="26"/>
        </w:rPr>
        <w:t xml:space="preserve">По подразделу </w:t>
      </w:r>
      <w:r>
        <w:rPr>
          <w:sz w:val="26"/>
          <w:szCs w:val="26"/>
        </w:rPr>
        <w:t>03</w:t>
      </w:r>
      <w:r w:rsidR="00544569">
        <w:rPr>
          <w:sz w:val="26"/>
          <w:szCs w:val="26"/>
        </w:rPr>
        <w:t>0</w:t>
      </w:r>
      <w:r w:rsidR="0038322E">
        <w:rPr>
          <w:sz w:val="26"/>
          <w:szCs w:val="26"/>
        </w:rPr>
        <w:t>4</w:t>
      </w:r>
      <w:r w:rsidRPr="00D44578">
        <w:rPr>
          <w:sz w:val="26"/>
          <w:szCs w:val="26"/>
        </w:rPr>
        <w:t xml:space="preserve"> «</w:t>
      </w:r>
      <w:r w:rsidR="0038322E">
        <w:rPr>
          <w:sz w:val="26"/>
          <w:szCs w:val="26"/>
        </w:rPr>
        <w:t>Органы юстиции</w:t>
      </w:r>
      <w:r w:rsidRPr="00D44578">
        <w:rPr>
          <w:sz w:val="26"/>
          <w:szCs w:val="26"/>
        </w:rPr>
        <w:t xml:space="preserve">» отклонение от утвержденных годовых бюджетных назначений составило </w:t>
      </w:r>
      <w:r w:rsidR="0038322E">
        <w:rPr>
          <w:sz w:val="26"/>
          <w:szCs w:val="26"/>
        </w:rPr>
        <w:t>23046,98</w:t>
      </w:r>
      <w:r w:rsidRPr="00D44578">
        <w:rPr>
          <w:sz w:val="26"/>
          <w:szCs w:val="26"/>
        </w:rPr>
        <w:t xml:space="preserve"> руб. в связи с</w:t>
      </w:r>
      <w:r w:rsidR="0038322E">
        <w:rPr>
          <w:sz w:val="26"/>
          <w:szCs w:val="26"/>
        </w:rPr>
        <w:t xml:space="preserve"> отсутствием потребности на конец отчетного периода</w:t>
      </w:r>
      <w:r w:rsidR="00544569">
        <w:rPr>
          <w:sz w:val="26"/>
          <w:szCs w:val="26"/>
        </w:rPr>
        <w:t>.</w:t>
      </w:r>
    </w:p>
    <w:p w:rsidR="00E47459" w:rsidRPr="002035F2" w:rsidRDefault="00E47459" w:rsidP="00F23348">
      <w:pPr>
        <w:pStyle w:val="a9"/>
        <w:spacing w:after="0"/>
        <w:ind w:firstLine="705"/>
        <w:jc w:val="both"/>
        <w:rPr>
          <w:b/>
          <w:sz w:val="26"/>
          <w:szCs w:val="26"/>
        </w:rPr>
      </w:pPr>
      <w:r w:rsidRPr="002035F2">
        <w:rPr>
          <w:sz w:val="26"/>
          <w:szCs w:val="26"/>
        </w:rPr>
        <w:t xml:space="preserve">Произведенной </w:t>
      </w:r>
      <w:proofErr w:type="gramStart"/>
      <w:r w:rsidRPr="002035F2">
        <w:rPr>
          <w:sz w:val="26"/>
          <w:szCs w:val="26"/>
        </w:rPr>
        <w:t>сверкой  показателей</w:t>
      </w:r>
      <w:proofErr w:type="gramEnd"/>
      <w:r w:rsidRPr="002035F2">
        <w:rPr>
          <w:sz w:val="26"/>
          <w:szCs w:val="26"/>
        </w:rPr>
        <w:t xml:space="preserve"> исполнения  </w:t>
      </w:r>
      <w:r w:rsidR="00172A43">
        <w:rPr>
          <w:sz w:val="26"/>
          <w:szCs w:val="26"/>
        </w:rPr>
        <w:t>мест</w:t>
      </w:r>
      <w:r w:rsidRPr="002035F2">
        <w:rPr>
          <w:sz w:val="26"/>
          <w:szCs w:val="26"/>
        </w:rPr>
        <w:t>ного бюджета  за 201</w:t>
      </w:r>
      <w:r w:rsidR="0038322E">
        <w:rPr>
          <w:sz w:val="26"/>
          <w:szCs w:val="26"/>
        </w:rPr>
        <w:t>6</w:t>
      </w:r>
      <w:r w:rsidRPr="002035F2">
        <w:rPr>
          <w:sz w:val="26"/>
          <w:szCs w:val="26"/>
        </w:rPr>
        <w:t xml:space="preserve"> год по разделу «</w:t>
      </w:r>
      <w:r w:rsidR="00CC6EB9" w:rsidRPr="002035F2">
        <w:rPr>
          <w:bCs/>
          <w:sz w:val="26"/>
          <w:szCs w:val="26"/>
        </w:rPr>
        <w:t>Национальная безопасность и правоохранительная деятельность</w:t>
      </w:r>
      <w:r w:rsidRPr="002035F2">
        <w:rPr>
          <w:sz w:val="26"/>
          <w:szCs w:val="26"/>
        </w:rPr>
        <w:t xml:space="preserve">», отраженных в отчете об  исполнении бюджета </w:t>
      </w:r>
      <w:r w:rsidR="004673C3">
        <w:rPr>
          <w:sz w:val="26"/>
          <w:szCs w:val="26"/>
        </w:rPr>
        <w:t>ЗАТО Солнечный</w:t>
      </w:r>
      <w:r w:rsidRPr="002035F2">
        <w:rPr>
          <w:sz w:val="26"/>
          <w:szCs w:val="26"/>
        </w:rPr>
        <w:t xml:space="preserve"> за 201</w:t>
      </w:r>
      <w:r w:rsidR="0038322E">
        <w:rPr>
          <w:sz w:val="26"/>
          <w:szCs w:val="26"/>
        </w:rPr>
        <w:t>6</w:t>
      </w:r>
      <w:r w:rsidRPr="002035F2">
        <w:rPr>
          <w:sz w:val="26"/>
          <w:szCs w:val="26"/>
        </w:rPr>
        <w:t xml:space="preserve"> год, и соответствующих показателей бюджетной отчетности главного распорядителя средств </w:t>
      </w:r>
      <w:r w:rsidR="004673C3">
        <w:rPr>
          <w:sz w:val="26"/>
          <w:szCs w:val="26"/>
        </w:rPr>
        <w:t>местного</w:t>
      </w:r>
      <w:r w:rsidRPr="002035F2">
        <w:rPr>
          <w:sz w:val="26"/>
          <w:szCs w:val="26"/>
        </w:rPr>
        <w:t xml:space="preserve"> бюджета </w:t>
      </w:r>
      <w:r w:rsidR="00F147A8" w:rsidRPr="002035F2">
        <w:rPr>
          <w:sz w:val="26"/>
          <w:szCs w:val="26"/>
        </w:rPr>
        <w:t xml:space="preserve">администрации </w:t>
      </w:r>
      <w:r w:rsidR="004673C3">
        <w:rPr>
          <w:sz w:val="26"/>
          <w:szCs w:val="26"/>
        </w:rPr>
        <w:t>ЗАТО Солнечный</w:t>
      </w:r>
      <w:r w:rsidR="00F147A8" w:rsidRPr="002035F2">
        <w:rPr>
          <w:sz w:val="26"/>
          <w:szCs w:val="26"/>
        </w:rPr>
        <w:t xml:space="preserve"> </w:t>
      </w:r>
      <w:r w:rsidRPr="00C64659">
        <w:rPr>
          <w:sz w:val="26"/>
          <w:szCs w:val="26"/>
        </w:rPr>
        <w:t>недостоверности отчетных данных о кассовом исполнении не установлено.</w:t>
      </w:r>
    </w:p>
    <w:p w:rsidR="004411A1" w:rsidRDefault="004411A1" w:rsidP="00931756">
      <w:pPr>
        <w:ind w:firstLine="720"/>
        <w:jc w:val="both"/>
        <w:rPr>
          <w:sz w:val="26"/>
          <w:szCs w:val="26"/>
        </w:rPr>
      </w:pPr>
    </w:p>
    <w:p w:rsidR="003068E1" w:rsidRPr="002035F2" w:rsidRDefault="003068E1" w:rsidP="003068E1">
      <w:pPr>
        <w:pStyle w:val="31"/>
        <w:spacing w:after="0"/>
        <w:jc w:val="center"/>
        <w:rPr>
          <w:b/>
          <w:bCs/>
          <w:sz w:val="26"/>
          <w:szCs w:val="26"/>
        </w:rPr>
      </w:pPr>
      <w:r w:rsidRPr="002035F2">
        <w:rPr>
          <w:b/>
          <w:bCs/>
          <w:sz w:val="26"/>
          <w:szCs w:val="26"/>
        </w:rPr>
        <w:t>3.</w:t>
      </w:r>
      <w:r w:rsidR="00C67ADE">
        <w:rPr>
          <w:b/>
          <w:bCs/>
          <w:sz w:val="26"/>
          <w:szCs w:val="26"/>
        </w:rPr>
        <w:t>4</w:t>
      </w:r>
      <w:r w:rsidRPr="002035F2">
        <w:rPr>
          <w:b/>
          <w:bCs/>
          <w:sz w:val="26"/>
          <w:szCs w:val="26"/>
        </w:rPr>
        <w:t xml:space="preserve">. </w:t>
      </w:r>
      <w:proofErr w:type="gramStart"/>
      <w:r w:rsidRPr="002035F2">
        <w:rPr>
          <w:b/>
          <w:bCs/>
          <w:sz w:val="26"/>
          <w:szCs w:val="26"/>
        </w:rPr>
        <w:t>Раздел  0400</w:t>
      </w:r>
      <w:proofErr w:type="gramEnd"/>
      <w:r w:rsidRPr="002035F2">
        <w:rPr>
          <w:b/>
          <w:bCs/>
          <w:sz w:val="26"/>
          <w:szCs w:val="26"/>
        </w:rPr>
        <w:t xml:space="preserve"> «Национальная экономика»</w:t>
      </w:r>
    </w:p>
    <w:p w:rsidR="00C6755D" w:rsidRDefault="003068E1" w:rsidP="003068E1">
      <w:pPr>
        <w:ind w:firstLine="709"/>
        <w:jc w:val="both"/>
        <w:rPr>
          <w:sz w:val="26"/>
          <w:szCs w:val="26"/>
        </w:rPr>
      </w:pPr>
      <w:proofErr w:type="gramStart"/>
      <w:r w:rsidRPr="002035F2">
        <w:rPr>
          <w:sz w:val="26"/>
          <w:szCs w:val="26"/>
        </w:rPr>
        <w:t>По  данному</w:t>
      </w:r>
      <w:proofErr w:type="gramEnd"/>
      <w:r w:rsidRPr="002035F2">
        <w:rPr>
          <w:sz w:val="26"/>
          <w:szCs w:val="26"/>
        </w:rPr>
        <w:t xml:space="preserve"> разделу</w:t>
      </w:r>
      <w:r w:rsidRPr="002035F2">
        <w:rPr>
          <w:b/>
          <w:sz w:val="26"/>
          <w:szCs w:val="26"/>
        </w:rPr>
        <w:t xml:space="preserve"> </w:t>
      </w:r>
      <w:r w:rsidRPr="002035F2">
        <w:rPr>
          <w:sz w:val="26"/>
          <w:szCs w:val="26"/>
        </w:rPr>
        <w:t>расходы за 201</w:t>
      </w:r>
      <w:r w:rsidR="0038322E">
        <w:rPr>
          <w:sz w:val="26"/>
          <w:szCs w:val="26"/>
        </w:rPr>
        <w:t>6</w:t>
      </w:r>
      <w:r w:rsidRPr="002035F2">
        <w:rPr>
          <w:sz w:val="26"/>
          <w:szCs w:val="26"/>
        </w:rPr>
        <w:t xml:space="preserve"> год исполнены в сумме </w:t>
      </w:r>
      <w:r w:rsidR="0038322E">
        <w:rPr>
          <w:sz w:val="26"/>
          <w:szCs w:val="26"/>
        </w:rPr>
        <w:t>12497301,00</w:t>
      </w:r>
      <w:r w:rsidRPr="002035F2">
        <w:rPr>
          <w:sz w:val="26"/>
          <w:szCs w:val="26"/>
        </w:rPr>
        <w:t xml:space="preserve"> руб.</w:t>
      </w:r>
      <w:r w:rsidR="00026BD4" w:rsidRPr="002035F2">
        <w:rPr>
          <w:sz w:val="26"/>
          <w:szCs w:val="26"/>
        </w:rPr>
        <w:t xml:space="preserve"> или </w:t>
      </w:r>
      <w:r w:rsidR="00223974">
        <w:rPr>
          <w:sz w:val="26"/>
          <w:szCs w:val="26"/>
        </w:rPr>
        <w:t xml:space="preserve">на </w:t>
      </w:r>
      <w:r w:rsidR="00D44578">
        <w:rPr>
          <w:sz w:val="26"/>
          <w:szCs w:val="26"/>
        </w:rPr>
        <w:t>9</w:t>
      </w:r>
      <w:r w:rsidR="0038322E">
        <w:rPr>
          <w:sz w:val="26"/>
          <w:szCs w:val="26"/>
        </w:rPr>
        <w:t>3,29</w:t>
      </w:r>
      <w:r w:rsidR="004673C3">
        <w:rPr>
          <w:sz w:val="26"/>
          <w:szCs w:val="26"/>
        </w:rPr>
        <w:t>.</w:t>
      </w:r>
    </w:p>
    <w:p w:rsidR="0038322E" w:rsidRDefault="0038322E" w:rsidP="003068E1">
      <w:pPr>
        <w:ind w:firstLine="709"/>
        <w:jc w:val="both"/>
        <w:rPr>
          <w:sz w:val="26"/>
          <w:szCs w:val="26"/>
        </w:rPr>
      </w:pPr>
      <w:r w:rsidRPr="00160E97">
        <w:rPr>
          <w:b/>
          <w:sz w:val="26"/>
          <w:szCs w:val="26"/>
        </w:rPr>
        <w:t>По подразделу 0405 «Сельское хозяйство и рыболовство»</w:t>
      </w:r>
      <w:r>
        <w:rPr>
          <w:sz w:val="26"/>
          <w:szCs w:val="26"/>
        </w:rPr>
        <w:t xml:space="preserve"> запланированные средства в сумме 52100,00 руб. (средства областного бюджета Тверской области на осуществление отдельных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w:t>
      </w:r>
      <w:r>
        <w:rPr>
          <w:sz w:val="26"/>
          <w:szCs w:val="26"/>
        </w:rPr>
        <w:lastRenderedPageBreak/>
        <w:t>общих для человека и животных) не использованы в связи с отсутствием потребности и возвращены в полном объеме в областной бюджет в январе 2017 года (пояснительная записка к годовому отчету)</w:t>
      </w:r>
      <w:r w:rsidR="00160E97">
        <w:rPr>
          <w:sz w:val="26"/>
          <w:szCs w:val="26"/>
        </w:rPr>
        <w:t>.</w:t>
      </w:r>
    </w:p>
    <w:p w:rsidR="001A0C70" w:rsidRDefault="0023100B" w:rsidP="00673963">
      <w:pPr>
        <w:ind w:firstLine="540"/>
        <w:jc w:val="both"/>
        <w:rPr>
          <w:sz w:val="26"/>
          <w:szCs w:val="26"/>
        </w:rPr>
      </w:pPr>
      <w:r w:rsidRPr="002035F2">
        <w:rPr>
          <w:b/>
          <w:sz w:val="26"/>
          <w:szCs w:val="26"/>
        </w:rPr>
        <w:t xml:space="preserve">По подразделу 0408 «Транспорт» </w:t>
      </w:r>
      <w:r w:rsidRPr="002035F2">
        <w:rPr>
          <w:sz w:val="26"/>
          <w:szCs w:val="26"/>
        </w:rPr>
        <w:t>на 201</w:t>
      </w:r>
      <w:r w:rsidR="00160E97">
        <w:rPr>
          <w:sz w:val="26"/>
          <w:szCs w:val="26"/>
        </w:rPr>
        <w:t>6</w:t>
      </w:r>
      <w:r w:rsidRPr="002035F2">
        <w:rPr>
          <w:sz w:val="26"/>
          <w:szCs w:val="26"/>
        </w:rPr>
        <w:t xml:space="preserve"> год</w:t>
      </w:r>
      <w:r w:rsidRPr="002035F2">
        <w:rPr>
          <w:b/>
          <w:sz w:val="26"/>
          <w:szCs w:val="26"/>
        </w:rPr>
        <w:t xml:space="preserve"> </w:t>
      </w:r>
      <w:r w:rsidRPr="002035F2">
        <w:rPr>
          <w:sz w:val="26"/>
          <w:szCs w:val="26"/>
        </w:rPr>
        <w:t>бюджетными назначениями предусмотрен</w:t>
      </w:r>
      <w:r w:rsidR="00673963">
        <w:rPr>
          <w:sz w:val="26"/>
          <w:szCs w:val="26"/>
        </w:rPr>
        <w:t>ы средства</w:t>
      </w:r>
      <w:r w:rsidR="001A0C70">
        <w:rPr>
          <w:sz w:val="26"/>
          <w:szCs w:val="26"/>
        </w:rPr>
        <w:t xml:space="preserve"> </w:t>
      </w:r>
      <w:r w:rsidR="00673963">
        <w:rPr>
          <w:sz w:val="26"/>
          <w:szCs w:val="26"/>
        </w:rPr>
        <w:t>на</w:t>
      </w:r>
      <w:r w:rsidR="004673C3">
        <w:rPr>
          <w:sz w:val="26"/>
          <w:szCs w:val="26"/>
        </w:rPr>
        <w:t xml:space="preserve"> поддержку социальных маршрутов внутреннего водного транспорта, из них средства местного бюджета </w:t>
      </w:r>
      <w:r w:rsidR="00160E97">
        <w:rPr>
          <w:sz w:val="26"/>
          <w:szCs w:val="26"/>
        </w:rPr>
        <w:t>1311,60 тыс.</w:t>
      </w:r>
      <w:r w:rsidR="004673C3">
        <w:rPr>
          <w:sz w:val="26"/>
          <w:szCs w:val="26"/>
        </w:rPr>
        <w:t xml:space="preserve"> руб., средства областного бюджета </w:t>
      </w:r>
      <w:r w:rsidR="00160E97">
        <w:rPr>
          <w:sz w:val="26"/>
          <w:szCs w:val="26"/>
        </w:rPr>
        <w:t>3934,80 тыс.</w:t>
      </w:r>
      <w:r w:rsidR="004673C3">
        <w:rPr>
          <w:sz w:val="26"/>
          <w:szCs w:val="26"/>
        </w:rPr>
        <w:t xml:space="preserve"> руб.</w:t>
      </w:r>
      <w:r w:rsidR="0090254E">
        <w:rPr>
          <w:sz w:val="26"/>
          <w:szCs w:val="26"/>
        </w:rPr>
        <w:t xml:space="preserve"> Кассовое исполнение составило 100% от годовых бюджетных ассигнований</w:t>
      </w:r>
      <w:r w:rsidR="00160E97">
        <w:rPr>
          <w:sz w:val="26"/>
          <w:szCs w:val="26"/>
        </w:rPr>
        <w:t xml:space="preserve"> (5246400,00 руб.)</w:t>
      </w:r>
      <w:r w:rsidR="0090254E">
        <w:rPr>
          <w:sz w:val="26"/>
          <w:szCs w:val="26"/>
        </w:rPr>
        <w:t>.</w:t>
      </w:r>
    </w:p>
    <w:p w:rsidR="00160E97" w:rsidRDefault="0090254E" w:rsidP="00673963">
      <w:pPr>
        <w:ind w:firstLine="540"/>
        <w:jc w:val="both"/>
        <w:rPr>
          <w:sz w:val="26"/>
          <w:szCs w:val="26"/>
        </w:rPr>
      </w:pPr>
      <w:r w:rsidRPr="0090254E">
        <w:rPr>
          <w:b/>
          <w:sz w:val="26"/>
          <w:szCs w:val="26"/>
        </w:rPr>
        <w:t>По подразделу 040</w:t>
      </w:r>
      <w:r>
        <w:rPr>
          <w:b/>
          <w:sz w:val="26"/>
          <w:szCs w:val="26"/>
        </w:rPr>
        <w:t>9</w:t>
      </w:r>
      <w:r w:rsidRPr="0090254E">
        <w:rPr>
          <w:b/>
          <w:sz w:val="26"/>
          <w:szCs w:val="26"/>
        </w:rPr>
        <w:t xml:space="preserve"> «</w:t>
      </w:r>
      <w:r>
        <w:rPr>
          <w:b/>
          <w:sz w:val="26"/>
          <w:szCs w:val="26"/>
        </w:rPr>
        <w:t>Дорожное хозяйство (дорожные фонды)</w:t>
      </w:r>
      <w:r w:rsidRPr="0090254E">
        <w:rPr>
          <w:b/>
          <w:sz w:val="26"/>
          <w:szCs w:val="26"/>
        </w:rPr>
        <w:t>»</w:t>
      </w:r>
      <w:r w:rsidRPr="0090254E">
        <w:rPr>
          <w:sz w:val="26"/>
          <w:szCs w:val="26"/>
        </w:rPr>
        <w:t xml:space="preserve"> на 201</w:t>
      </w:r>
      <w:r w:rsidR="00160E97">
        <w:rPr>
          <w:sz w:val="26"/>
          <w:szCs w:val="26"/>
        </w:rPr>
        <w:t>6</w:t>
      </w:r>
      <w:r w:rsidRPr="0090254E">
        <w:rPr>
          <w:sz w:val="26"/>
          <w:szCs w:val="26"/>
        </w:rPr>
        <w:t xml:space="preserve"> год бюджетными назначениями предусмотрены средства</w:t>
      </w:r>
    </w:p>
    <w:p w:rsidR="00160E97" w:rsidRDefault="00160E97" w:rsidP="00673963">
      <w:pPr>
        <w:ind w:firstLine="540"/>
        <w:jc w:val="both"/>
        <w:rPr>
          <w:sz w:val="26"/>
          <w:szCs w:val="26"/>
        </w:rPr>
      </w:pPr>
      <w:r>
        <w:rPr>
          <w:sz w:val="26"/>
          <w:szCs w:val="26"/>
        </w:rPr>
        <w:t>-</w:t>
      </w:r>
      <w:r w:rsidR="0090254E" w:rsidRPr="0090254E">
        <w:rPr>
          <w:sz w:val="26"/>
          <w:szCs w:val="26"/>
        </w:rPr>
        <w:t xml:space="preserve"> на </w:t>
      </w:r>
      <w:r w:rsidR="0007508D">
        <w:rPr>
          <w:sz w:val="26"/>
          <w:szCs w:val="26"/>
        </w:rPr>
        <w:t xml:space="preserve">содержание автомобильных дорог </w:t>
      </w:r>
      <w:r>
        <w:rPr>
          <w:sz w:val="26"/>
          <w:szCs w:val="26"/>
        </w:rPr>
        <w:t xml:space="preserve">и сооружений на них </w:t>
      </w:r>
      <w:r w:rsidR="0007508D">
        <w:rPr>
          <w:sz w:val="26"/>
          <w:szCs w:val="26"/>
        </w:rPr>
        <w:t>(</w:t>
      </w:r>
      <w:r>
        <w:rPr>
          <w:sz w:val="26"/>
          <w:szCs w:val="26"/>
        </w:rPr>
        <w:t>5527758,00</w:t>
      </w:r>
      <w:r w:rsidR="0007508D">
        <w:rPr>
          <w:sz w:val="26"/>
          <w:szCs w:val="26"/>
        </w:rPr>
        <w:t xml:space="preserve"> руб.)</w:t>
      </w:r>
      <w:r>
        <w:rPr>
          <w:sz w:val="26"/>
          <w:szCs w:val="26"/>
        </w:rPr>
        <w:t>-средства освоены 100%</w:t>
      </w:r>
    </w:p>
    <w:p w:rsidR="0090254E" w:rsidRDefault="00160E97" w:rsidP="00673963">
      <w:pPr>
        <w:ind w:firstLine="540"/>
        <w:jc w:val="both"/>
        <w:rPr>
          <w:sz w:val="26"/>
          <w:szCs w:val="26"/>
        </w:rPr>
      </w:pPr>
      <w:r>
        <w:rPr>
          <w:sz w:val="26"/>
          <w:szCs w:val="26"/>
        </w:rPr>
        <w:t>-</w:t>
      </w:r>
      <w:r w:rsidR="0007508D">
        <w:rPr>
          <w:sz w:val="26"/>
          <w:szCs w:val="26"/>
        </w:rPr>
        <w:t xml:space="preserve"> </w:t>
      </w:r>
      <w:r>
        <w:rPr>
          <w:sz w:val="26"/>
          <w:szCs w:val="26"/>
        </w:rPr>
        <w:t>капитальный ремонт, ремонт автомобильных дорог общего пользования местного значения и сооружений на них</w:t>
      </w:r>
      <w:r w:rsidR="0007508D">
        <w:rPr>
          <w:sz w:val="26"/>
          <w:szCs w:val="26"/>
        </w:rPr>
        <w:t xml:space="preserve"> (</w:t>
      </w:r>
      <w:r>
        <w:rPr>
          <w:sz w:val="26"/>
          <w:szCs w:val="26"/>
        </w:rPr>
        <w:t>1661743,00</w:t>
      </w:r>
      <w:r w:rsidR="0007508D">
        <w:rPr>
          <w:sz w:val="26"/>
          <w:szCs w:val="26"/>
        </w:rPr>
        <w:t xml:space="preserve"> руб.). </w:t>
      </w:r>
      <w:r w:rsidR="0090254E" w:rsidRPr="0090254E">
        <w:rPr>
          <w:sz w:val="26"/>
          <w:szCs w:val="26"/>
        </w:rPr>
        <w:t>Кассовое исполнение составило 100% от годовых бюджетных ассигнований</w:t>
      </w:r>
      <w:r w:rsidR="005F2134">
        <w:rPr>
          <w:sz w:val="26"/>
          <w:szCs w:val="26"/>
        </w:rPr>
        <w:t xml:space="preserve"> </w:t>
      </w:r>
    </w:p>
    <w:p w:rsidR="00160E97" w:rsidRDefault="00160E97" w:rsidP="00673963">
      <w:pPr>
        <w:ind w:firstLine="540"/>
        <w:jc w:val="both"/>
        <w:rPr>
          <w:sz w:val="26"/>
          <w:szCs w:val="26"/>
        </w:rPr>
      </w:pPr>
      <w:r>
        <w:rPr>
          <w:sz w:val="26"/>
          <w:szCs w:val="26"/>
        </w:rPr>
        <w:t>- создание условий для устройства ледовой переправы (907703,00 руб.). Кассовое исполнение составило 61400,00 руб.</w:t>
      </w:r>
      <w:r w:rsidR="000E1C9B">
        <w:rPr>
          <w:sz w:val="26"/>
          <w:szCs w:val="26"/>
        </w:rPr>
        <w:t>, не исполнено 846303,00 руб. –причиной является отсутствие нормативно- правовой базы (пояснительная записка к годовому отчету и ф. 0503164 «Сведения об исполнении бюджета»).</w:t>
      </w:r>
    </w:p>
    <w:p w:rsidR="00455E9A" w:rsidRDefault="00455E9A" w:rsidP="00673963">
      <w:pPr>
        <w:ind w:firstLine="540"/>
        <w:jc w:val="both"/>
        <w:rPr>
          <w:sz w:val="26"/>
          <w:szCs w:val="26"/>
        </w:rPr>
      </w:pPr>
      <w:r>
        <w:rPr>
          <w:sz w:val="26"/>
          <w:szCs w:val="26"/>
        </w:rPr>
        <w:t xml:space="preserve">-осуществление отдельных государственных полномочий Тверской области в сфере дорожной деятельности – не освоены средства областного бюджета Тверской области в сумме 257300,00 руб., т.к. они не поступили в доход </w:t>
      </w:r>
      <w:proofErr w:type="gramStart"/>
      <w:r>
        <w:rPr>
          <w:sz w:val="26"/>
          <w:szCs w:val="26"/>
        </w:rPr>
        <w:t>бюджета</w:t>
      </w:r>
      <w:proofErr w:type="gramEnd"/>
      <w:r>
        <w:rPr>
          <w:sz w:val="26"/>
          <w:szCs w:val="26"/>
        </w:rPr>
        <w:t xml:space="preserve"> ЗАТО Солнечный на конец отчетного года.</w:t>
      </w:r>
    </w:p>
    <w:p w:rsidR="00E47459" w:rsidRPr="00172A43" w:rsidRDefault="00E47459" w:rsidP="001E764E">
      <w:pPr>
        <w:pStyle w:val="a9"/>
        <w:spacing w:after="0"/>
        <w:ind w:firstLine="705"/>
        <w:jc w:val="both"/>
        <w:rPr>
          <w:sz w:val="26"/>
          <w:szCs w:val="26"/>
        </w:rPr>
      </w:pPr>
      <w:r w:rsidRPr="00825735">
        <w:rPr>
          <w:sz w:val="26"/>
          <w:szCs w:val="26"/>
        </w:rPr>
        <w:t xml:space="preserve">Произведенной </w:t>
      </w:r>
      <w:proofErr w:type="gramStart"/>
      <w:r w:rsidRPr="00825735">
        <w:rPr>
          <w:sz w:val="26"/>
          <w:szCs w:val="26"/>
        </w:rPr>
        <w:t>сверкой  показателей</w:t>
      </w:r>
      <w:proofErr w:type="gramEnd"/>
      <w:r w:rsidRPr="00825735">
        <w:rPr>
          <w:sz w:val="26"/>
          <w:szCs w:val="26"/>
        </w:rPr>
        <w:t xml:space="preserve"> исполнения  </w:t>
      </w:r>
      <w:r w:rsidR="004673C3">
        <w:rPr>
          <w:sz w:val="26"/>
          <w:szCs w:val="26"/>
        </w:rPr>
        <w:t>местного</w:t>
      </w:r>
      <w:r w:rsidRPr="00825735">
        <w:rPr>
          <w:sz w:val="26"/>
          <w:szCs w:val="26"/>
        </w:rPr>
        <w:t xml:space="preserve"> бюджета  за 201</w:t>
      </w:r>
      <w:r w:rsidR="000E1C9B">
        <w:rPr>
          <w:sz w:val="26"/>
          <w:szCs w:val="26"/>
        </w:rPr>
        <w:t>6</w:t>
      </w:r>
      <w:r w:rsidRPr="00825735">
        <w:rPr>
          <w:sz w:val="26"/>
          <w:szCs w:val="26"/>
        </w:rPr>
        <w:t xml:space="preserve"> год по разделу «</w:t>
      </w:r>
      <w:r w:rsidR="00CC6EB9" w:rsidRPr="00825735">
        <w:rPr>
          <w:sz w:val="26"/>
          <w:szCs w:val="26"/>
        </w:rPr>
        <w:t>Национальная экономика</w:t>
      </w:r>
      <w:r w:rsidRPr="00825735">
        <w:rPr>
          <w:sz w:val="26"/>
          <w:szCs w:val="26"/>
        </w:rPr>
        <w:t xml:space="preserve">», отраженных в отчете об  исполнении бюджета </w:t>
      </w:r>
      <w:r w:rsidR="004673C3">
        <w:rPr>
          <w:sz w:val="26"/>
          <w:szCs w:val="26"/>
        </w:rPr>
        <w:t>ЗАТО Солнечный</w:t>
      </w:r>
      <w:r w:rsidRPr="00825735">
        <w:rPr>
          <w:sz w:val="26"/>
          <w:szCs w:val="26"/>
        </w:rPr>
        <w:t xml:space="preserve"> за 201</w:t>
      </w:r>
      <w:r w:rsidR="000E1C9B">
        <w:rPr>
          <w:sz w:val="26"/>
          <w:szCs w:val="26"/>
        </w:rPr>
        <w:t>6</w:t>
      </w:r>
      <w:r w:rsidRPr="00825735">
        <w:rPr>
          <w:sz w:val="26"/>
          <w:szCs w:val="26"/>
        </w:rPr>
        <w:t xml:space="preserve"> год, и соответствующих показателей бюджетной отчетности главн</w:t>
      </w:r>
      <w:r w:rsidR="004673C3">
        <w:rPr>
          <w:sz w:val="26"/>
          <w:szCs w:val="26"/>
        </w:rPr>
        <w:t>ого</w:t>
      </w:r>
      <w:r w:rsidRPr="00825735">
        <w:rPr>
          <w:sz w:val="26"/>
          <w:szCs w:val="26"/>
        </w:rPr>
        <w:t xml:space="preserve"> распорядител</w:t>
      </w:r>
      <w:r w:rsidR="004673C3">
        <w:rPr>
          <w:sz w:val="26"/>
          <w:szCs w:val="26"/>
        </w:rPr>
        <w:t>я</w:t>
      </w:r>
      <w:r w:rsidRPr="00825735">
        <w:rPr>
          <w:sz w:val="26"/>
          <w:szCs w:val="26"/>
        </w:rPr>
        <w:t xml:space="preserve"> средств </w:t>
      </w:r>
      <w:r w:rsidR="004673C3">
        <w:rPr>
          <w:sz w:val="26"/>
          <w:szCs w:val="26"/>
        </w:rPr>
        <w:t>мест</w:t>
      </w:r>
      <w:r w:rsidRPr="00825735">
        <w:rPr>
          <w:sz w:val="26"/>
          <w:szCs w:val="26"/>
        </w:rPr>
        <w:t xml:space="preserve">ного бюджета  </w:t>
      </w:r>
      <w:r w:rsidR="00D80C58" w:rsidRPr="00825735">
        <w:rPr>
          <w:sz w:val="26"/>
          <w:szCs w:val="26"/>
        </w:rPr>
        <w:t xml:space="preserve">администрации </w:t>
      </w:r>
      <w:r w:rsidR="004673C3">
        <w:rPr>
          <w:sz w:val="26"/>
          <w:szCs w:val="26"/>
        </w:rPr>
        <w:t>ЗАТО Солнечный</w:t>
      </w:r>
      <w:r w:rsidR="00D80C58" w:rsidRPr="00825735">
        <w:rPr>
          <w:sz w:val="26"/>
          <w:szCs w:val="26"/>
        </w:rPr>
        <w:t xml:space="preserve"> </w:t>
      </w:r>
      <w:r w:rsidRPr="00172A43">
        <w:rPr>
          <w:sz w:val="26"/>
          <w:szCs w:val="26"/>
        </w:rPr>
        <w:t>недостоверности отчетных данных о кассовом исполнении не установлено.</w:t>
      </w:r>
      <w:r w:rsidR="00455E9A">
        <w:rPr>
          <w:sz w:val="26"/>
          <w:szCs w:val="26"/>
        </w:rPr>
        <w:t xml:space="preserve"> Сумма 257300,00 руб. не учтена </w:t>
      </w:r>
      <w:r w:rsidR="004C3E16">
        <w:rPr>
          <w:sz w:val="26"/>
          <w:szCs w:val="26"/>
        </w:rPr>
        <w:lastRenderedPageBreak/>
        <w:t xml:space="preserve">в утвержденных бюджетных ассигнованиях </w:t>
      </w:r>
      <w:r w:rsidR="00455E9A">
        <w:rPr>
          <w:sz w:val="26"/>
          <w:szCs w:val="26"/>
        </w:rPr>
        <w:t xml:space="preserve">в отчете </w:t>
      </w:r>
      <w:proofErr w:type="gramStart"/>
      <w:r w:rsidR="00455E9A">
        <w:rPr>
          <w:sz w:val="26"/>
          <w:szCs w:val="26"/>
        </w:rPr>
        <w:t xml:space="preserve">Администрации </w:t>
      </w:r>
      <w:r w:rsidR="004C3E16">
        <w:rPr>
          <w:sz w:val="26"/>
          <w:szCs w:val="26"/>
        </w:rPr>
        <w:t xml:space="preserve"> на</w:t>
      </w:r>
      <w:proofErr w:type="gramEnd"/>
      <w:r w:rsidR="004C3E16">
        <w:rPr>
          <w:sz w:val="26"/>
          <w:szCs w:val="26"/>
        </w:rPr>
        <w:t xml:space="preserve"> основании Справки об изменении сводной бюджетной росписи и лимитов бюджетных обязательств на 2016 финансовый год №001/0194/000006 от 30.12.2016.</w:t>
      </w:r>
    </w:p>
    <w:p w:rsidR="00E47459" w:rsidRPr="00C81C69" w:rsidRDefault="00E47459" w:rsidP="00E47459">
      <w:pPr>
        <w:ind w:firstLine="720"/>
        <w:jc w:val="both"/>
        <w:rPr>
          <w:sz w:val="24"/>
          <w:szCs w:val="24"/>
        </w:rPr>
      </w:pPr>
    </w:p>
    <w:p w:rsidR="002F721B" w:rsidRPr="005A58CF" w:rsidRDefault="002F721B" w:rsidP="002F721B">
      <w:pPr>
        <w:pStyle w:val="a9"/>
        <w:ind w:firstLine="709"/>
        <w:jc w:val="center"/>
        <w:rPr>
          <w:b/>
          <w:sz w:val="26"/>
          <w:szCs w:val="26"/>
        </w:rPr>
      </w:pPr>
      <w:r w:rsidRPr="005A58CF">
        <w:rPr>
          <w:b/>
          <w:sz w:val="26"/>
          <w:szCs w:val="26"/>
        </w:rPr>
        <w:t>3.</w:t>
      </w:r>
      <w:r w:rsidR="00C67ADE">
        <w:rPr>
          <w:b/>
          <w:sz w:val="26"/>
          <w:szCs w:val="26"/>
        </w:rPr>
        <w:t>5</w:t>
      </w:r>
      <w:r w:rsidRPr="005A58CF">
        <w:rPr>
          <w:b/>
          <w:sz w:val="26"/>
          <w:szCs w:val="26"/>
        </w:rPr>
        <w:t>. Раздел 0500 «Жилищно-коммунальное хозяйство»</w:t>
      </w:r>
    </w:p>
    <w:p w:rsidR="00494404" w:rsidRPr="002035F2" w:rsidRDefault="002F721B" w:rsidP="00494404">
      <w:pPr>
        <w:pStyle w:val="a9"/>
        <w:ind w:firstLine="709"/>
        <w:jc w:val="both"/>
        <w:rPr>
          <w:sz w:val="26"/>
          <w:szCs w:val="26"/>
        </w:rPr>
      </w:pPr>
      <w:r w:rsidRPr="002035F2">
        <w:rPr>
          <w:sz w:val="26"/>
          <w:szCs w:val="26"/>
        </w:rPr>
        <w:t>Кассовое исполнение за 20</w:t>
      </w:r>
      <w:r w:rsidR="00DC290B" w:rsidRPr="002035F2">
        <w:rPr>
          <w:sz w:val="26"/>
          <w:szCs w:val="26"/>
        </w:rPr>
        <w:t>1</w:t>
      </w:r>
      <w:r w:rsidR="00582A65">
        <w:rPr>
          <w:sz w:val="26"/>
          <w:szCs w:val="26"/>
        </w:rPr>
        <w:t>6</w:t>
      </w:r>
      <w:r w:rsidRPr="002035F2">
        <w:rPr>
          <w:sz w:val="26"/>
          <w:szCs w:val="26"/>
        </w:rPr>
        <w:t xml:space="preserve"> год в целом по разделу составило </w:t>
      </w:r>
      <w:r w:rsidR="00582A65">
        <w:rPr>
          <w:sz w:val="26"/>
          <w:szCs w:val="26"/>
        </w:rPr>
        <w:t>10811532,87</w:t>
      </w:r>
      <w:r w:rsidRPr="002035F2">
        <w:rPr>
          <w:sz w:val="26"/>
          <w:szCs w:val="26"/>
        </w:rPr>
        <w:t xml:space="preserve"> руб., или </w:t>
      </w:r>
      <w:r w:rsidR="00582A65">
        <w:rPr>
          <w:sz w:val="26"/>
          <w:szCs w:val="26"/>
        </w:rPr>
        <w:t>65,85</w:t>
      </w:r>
      <w:r w:rsidR="00B61CAD">
        <w:rPr>
          <w:sz w:val="26"/>
          <w:szCs w:val="26"/>
        </w:rPr>
        <w:t xml:space="preserve"> </w:t>
      </w:r>
      <w:r w:rsidRPr="002035F2">
        <w:rPr>
          <w:sz w:val="26"/>
          <w:szCs w:val="26"/>
        </w:rPr>
        <w:t>% от годовых бюджетных ассигнований (</w:t>
      </w:r>
      <w:r w:rsidR="00582A65">
        <w:rPr>
          <w:sz w:val="26"/>
          <w:szCs w:val="26"/>
        </w:rPr>
        <w:t>16417987,16</w:t>
      </w:r>
      <w:r w:rsidR="008318CB">
        <w:rPr>
          <w:sz w:val="26"/>
          <w:szCs w:val="26"/>
        </w:rPr>
        <w:t xml:space="preserve"> </w:t>
      </w:r>
      <w:r w:rsidR="004673C3">
        <w:rPr>
          <w:sz w:val="26"/>
          <w:szCs w:val="26"/>
        </w:rPr>
        <w:t>руб.).</w:t>
      </w:r>
    </w:p>
    <w:p w:rsidR="00494404" w:rsidRDefault="00494404" w:rsidP="00342822">
      <w:pPr>
        <w:pStyle w:val="a9"/>
        <w:spacing w:after="0"/>
        <w:ind w:firstLine="705"/>
        <w:jc w:val="both"/>
        <w:rPr>
          <w:sz w:val="26"/>
          <w:szCs w:val="26"/>
        </w:rPr>
      </w:pPr>
      <w:r w:rsidRPr="002035F2">
        <w:rPr>
          <w:sz w:val="26"/>
          <w:szCs w:val="26"/>
        </w:rPr>
        <w:t>Первоначально по разделу 0500 «</w:t>
      </w:r>
      <w:proofErr w:type="spellStart"/>
      <w:r w:rsidRPr="002035F2">
        <w:rPr>
          <w:bCs/>
          <w:sz w:val="26"/>
          <w:szCs w:val="26"/>
        </w:rPr>
        <w:t>Жилищно</w:t>
      </w:r>
      <w:proofErr w:type="spellEnd"/>
      <w:r w:rsidRPr="002035F2">
        <w:rPr>
          <w:bCs/>
          <w:sz w:val="26"/>
          <w:szCs w:val="26"/>
        </w:rPr>
        <w:t xml:space="preserve"> – коммунальное хозяйство</w:t>
      </w:r>
      <w:r w:rsidRPr="002035F2">
        <w:rPr>
          <w:sz w:val="26"/>
          <w:szCs w:val="26"/>
        </w:rPr>
        <w:t xml:space="preserve">», решением </w:t>
      </w:r>
      <w:r w:rsidR="004673C3">
        <w:rPr>
          <w:sz w:val="26"/>
          <w:szCs w:val="26"/>
        </w:rPr>
        <w:t>Думы ЗАТО Солнечный</w:t>
      </w:r>
      <w:r w:rsidRPr="002035F2">
        <w:rPr>
          <w:sz w:val="26"/>
          <w:szCs w:val="26"/>
        </w:rPr>
        <w:t xml:space="preserve"> </w:t>
      </w:r>
      <w:proofErr w:type="gramStart"/>
      <w:r w:rsidRPr="002035F2">
        <w:rPr>
          <w:sz w:val="26"/>
          <w:szCs w:val="26"/>
        </w:rPr>
        <w:t xml:space="preserve">от  </w:t>
      </w:r>
      <w:r w:rsidR="00582A65">
        <w:rPr>
          <w:sz w:val="26"/>
          <w:szCs w:val="26"/>
        </w:rPr>
        <w:t>10</w:t>
      </w:r>
      <w:r w:rsidR="004B3D94" w:rsidRPr="000F1822">
        <w:rPr>
          <w:color w:val="000000"/>
          <w:sz w:val="26"/>
          <w:szCs w:val="26"/>
        </w:rPr>
        <w:t>.12.201</w:t>
      </w:r>
      <w:r w:rsidR="00582A65">
        <w:rPr>
          <w:color w:val="000000"/>
          <w:sz w:val="26"/>
          <w:szCs w:val="26"/>
        </w:rPr>
        <w:t>5</w:t>
      </w:r>
      <w:proofErr w:type="gramEnd"/>
      <w:r w:rsidR="004B3D94" w:rsidRPr="000F1822">
        <w:rPr>
          <w:color w:val="000000"/>
          <w:sz w:val="26"/>
          <w:szCs w:val="26"/>
        </w:rPr>
        <w:t xml:space="preserve"> </w:t>
      </w:r>
      <w:r w:rsidR="004B3D94">
        <w:rPr>
          <w:color w:val="000000"/>
          <w:sz w:val="26"/>
          <w:szCs w:val="26"/>
        </w:rPr>
        <w:t xml:space="preserve">  </w:t>
      </w:r>
      <w:r w:rsidR="004B3D94" w:rsidRPr="000F1822">
        <w:rPr>
          <w:color w:val="000000"/>
          <w:sz w:val="26"/>
          <w:szCs w:val="26"/>
        </w:rPr>
        <w:t xml:space="preserve">№ </w:t>
      </w:r>
      <w:r w:rsidR="00582A65">
        <w:rPr>
          <w:color w:val="000000"/>
          <w:sz w:val="26"/>
          <w:szCs w:val="26"/>
        </w:rPr>
        <w:t>19-5</w:t>
      </w:r>
      <w:r w:rsidR="004B3D94" w:rsidRPr="000F1822">
        <w:rPr>
          <w:color w:val="000000"/>
          <w:sz w:val="26"/>
          <w:szCs w:val="26"/>
        </w:rPr>
        <w:t xml:space="preserve"> «О бюджете</w:t>
      </w:r>
      <w:r w:rsidR="0088159B">
        <w:rPr>
          <w:color w:val="000000"/>
          <w:sz w:val="26"/>
          <w:szCs w:val="26"/>
        </w:rPr>
        <w:t xml:space="preserve"> ЗАТО Солнечный</w:t>
      </w:r>
      <w:r w:rsidR="004B3D94" w:rsidRPr="000F1822">
        <w:rPr>
          <w:color w:val="000000"/>
          <w:sz w:val="26"/>
          <w:szCs w:val="26"/>
        </w:rPr>
        <w:t xml:space="preserve"> </w:t>
      </w:r>
      <w:r w:rsidR="00582A65">
        <w:rPr>
          <w:color w:val="000000"/>
          <w:sz w:val="26"/>
          <w:szCs w:val="26"/>
        </w:rPr>
        <w:t xml:space="preserve">Тверской области </w:t>
      </w:r>
      <w:r w:rsidR="004B3D94" w:rsidRPr="000F1822">
        <w:rPr>
          <w:sz w:val="26"/>
        </w:rPr>
        <w:t>на 201</w:t>
      </w:r>
      <w:r w:rsidR="00582A65">
        <w:rPr>
          <w:sz w:val="26"/>
        </w:rPr>
        <w:t>6</w:t>
      </w:r>
      <w:r w:rsidR="004B3D94" w:rsidRPr="000F1822">
        <w:rPr>
          <w:sz w:val="26"/>
        </w:rPr>
        <w:t xml:space="preserve"> год</w:t>
      </w:r>
      <w:r w:rsidR="00582A65">
        <w:rPr>
          <w:sz w:val="26"/>
        </w:rPr>
        <w:t>»</w:t>
      </w:r>
      <w:r w:rsidRPr="002035F2">
        <w:rPr>
          <w:sz w:val="26"/>
          <w:szCs w:val="26"/>
        </w:rPr>
        <w:t xml:space="preserve">  предусматривались бюджетные ассигнования в сумме </w:t>
      </w:r>
      <w:r w:rsidR="00582A65" w:rsidRPr="00582A65">
        <w:rPr>
          <w:sz w:val="26"/>
          <w:szCs w:val="26"/>
        </w:rPr>
        <w:t>14603611,86</w:t>
      </w:r>
      <w:r w:rsidRPr="002035F2">
        <w:rPr>
          <w:sz w:val="26"/>
          <w:szCs w:val="26"/>
        </w:rPr>
        <w:t xml:space="preserve"> руб. В течение 201</w:t>
      </w:r>
      <w:r w:rsidR="00582A65">
        <w:rPr>
          <w:sz w:val="26"/>
          <w:szCs w:val="26"/>
        </w:rPr>
        <w:t>6</w:t>
      </w:r>
      <w:r w:rsidRPr="002035F2">
        <w:rPr>
          <w:sz w:val="26"/>
          <w:szCs w:val="26"/>
        </w:rPr>
        <w:t xml:space="preserve"> года в бюджетные назначения по данному разделу вносились изменения, в результате которых бюджетные ассигнования составили </w:t>
      </w:r>
      <w:r w:rsidR="00582A65">
        <w:rPr>
          <w:sz w:val="26"/>
          <w:szCs w:val="26"/>
        </w:rPr>
        <w:t>16417987,16</w:t>
      </w:r>
      <w:r w:rsidR="0084557F" w:rsidRPr="0084557F">
        <w:rPr>
          <w:sz w:val="26"/>
          <w:szCs w:val="26"/>
        </w:rPr>
        <w:t xml:space="preserve"> </w:t>
      </w:r>
      <w:r w:rsidRPr="002035F2">
        <w:rPr>
          <w:sz w:val="26"/>
          <w:szCs w:val="26"/>
        </w:rPr>
        <w:t xml:space="preserve">руб., что на </w:t>
      </w:r>
      <w:r w:rsidR="00582A65">
        <w:rPr>
          <w:sz w:val="26"/>
          <w:szCs w:val="26"/>
        </w:rPr>
        <w:t>1814375,30</w:t>
      </w:r>
      <w:r w:rsidRPr="002035F2">
        <w:rPr>
          <w:sz w:val="26"/>
          <w:szCs w:val="26"/>
        </w:rPr>
        <w:t xml:space="preserve"> руб. или на </w:t>
      </w:r>
      <w:r w:rsidR="00582A65">
        <w:rPr>
          <w:sz w:val="26"/>
          <w:szCs w:val="26"/>
        </w:rPr>
        <w:t>12,4</w:t>
      </w:r>
      <w:r w:rsidR="004B3D94">
        <w:rPr>
          <w:sz w:val="26"/>
          <w:szCs w:val="26"/>
        </w:rPr>
        <w:t xml:space="preserve"> </w:t>
      </w:r>
      <w:r w:rsidRPr="002035F2">
        <w:rPr>
          <w:sz w:val="26"/>
          <w:szCs w:val="26"/>
        </w:rPr>
        <w:t xml:space="preserve">% </w:t>
      </w:r>
      <w:r w:rsidR="004673C3">
        <w:rPr>
          <w:sz w:val="26"/>
          <w:szCs w:val="26"/>
        </w:rPr>
        <w:t>боль</w:t>
      </w:r>
      <w:r w:rsidRPr="002035F2">
        <w:rPr>
          <w:sz w:val="26"/>
          <w:szCs w:val="26"/>
        </w:rPr>
        <w:t>ше первоначально утвержденных бюджетных назначений.</w:t>
      </w:r>
    </w:p>
    <w:p w:rsidR="00494404" w:rsidRPr="002035F2" w:rsidRDefault="00494404" w:rsidP="00494404">
      <w:pPr>
        <w:ind w:firstLine="720"/>
        <w:jc w:val="both"/>
        <w:rPr>
          <w:sz w:val="26"/>
          <w:szCs w:val="26"/>
        </w:rPr>
      </w:pPr>
      <w:r w:rsidRPr="002035F2">
        <w:rPr>
          <w:sz w:val="26"/>
          <w:szCs w:val="26"/>
        </w:rPr>
        <w:t xml:space="preserve">Исполнение расходов по подразделам </w:t>
      </w:r>
      <w:r w:rsidR="00933879">
        <w:rPr>
          <w:sz w:val="26"/>
          <w:szCs w:val="26"/>
        </w:rPr>
        <w:t>ха</w:t>
      </w:r>
      <w:r w:rsidRPr="002035F2">
        <w:rPr>
          <w:sz w:val="26"/>
          <w:szCs w:val="26"/>
        </w:rPr>
        <w:t>рактеризуется следующими данными:</w:t>
      </w:r>
    </w:p>
    <w:p w:rsidR="005B3FC1" w:rsidRPr="00372C1C" w:rsidRDefault="005B3FC1" w:rsidP="005B3FC1">
      <w:pPr>
        <w:pStyle w:val="a9"/>
        <w:ind w:firstLine="7938"/>
        <w:rPr>
          <w:bCs/>
        </w:rPr>
      </w:pPr>
      <w:r>
        <w:rPr>
          <w:bCs/>
        </w:rPr>
        <w:t xml:space="preserve">     </w:t>
      </w:r>
      <w:r w:rsidR="0080562B">
        <w:rPr>
          <w:bCs/>
        </w:rPr>
        <w:t xml:space="preserve">        </w:t>
      </w:r>
      <w:proofErr w:type="gramStart"/>
      <w:r>
        <w:rPr>
          <w:bCs/>
        </w:rPr>
        <w:t>(</w:t>
      </w:r>
      <w:r w:rsidRPr="00372C1C">
        <w:rPr>
          <w:bCs/>
        </w:rPr>
        <w:t xml:space="preserve"> руб.</w:t>
      </w:r>
      <w:proofErr w:type="gramEnd"/>
      <w:r w:rsidRPr="00372C1C">
        <w:rPr>
          <w:bCs/>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2411"/>
        <w:gridCol w:w="1276"/>
        <w:gridCol w:w="850"/>
        <w:gridCol w:w="1418"/>
        <w:gridCol w:w="709"/>
        <w:gridCol w:w="1134"/>
        <w:gridCol w:w="1275"/>
      </w:tblGrid>
      <w:tr w:rsidR="00872994" w:rsidRPr="00D7585E" w:rsidTr="00965FBA">
        <w:trPr>
          <w:trHeight w:val="513"/>
        </w:trPr>
        <w:tc>
          <w:tcPr>
            <w:tcW w:w="571" w:type="dxa"/>
            <w:vMerge w:val="restart"/>
            <w:tcMar>
              <w:left w:w="0" w:type="dxa"/>
              <w:right w:w="0" w:type="dxa"/>
            </w:tcMar>
            <w:vAlign w:val="center"/>
          </w:tcPr>
          <w:p w:rsidR="00872994" w:rsidRPr="00D7585E" w:rsidRDefault="00872994" w:rsidP="0031575C">
            <w:pPr>
              <w:jc w:val="center"/>
            </w:pPr>
            <w:r w:rsidRPr="00BB36B4">
              <w:t>РП/ ППП</w:t>
            </w:r>
          </w:p>
        </w:tc>
        <w:tc>
          <w:tcPr>
            <w:tcW w:w="2411" w:type="dxa"/>
            <w:vMerge w:val="restart"/>
            <w:vAlign w:val="center"/>
          </w:tcPr>
          <w:p w:rsidR="00872994" w:rsidRPr="00D7585E" w:rsidRDefault="00872994" w:rsidP="0031575C">
            <w:pPr>
              <w:jc w:val="center"/>
            </w:pPr>
          </w:p>
          <w:p w:rsidR="00872994" w:rsidRPr="00D7585E" w:rsidRDefault="00872994" w:rsidP="0031575C">
            <w:pPr>
              <w:jc w:val="center"/>
            </w:pPr>
            <w:r w:rsidRPr="00D7585E">
              <w:t>Наименование</w:t>
            </w:r>
          </w:p>
          <w:p w:rsidR="00872994" w:rsidRPr="00D7585E" w:rsidRDefault="00872994" w:rsidP="0031575C">
            <w:pPr>
              <w:jc w:val="center"/>
            </w:pPr>
            <w:r w:rsidRPr="00D7585E">
              <w:t>функциональных разделов,</w:t>
            </w:r>
          </w:p>
          <w:p w:rsidR="00872994" w:rsidRPr="00D7585E" w:rsidRDefault="00872994" w:rsidP="0031575C">
            <w:pPr>
              <w:jc w:val="center"/>
            </w:pPr>
            <w:r w:rsidRPr="00D7585E">
              <w:t>подразделов</w:t>
            </w:r>
          </w:p>
        </w:tc>
        <w:tc>
          <w:tcPr>
            <w:tcW w:w="2126" w:type="dxa"/>
            <w:gridSpan w:val="2"/>
            <w:vAlign w:val="center"/>
          </w:tcPr>
          <w:p w:rsidR="00872994" w:rsidRPr="00D7585E" w:rsidRDefault="00872994" w:rsidP="0031575C">
            <w:pPr>
              <w:jc w:val="center"/>
            </w:pPr>
            <w:r w:rsidRPr="00D7585E">
              <w:t>Ассигнования по сводной бюджетной</w:t>
            </w:r>
          </w:p>
          <w:p w:rsidR="00872994" w:rsidRPr="00D7585E" w:rsidRDefault="00872994" w:rsidP="0031575C">
            <w:pPr>
              <w:jc w:val="center"/>
            </w:pPr>
            <w:r w:rsidRPr="00D7585E">
              <w:t>росписи на 201</w:t>
            </w:r>
            <w:r w:rsidR="00582A65">
              <w:t>6</w:t>
            </w:r>
            <w:r w:rsidRPr="00D7585E">
              <w:t xml:space="preserve"> год с учетом внесенных в</w:t>
            </w:r>
          </w:p>
          <w:p w:rsidR="00872994" w:rsidRPr="00D7585E" w:rsidRDefault="00872994" w:rsidP="0031575C">
            <w:pPr>
              <w:jc w:val="center"/>
            </w:pPr>
            <w:r w:rsidRPr="00D7585E">
              <w:t>нее изменений</w:t>
            </w:r>
          </w:p>
        </w:tc>
        <w:tc>
          <w:tcPr>
            <w:tcW w:w="4536" w:type="dxa"/>
            <w:gridSpan w:val="4"/>
            <w:vAlign w:val="center"/>
          </w:tcPr>
          <w:p w:rsidR="00872994" w:rsidRPr="00D7585E" w:rsidRDefault="00872994" w:rsidP="0031575C">
            <w:pPr>
              <w:jc w:val="center"/>
            </w:pPr>
          </w:p>
          <w:p w:rsidR="00872994" w:rsidRPr="00D7585E" w:rsidRDefault="00872994" w:rsidP="0031575C">
            <w:pPr>
              <w:jc w:val="center"/>
            </w:pPr>
            <w:r w:rsidRPr="00D7585E">
              <w:t>Исполнено по отчету</w:t>
            </w:r>
          </w:p>
          <w:p w:rsidR="00872994" w:rsidRPr="00D7585E" w:rsidRDefault="00872994" w:rsidP="00582A65">
            <w:pPr>
              <w:jc w:val="center"/>
            </w:pPr>
            <w:r w:rsidRPr="00D7585E">
              <w:t>за 201</w:t>
            </w:r>
            <w:r w:rsidR="00582A65">
              <w:t>6</w:t>
            </w:r>
            <w:r w:rsidRPr="00D7585E">
              <w:t xml:space="preserve"> год</w:t>
            </w:r>
          </w:p>
        </w:tc>
      </w:tr>
      <w:tr w:rsidR="00872994" w:rsidRPr="00FD2C16" w:rsidTr="00965FBA">
        <w:trPr>
          <w:trHeight w:val="1398"/>
        </w:trPr>
        <w:tc>
          <w:tcPr>
            <w:tcW w:w="571" w:type="dxa"/>
            <w:vMerge/>
            <w:tcMar>
              <w:left w:w="0" w:type="dxa"/>
              <w:right w:w="0" w:type="dxa"/>
            </w:tcMar>
          </w:tcPr>
          <w:p w:rsidR="00872994" w:rsidRPr="00FD2C16" w:rsidRDefault="00872994" w:rsidP="0031575C">
            <w:pPr>
              <w:jc w:val="center"/>
            </w:pPr>
          </w:p>
        </w:tc>
        <w:tc>
          <w:tcPr>
            <w:tcW w:w="2411" w:type="dxa"/>
            <w:vMerge/>
            <w:tcMar>
              <w:left w:w="0" w:type="dxa"/>
              <w:right w:w="0" w:type="dxa"/>
            </w:tcMar>
            <w:vAlign w:val="center"/>
          </w:tcPr>
          <w:p w:rsidR="00872994" w:rsidRPr="00FD2C16" w:rsidRDefault="00872994" w:rsidP="0031575C">
            <w:pPr>
              <w:jc w:val="center"/>
            </w:pPr>
          </w:p>
        </w:tc>
        <w:tc>
          <w:tcPr>
            <w:tcW w:w="1276" w:type="dxa"/>
            <w:tcMar>
              <w:left w:w="0" w:type="dxa"/>
              <w:right w:w="0" w:type="dxa"/>
            </w:tcMar>
            <w:vAlign w:val="center"/>
          </w:tcPr>
          <w:p w:rsidR="00872994" w:rsidRPr="00D7585E" w:rsidRDefault="00872994" w:rsidP="0031575C">
            <w:pPr>
              <w:jc w:val="center"/>
            </w:pPr>
            <w:r w:rsidRPr="00D7585E">
              <w:t>Сумма,</w:t>
            </w:r>
          </w:p>
          <w:p w:rsidR="00872994" w:rsidRPr="00FD2C16" w:rsidRDefault="0088159B" w:rsidP="0088159B">
            <w:pPr>
              <w:jc w:val="center"/>
            </w:pPr>
            <w:r>
              <w:t>(</w:t>
            </w:r>
            <w:r w:rsidR="00872994" w:rsidRPr="00D7585E">
              <w:t>руб.)</w:t>
            </w:r>
          </w:p>
        </w:tc>
        <w:tc>
          <w:tcPr>
            <w:tcW w:w="850" w:type="dxa"/>
            <w:tcMar>
              <w:left w:w="0" w:type="dxa"/>
              <w:right w:w="0" w:type="dxa"/>
            </w:tcMar>
            <w:vAlign w:val="center"/>
          </w:tcPr>
          <w:p w:rsidR="00872994" w:rsidRPr="00D7585E" w:rsidRDefault="00872994" w:rsidP="0031575C">
            <w:pPr>
              <w:jc w:val="center"/>
            </w:pPr>
            <w:proofErr w:type="spellStart"/>
            <w:r w:rsidRPr="00D7585E">
              <w:t>Удельн</w:t>
            </w:r>
            <w:proofErr w:type="spellEnd"/>
            <w:r>
              <w:t>.</w:t>
            </w:r>
          </w:p>
          <w:p w:rsidR="00872994" w:rsidRPr="00D7585E" w:rsidRDefault="00872994" w:rsidP="0031575C">
            <w:pPr>
              <w:jc w:val="center"/>
            </w:pPr>
            <w:r w:rsidRPr="00D7585E">
              <w:t>вес</w:t>
            </w:r>
          </w:p>
          <w:p w:rsidR="00872994" w:rsidRPr="00FD2C16" w:rsidRDefault="00872994" w:rsidP="0031575C">
            <w:pPr>
              <w:jc w:val="center"/>
            </w:pPr>
            <w:r w:rsidRPr="00D7585E">
              <w:t>(%)</w:t>
            </w:r>
          </w:p>
        </w:tc>
        <w:tc>
          <w:tcPr>
            <w:tcW w:w="1418" w:type="dxa"/>
            <w:tcMar>
              <w:left w:w="0" w:type="dxa"/>
              <w:right w:w="0" w:type="dxa"/>
            </w:tcMar>
            <w:vAlign w:val="center"/>
          </w:tcPr>
          <w:p w:rsidR="00872994" w:rsidRPr="00D7585E" w:rsidRDefault="00872994" w:rsidP="0031575C">
            <w:pPr>
              <w:jc w:val="center"/>
            </w:pPr>
            <w:r w:rsidRPr="00D7585E">
              <w:t>Сумма,</w:t>
            </w:r>
          </w:p>
          <w:p w:rsidR="00872994" w:rsidRPr="00FD2C16" w:rsidRDefault="0088159B" w:rsidP="0088159B">
            <w:pPr>
              <w:jc w:val="center"/>
            </w:pPr>
            <w:r>
              <w:t>(</w:t>
            </w:r>
            <w:r w:rsidR="00872994" w:rsidRPr="00D7585E">
              <w:t>руб.)</w:t>
            </w:r>
          </w:p>
        </w:tc>
        <w:tc>
          <w:tcPr>
            <w:tcW w:w="709" w:type="dxa"/>
            <w:tcMar>
              <w:left w:w="0" w:type="dxa"/>
              <w:right w:w="0" w:type="dxa"/>
            </w:tcMar>
            <w:vAlign w:val="center"/>
          </w:tcPr>
          <w:p w:rsidR="00872994" w:rsidRPr="00D7585E" w:rsidRDefault="00872994" w:rsidP="0031575C">
            <w:pPr>
              <w:jc w:val="center"/>
            </w:pPr>
            <w:proofErr w:type="spellStart"/>
            <w:r w:rsidRPr="00D7585E">
              <w:t>Удельн</w:t>
            </w:r>
            <w:proofErr w:type="spellEnd"/>
            <w:r>
              <w:t>.</w:t>
            </w:r>
          </w:p>
          <w:p w:rsidR="00872994" w:rsidRPr="00D7585E" w:rsidRDefault="00872994" w:rsidP="0031575C">
            <w:pPr>
              <w:jc w:val="center"/>
            </w:pPr>
            <w:r w:rsidRPr="00D7585E">
              <w:t>вес</w:t>
            </w:r>
          </w:p>
          <w:p w:rsidR="00872994" w:rsidRPr="00FD2C16" w:rsidRDefault="00872994" w:rsidP="0031575C">
            <w:pPr>
              <w:jc w:val="center"/>
            </w:pPr>
            <w:r w:rsidRPr="00D7585E">
              <w:t>(%)</w:t>
            </w:r>
          </w:p>
        </w:tc>
        <w:tc>
          <w:tcPr>
            <w:tcW w:w="1134" w:type="dxa"/>
            <w:tcMar>
              <w:left w:w="0" w:type="dxa"/>
              <w:right w:w="0" w:type="dxa"/>
            </w:tcMar>
            <w:vAlign w:val="center"/>
          </w:tcPr>
          <w:p w:rsidR="00872994" w:rsidRPr="00FD2C16" w:rsidRDefault="00872994" w:rsidP="0031575C">
            <w:pPr>
              <w:jc w:val="center"/>
            </w:pPr>
            <w:r w:rsidRPr="00D7585E">
              <w:t xml:space="preserve">% </w:t>
            </w:r>
            <w:proofErr w:type="spellStart"/>
            <w:proofErr w:type="gramStart"/>
            <w:r w:rsidRPr="00D7585E">
              <w:t>испол</w:t>
            </w:r>
            <w:proofErr w:type="spellEnd"/>
            <w:r>
              <w:t>-</w:t>
            </w:r>
            <w:r w:rsidRPr="00D7585E">
              <w:t>нения</w:t>
            </w:r>
            <w:proofErr w:type="gramEnd"/>
            <w:r w:rsidRPr="00FD2C16">
              <w:t xml:space="preserve"> к годовым</w:t>
            </w:r>
          </w:p>
          <w:p w:rsidR="00872994" w:rsidRPr="00FD2C16" w:rsidRDefault="00872994" w:rsidP="0031575C">
            <w:pPr>
              <w:jc w:val="center"/>
            </w:pPr>
            <w:proofErr w:type="spellStart"/>
            <w:r w:rsidRPr="00FD2C16">
              <w:t>ассигно</w:t>
            </w:r>
            <w:r>
              <w:t>-</w:t>
            </w:r>
            <w:r w:rsidRPr="00FD2C16">
              <w:t>в</w:t>
            </w:r>
            <w:r>
              <w:t>аниям</w:t>
            </w:r>
            <w:proofErr w:type="spellEnd"/>
          </w:p>
        </w:tc>
        <w:tc>
          <w:tcPr>
            <w:tcW w:w="1275" w:type="dxa"/>
            <w:tcMar>
              <w:left w:w="0" w:type="dxa"/>
              <w:right w:w="0" w:type="dxa"/>
            </w:tcMar>
            <w:vAlign w:val="center"/>
          </w:tcPr>
          <w:p w:rsidR="00872994" w:rsidRPr="00FD2C16" w:rsidRDefault="00872994" w:rsidP="0031575C">
            <w:pPr>
              <w:jc w:val="center"/>
            </w:pPr>
            <w:r w:rsidRPr="00BB36B4">
              <w:t xml:space="preserve">Отклонения (экономия </w:t>
            </w:r>
            <w:r w:rsidRPr="00DB314E">
              <w:rPr>
                <w:b/>
              </w:rPr>
              <w:t>-</w:t>
            </w:r>
            <w:r w:rsidRPr="00BB36B4">
              <w:t>, перерасход +)</w:t>
            </w:r>
          </w:p>
        </w:tc>
      </w:tr>
      <w:tr w:rsidR="00872994" w:rsidRPr="005C1643" w:rsidTr="00965FBA">
        <w:trPr>
          <w:trHeight w:val="334"/>
        </w:trPr>
        <w:tc>
          <w:tcPr>
            <w:tcW w:w="571" w:type="dxa"/>
            <w:tcMar>
              <w:left w:w="0" w:type="dxa"/>
              <w:right w:w="0" w:type="dxa"/>
            </w:tcMar>
            <w:vAlign w:val="center"/>
          </w:tcPr>
          <w:p w:rsidR="00872994" w:rsidRPr="00BB36B4" w:rsidRDefault="00872994" w:rsidP="0031575C">
            <w:pPr>
              <w:jc w:val="center"/>
              <w:rPr>
                <w:b/>
              </w:rPr>
            </w:pPr>
            <w:r>
              <w:rPr>
                <w:b/>
              </w:rPr>
              <w:t>05</w:t>
            </w:r>
            <w:r w:rsidR="00172A43">
              <w:rPr>
                <w:b/>
              </w:rPr>
              <w:t>00</w:t>
            </w:r>
          </w:p>
        </w:tc>
        <w:tc>
          <w:tcPr>
            <w:tcW w:w="2411" w:type="dxa"/>
            <w:vAlign w:val="center"/>
          </w:tcPr>
          <w:p w:rsidR="00872994" w:rsidRDefault="00872994" w:rsidP="0031575C">
            <w:pPr>
              <w:rPr>
                <w:b/>
              </w:rPr>
            </w:pPr>
            <w:proofErr w:type="spellStart"/>
            <w:r>
              <w:rPr>
                <w:b/>
              </w:rPr>
              <w:t>Жилищно</w:t>
            </w:r>
            <w:proofErr w:type="spellEnd"/>
            <w:r>
              <w:rPr>
                <w:b/>
              </w:rPr>
              <w:t xml:space="preserve"> – коммунальное хозяйство</w:t>
            </w:r>
          </w:p>
          <w:p w:rsidR="00281A0F" w:rsidRPr="00281A0F" w:rsidRDefault="00281A0F" w:rsidP="00281A0F"/>
        </w:tc>
        <w:tc>
          <w:tcPr>
            <w:tcW w:w="1276" w:type="dxa"/>
            <w:vAlign w:val="center"/>
          </w:tcPr>
          <w:p w:rsidR="00872994" w:rsidRPr="00BB36B4" w:rsidRDefault="00582A65" w:rsidP="001557F5">
            <w:pPr>
              <w:jc w:val="center"/>
              <w:rPr>
                <w:b/>
              </w:rPr>
            </w:pPr>
            <w:r>
              <w:rPr>
                <w:b/>
              </w:rPr>
              <w:t>16417987,16</w:t>
            </w:r>
          </w:p>
        </w:tc>
        <w:tc>
          <w:tcPr>
            <w:tcW w:w="850" w:type="dxa"/>
            <w:vAlign w:val="center"/>
          </w:tcPr>
          <w:p w:rsidR="00872994" w:rsidRPr="00BB36B4" w:rsidRDefault="000F66B6" w:rsidP="0031575C">
            <w:pPr>
              <w:jc w:val="center"/>
              <w:rPr>
                <w:b/>
              </w:rPr>
            </w:pPr>
            <w:r>
              <w:rPr>
                <w:b/>
              </w:rPr>
              <w:t>100</w:t>
            </w:r>
          </w:p>
        </w:tc>
        <w:tc>
          <w:tcPr>
            <w:tcW w:w="1418" w:type="dxa"/>
            <w:vAlign w:val="center"/>
          </w:tcPr>
          <w:p w:rsidR="00872994" w:rsidRPr="00BB36B4" w:rsidRDefault="00582A65" w:rsidP="00584949">
            <w:pPr>
              <w:jc w:val="center"/>
              <w:rPr>
                <w:b/>
              </w:rPr>
            </w:pPr>
            <w:r>
              <w:rPr>
                <w:b/>
              </w:rPr>
              <w:t>10811532,87</w:t>
            </w:r>
          </w:p>
        </w:tc>
        <w:tc>
          <w:tcPr>
            <w:tcW w:w="709" w:type="dxa"/>
            <w:vAlign w:val="center"/>
          </w:tcPr>
          <w:p w:rsidR="00872994" w:rsidRPr="00BB36B4" w:rsidRDefault="000F66B6" w:rsidP="0031575C">
            <w:pPr>
              <w:jc w:val="center"/>
              <w:rPr>
                <w:b/>
              </w:rPr>
            </w:pPr>
            <w:r>
              <w:rPr>
                <w:b/>
              </w:rPr>
              <w:t>100</w:t>
            </w:r>
          </w:p>
        </w:tc>
        <w:tc>
          <w:tcPr>
            <w:tcW w:w="1134" w:type="dxa"/>
            <w:vAlign w:val="center"/>
          </w:tcPr>
          <w:p w:rsidR="00872994" w:rsidRPr="00BB36B4" w:rsidRDefault="00582A65" w:rsidP="0031575C">
            <w:pPr>
              <w:jc w:val="center"/>
              <w:rPr>
                <w:b/>
              </w:rPr>
            </w:pPr>
            <w:r>
              <w:rPr>
                <w:b/>
              </w:rPr>
              <w:t>65,85</w:t>
            </w:r>
          </w:p>
        </w:tc>
        <w:tc>
          <w:tcPr>
            <w:tcW w:w="1275" w:type="dxa"/>
            <w:vAlign w:val="center"/>
          </w:tcPr>
          <w:p w:rsidR="00872994" w:rsidRPr="00BB36B4" w:rsidRDefault="00654CD5" w:rsidP="0031575C">
            <w:pPr>
              <w:jc w:val="center"/>
              <w:rPr>
                <w:b/>
              </w:rPr>
            </w:pPr>
            <w:r>
              <w:rPr>
                <w:b/>
              </w:rPr>
              <w:t>-5606454,29</w:t>
            </w:r>
          </w:p>
        </w:tc>
      </w:tr>
      <w:tr w:rsidR="00872994" w:rsidRPr="00683671" w:rsidTr="00965FBA">
        <w:trPr>
          <w:trHeight w:val="334"/>
        </w:trPr>
        <w:tc>
          <w:tcPr>
            <w:tcW w:w="571" w:type="dxa"/>
            <w:tcMar>
              <w:left w:w="0" w:type="dxa"/>
              <w:right w:w="0" w:type="dxa"/>
            </w:tcMar>
            <w:vAlign w:val="center"/>
          </w:tcPr>
          <w:p w:rsidR="00872994" w:rsidRPr="00FA0FC0" w:rsidRDefault="00872994" w:rsidP="0031575C">
            <w:pPr>
              <w:jc w:val="center"/>
            </w:pPr>
            <w:r>
              <w:t>0501</w:t>
            </w:r>
          </w:p>
        </w:tc>
        <w:tc>
          <w:tcPr>
            <w:tcW w:w="2411" w:type="dxa"/>
            <w:vAlign w:val="center"/>
          </w:tcPr>
          <w:p w:rsidR="004673C3" w:rsidRDefault="004673C3" w:rsidP="0031575C"/>
          <w:p w:rsidR="00872994" w:rsidRDefault="00172A43" w:rsidP="0031575C">
            <w:r>
              <w:lastRenderedPageBreak/>
              <w:t>Жилищное хозяйство</w:t>
            </w:r>
          </w:p>
          <w:p w:rsidR="00D6428F" w:rsidRPr="00D6428F" w:rsidRDefault="00D6428F" w:rsidP="0031575C">
            <w:pPr>
              <w:rPr>
                <w:b/>
              </w:rPr>
            </w:pPr>
          </w:p>
        </w:tc>
        <w:tc>
          <w:tcPr>
            <w:tcW w:w="1276" w:type="dxa"/>
            <w:vAlign w:val="center"/>
          </w:tcPr>
          <w:p w:rsidR="00872994" w:rsidRPr="00FA0FC0" w:rsidRDefault="00582A65" w:rsidP="0031575C">
            <w:pPr>
              <w:jc w:val="center"/>
            </w:pPr>
            <w:r>
              <w:lastRenderedPageBreak/>
              <w:t>10633094,17</w:t>
            </w:r>
          </w:p>
        </w:tc>
        <w:tc>
          <w:tcPr>
            <w:tcW w:w="850" w:type="dxa"/>
            <w:vAlign w:val="center"/>
          </w:tcPr>
          <w:p w:rsidR="00872994" w:rsidRPr="007765FA" w:rsidRDefault="0084557F" w:rsidP="0031575C">
            <w:pPr>
              <w:jc w:val="center"/>
            </w:pPr>
            <w:r>
              <w:t>58,4</w:t>
            </w:r>
          </w:p>
        </w:tc>
        <w:tc>
          <w:tcPr>
            <w:tcW w:w="1418" w:type="dxa"/>
            <w:vAlign w:val="center"/>
          </w:tcPr>
          <w:p w:rsidR="00872994" w:rsidRPr="00FA0FC0" w:rsidRDefault="00582A65" w:rsidP="0031575C">
            <w:pPr>
              <w:jc w:val="center"/>
            </w:pPr>
            <w:r>
              <w:t>5675733,03</w:t>
            </w:r>
          </w:p>
        </w:tc>
        <w:tc>
          <w:tcPr>
            <w:tcW w:w="709" w:type="dxa"/>
            <w:vAlign w:val="center"/>
          </w:tcPr>
          <w:p w:rsidR="00872994" w:rsidRPr="00BC446C" w:rsidRDefault="00FE16B9" w:rsidP="00131D5B">
            <w:pPr>
              <w:jc w:val="center"/>
            </w:pPr>
            <w:r>
              <w:t>48,7</w:t>
            </w:r>
          </w:p>
        </w:tc>
        <w:tc>
          <w:tcPr>
            <w:tcW w:w="1134" w:type="dxa"/>
            <w:vAlign w:val="center"/>
          </w:tcPr>
          <w:p w:rsidR="00872994" w:rsidRPr="00FA0FC0" w:rsidRDefault="00654CD5" w:rsidP="0031575C">
            <w:pPr>
              <w:jc w:val="center"/>
            </w:pPr>
            <w:r>
              <w:t>53,38</w:t>
            </w:r>
          </w:p>
        </w:tc>
        <w:tc>
          <w:tcPr>
            <w:tcW w:w="1275" w:type="dxa"/>
            <w:vAlign w:val="center"/>
          </w:tcPr>
          <w:p w:rsidR="00872994" w:rsidRPr="00C471EB" w:rsidRDefault="00654CD5" w:rsidP="0031575C">
            <w:pPr>
              <w:jc w:val="center"/>
            </w:pPr>
            <w:r>
              <w:t>-4957361,14</w:t>
            </w:r>
          </w:p>
        </w:tc>
      </w:tr>
      <w:tr w:rsidR="00872994" w:rsidRPr="00683671" w:rsidTr="00965FBA">
        <w:trPr>
          <w:trHeight w:val="281"/>
        </w:trPr>
        <w:tc>
          <w:tcPr>
            <w:tcW w:w="571" w:type="dxa"/>
            <w:tcMar>
              <w:left w:w="0" w:type="dxa"/>
              <w:right w:w="0" w:type="dxa"/>
            </w:tcMar>
            <w:vAlign w:val="center"/>
          </w:tcPr>
          <w:p w:rsidR="00872994" w:rsidRDefault="00872994" w:rsidP="0031575C">
            <w:pPr>
              <w:jc w:val="center"/>
            </w:pPr>
            <w:r>
              <w:lastRenderedPageBreak/>
              <w:t>0502</w:t>
            </w:r>
          </w:p>
        </w:tc>
        <w:tc>
          <w:tcPr>
            <w:tcW w:w="2411" w:type="dxa"/>
            <w:vAlign w:val="center"/>
          </w:tcPr>
          <w:p w:rsidR="00C4247C" w:rsidRDefault="00172A43" w:rsidP="004673C3">
            <w:r>
              <w:t>Коммунальное хозяйство</w:t>
            </w:r>
          </w:p>
        </w:tc>
        <w:tc>
          <w:tcPr>
            <w:tcW w:w="1276" w:type="dxa"/>
            <w:vAlign w:val="center"/>
          </w:tcPr>
          <w:p w:rsidR="00172A43" w:rsidRDefault="00172A43" w:rsidP="0031575C">
            <w:pPr>
              <w:jc w:val="center"/>
            </w:pPr>
          </w:p>
          <w:p w:rsidR="00C4247C" w:rsidRDefault="00582A65" w:rsidP="0031575C">
            <w:pPr>
              <w:jc w:val="center"/>
            </w:pPr>
            <w:r>
              <w:t>1671489,52</w:t>
            </w:r>
          </w:p>
          <w:p w:rsidR="00C4247C" w:rsidRDefault="00C4247C" w:rsidP="004673C3">
            <w:pPr>
              <w:jc w:val="center"/>
            </w:pPr>
          </w:p>
        </w:tc>
        <w:tc>
          <w:tcPr>
            <w:tcW w:w="850" w:type="dxa"/>
            <w:vAlign w:val="center"/>
          </w:tcPr>
          <w:p w:rsidR="00C4247C" w:rsidRPr="002F2E7A" w:rsidRDefault="0084557F" w:rsidP="004673C3">
            <w:pPr>
              <w:jc w:val="center"/>
            </w:pPr>
            <w:r>
              <w:t>26,8</w:t>
            </w:r>
          </w:p>
        </w:tc>
        <w:tc>
          <w:tcPr>
            <w:tcW w:w="1418" w:type="dxa"/>
            <w:vAlign w:val="center"/>
          </w:tcPr>
          <w:p w:rsidR="00C4247C" w:rsidRDefault="00582A65" w:rsidP="0031575C">
            <w:pPr>
              <w:jc w:val="center"/>
            </w:pPr>
            <w:r>
              <w:t>1428489,52</w:t>
            </w:r>
          </w:p>
        </w:tc>
        <w:tc>
          <w:tcPr>
            <w:tcW w:w="709" w:type="dxa"/>
            <w:vAlign w:val="center"/>
          </w:tcPr>
          <w:p w:rsidR="00C4247C" w:rsidRPr="002F2E7A" w:rsidRDefault="00FE16B9" w:rsidP="0031575C">
            <w:pPr>
              <w:jc w:val="center"/>
            </w:pPr>
            <w:r>
              <w:t>33,2</w:t>
            </w:r>
          </w:p>
        </w:tc>
        <w:tc>
          <w:tcPr>
            <w:tcW w:w="1134" w:type="dxa"/>
            <w:vAlign w:val="center"/>
          </w:tcPr>
          <w:p w:rsidR="00C4247C" w:rsidRDefault="00654CD5" w:rsidP="0031575C">
            <w:pPr>
              <w:jc w:val="center"/>
            </w:pPr>
            <w:r>
              <w:t>85,46</w:t>
            </w:r>
          </w:p>
        </w:tc>
        <w:tc>
          <w:tcPr>
            <w:tcW w:w="1275" w:type="dxa"/>
            <w:vAlign w:val="center"/>
          </w:tcPr>
          <w:p w:rsidR="00C4247C" w:rsidRPr="00C471EB" w:rsidRDefault="00654CD5" w:rsidP="0031575C">
            <w:pPr>
              <w:jc w:val="center"/>
            </w:pPr>
            <w:r>
              <w:t>-243000,00</w:t>
            </w:r>
          </w:p>
        </w:tc>
      </w:tr>
      <w:tr w:rsidR="004673C3" w:rsidRPr="00683671" w:rsidTr="00965FBA">
        <w:trPr>
          <w:trHeight w:val="281"/>
        </w:trPr>
        <w:tc>
          <w:tcPr>
            <w:tcW w:w="571" w:type="dxa"/>
            <w:tcMar>
              <w:left w:w="0" w:type="dxa"/>
              <w:right w:w="0" w:type="dxa"/>
            </w:tcMar>
            <w:vAlign w:val="center"/>
          </w:tcPr>
          <w:p w:rsidR="004673C3" w:rsidRDefault="004673C3" w:rsidP="0031575C">
            <w:pPr>
              <w:jc w:val="center"/>
            </w:pPr>
            <w:r>
              <w:t>0503</w:t>
            </w:r>
          </w:p>
        </w:tc>
        <w:tc>
          <w:tcPr>
            <w:tcW w:w="2411" w:type="dxa"/>
            <w:vAlign w:val="center"/>
          </w:tcPr>
          <w:p w:rsidR="004673C3" w:rsidRDefault="004673C3" w:rsidP="001557F5">
            <w:r>
              <w:t xml:space="preserve"> Благоустройство</w:t>
            </w:r>
          </w:p>
        </w:tc>
        <w:tc>
          <w:tcPr>
            <w:tcW w:w="1276" w:type="dxa"/>
            <w:vAlign w:val="center"/>
          </w:tcPr>
          <w:p w:rsidR="004673C3" w:rsidRDefault="00582A65" w:rsidP="0031575C">
            <w:pPr>
              <w:jc w:val="center"/>
            </w:pPr>
            <w:r>
              <w:t>4113403,47</w:t>
            </w:r>
          </w:p>
        </w:tc>
        <w:tc>
          <w:tcPr>
            <w:tcW w:w="850" w:type="dxa"/>
            <w:vAlign w:val="center"/>
          </w:tcPr>
          <w:p w:rsidR="004673C3" w:rsidRDefault="0084557F" w:rsidP="004673C3">
            <w:pPr>
              <w:jc w:val="center"/>
            </w:pPr>
            <w:r>
              <w:t>14,8</w:t>
            </w:r>
          </w:p>
        </w:tc>
        <w:tc>
          <w:tcPr>
            <w:tcW w:w="1418" w:type="dxa"/>
            <w:vAlign w:val="center"/>
          </w:tcPr>
          <w:p w:rsidR="004673C3" w:rsidRDefault="00582A65" w:rsidP="0031575C">
            <w:pPr>
              <w:jc w:val="center"/>
            </w:pPr>
            <w:r>
              <w:t>3707310,32</w:t>
            </w:r>
          </w:p>
          <w:p w:rsidR="001557F5" w:rsidRDefault="001557F5" w:rsidP="0031575C">
            <w:pPr>
              <w:jc w:val="center"/>
            </w:pPr>
          </w:p>
        </w:tc>
        <w:tc>
          <w:tcPr>
            <w:tcW w:w="709" w:type="dxa"/>
            <w:vAlign w:val="center"/>
          </w:tcPr>
          <w:p w:rsidR="004673C3" w:rsidRDefault="00FE16B9" w:rsidP="0031575C">
            <w:pPr>
              <w:jc w:val="center"/>
            </w:pPr>
            <w:r>
              <w:t>18,1</w:t>
            </w:r>
          </w:p>
        </w:tc>
        <w:tc>
          <w:tcPr>
            <w:tcW w:w="1134" w:type="dxa"/>
            <w:vAlign w:val="center"/>
          </w:tcPr>
          <w:p w:rsidR="004673C3" w:rsidRDefault="00654CD5" w:rsidP="0031575C">
            <w:pPr>
              <w:jc w:val="center"/>
            </w:pPr>
            <w:r>
              <w:t>90,13</w:t>
            </w:r>
          </w:p>
        </w:tc>
        <w:tc>
          <w:tcPr>
            <w:tcW w:w="1275" w:type="dxa"/>
            <w:vAlign w:val="center"/>
          </w:tcPr>
          <w:p w:rsidR="004673C3" w:rsidRDefault="00654CD5" w:rsidP="0031575C">
            <w:pPr>
              <w:jc w:val="center"/>
            </w:pPr>
            <w:r>
              <w:t>-406093,15</w:t>
            </w:r>
          </w:p>
        </w:tc>
      </w:tr>
    </w:tbl>
    <w:p w:rsidR="00872994" w:rsidRDefault="00872994" w:rsidP="0038551D">
      <w:pPr>
        <w:ind w:firstLine="540"/>
        <w:jc w:val="both"/>
        <w:rPr>
          <w:b/>
          <w:sz w:val="24"/>
          <w:szCs w:val="24"/>
        </w:rPr>
      </w:pPr>
    </w:p>
    <w:p w:rsidR="005E7834" w:rsidRDefault="005E7834" w:rsidP="009D7383">
      <w:pPr>
        <w:ind w:firstLine="540"/>
        <w:jc w:val="both"/>
        <w:rPr>
          <w:b/>
          <w:sz w:val="26"/>
          <w:szCs w:val="26"/>
        </w:rPr>
      </w:pPr>
    </w:p>
    <w:p w:rsidR="005E7834" w:rsidRDefault="005E7834" w:rsidP="009D7383">
      <w:pPr>
        <w:ind w:firstLine="540"/>
        <w:jc w:val="both"/>
        <w:rPr>
          <w:b/>
          <w:sz w:val="26"/>
          <w:szCs w:val="26"/>
        </w:rPr>
      </w:pPr>
    </w:p>
    <w:p w:rsidR="00654CD5" w:rsidRPr="009D7383" w:rsidRDefault="0038551D" w:rsidP="009D7383">
      <w:pPr>
        <w:ind w:firstLine="540"/>
        <w:jc w:val="both"/>
        <w:rPr>
          <w:sz w:val="26"/>
          <w:szCs w:val="26"/>
        </w:rPr>
      </w:pPr>
      <w:r w:rsidRPr="002035F2">
        <w:rPr>
          <w:b/>
          <w:sz w:val="26"/>
          <w:szCs w:val="26"/>
        </w:rPr>
        <w:t>По подразделу 0501 «</w:t>
      </w:r>
      <w:r w:rsidR="00172A43">
        <w:rPr>
          <w:b/>
          <w:sz w:val="26"/>
          <w:szCs w:val="26"/>
        </w:rPr>
        <w:t>Жилищное хозяйство</w:t>
      </w:r>
      <w:r w:rsidRPr="002035F2">
        <w:rPr>
          <w:b/>
          <w:sz w:val="26"/>
          <w:szCs w:val="26"/>
        </w:rPr>
        <w:t xml:space="preserve">» </w:t>
      </w:r>
      <w:r w:rsidR="004673C3">
        <w:rPr>
          <w:sz w:val="26"/>
          <w:szCs w:val="26"/>
        </w:rPr>
        <w:t>в</w:t>
      </w:r>
      <w:r w:rsidRPr="002035F2">
        <w:rPr>
          <w:sz w:val="26"/>
          <w:szCs w:val="26"/>
        </w:rPr>
        <w:t xml:space="preserve"> 201</w:t>
      </w:r>
      <w:r w:rsidR="00654CD5">
        <w:rPr>
          <w:sz w:val="26"/>
          <w:szCs w:val="26"/>
        </w:rPr>
        <w:t>6</w:t>
      </w:r>
      <w:r w:rsidRPr="002035F2">
        <w:rPr>
          <w:sz w:val="26"/>
          <w:szCs w:val="26"/>
        </w:rPr>
        <w:t xml:space="preserve"> год</w:t>
      </w:r>
      <w:r w:rsidR="004673C3">
        <w:rPr>
          <w:sz w:val="26"/>
          <w:szCs w:val="26"/>
        </w:rPr>
        <w:t>у</w:t>
      </w:r>
      <w:r w:rsidR="009D7383" w:rsidRPr="009D7383">
        <w:t xml:space="preserve"> </w:t>
      </w:r>
      <w:r w:rsidR="009D7383" w:rsidRPr="009D7383">
        <w:rPr>
          <w:sz w:val="26"/>
          <w:szCs w:val="26"/>
        </w:rPr>
        <w:t>проведен комплекс мероприятий</w:t>
      </w:r>
    </w:p>
    <w:p w:rsidR="00654CD5" w:rsidRDefault="00654CD5" w:rsidP="00DB2909">
      <w:pPr>
        <w:ind w:firstLine="540"/>
        <w:jc w:val="both"/>
        <w:rPr>
          <w:sz w:val="26"/>
          <w:szCs w:val="26"/>
        </w:rPr>
      </w:pPr>
      <w:r>
        <w:rPr>
          <w:sz w:val="26"/>
          <w:szCs w:val="26"/>
        </w:rPr>
        <w:t xml:space="preserve">- </w:t>
      </w:r>
      <w:r w:rsidR="004673C3">
        <w:rPr>
          <w:sz w:val="26"/>
          <w:szCs w:val="26"/>
        </w:rPr>
        <w:t xml:space="preserve">по </w:t>
      </w:r>
      <w:r w:rsidR="00D056B2">
        <w:rPr>
          <w:sz w:val="26"/>
          <w:szCs w:val="26"/>
        </w:rPr>
        <w:t>переселению граждан из ветхого и аварийного жилья</w:t>
      </w:r>
      <w:r>
        <w:rPr>
          <w:sz w:val="26"/>
          <w:szCs w:val="26"/>
        </w:rPr>
        <w:t xml:space="preserve"> – исполнение составило 4319497,11 руб. или 71,38% запланированных бюджетных ассигнований (6051345,72 руб.)</w:t>
      </w:r>
      <w:r w:rsidR="00F76341">
        <w:rPr>
          <w:sz w:val="26"/>
          <w:szCs w:val="26"/>
        </w:rPr>
        <w:t>. Причина низкого исполнения объясняется тем, что запланированы и не использованы бюджетные ассигнования на выплату компенсации собственникам при отселении из сносимого жилого дома по улице Новая дом 2 (Пояснительная записка к годовому отчету и ф. 0503164).</w:t>
      </w:r>
    </w:p>
    <w:p w:rsidR="00F76341" w:rsidRDefault="00654CD5" w:rsidP="00DB2909">
      <w:pPr>
        <w:ind w:firstLine="540"/>
        <w:jc w:val="both"/>
        <w:rPr>
          <w:sz w:val="26"/>
          <w:szCs w:val="26"/>
        </w:rPr>
      </w:pPr>
      <w:r>
        <w:rPr>
          <w:sz w:val="26"/>
          <w:szCs w:val="26"/>
        </w:rPr>
        <w:t>-</w:t>
      </w:r>
      <w:r w:rsidR="00D056B2">
        <w:rPr>
          <w:sz w:val="26"/>
          <w:szCs w:val="26"/>
        </w:rPr>
        <w:t xml:space="preserve"> по предоставлению муниципальной поддержки гражданам для приобретения строящегося жилья</w:t>
      </w:r>
      <w:r>
        <w:rPr>
          <w:sz w:val="26"/>
          <w:szCs w:val="26"/>
        </w:rPr>
        <w:t xml:space="preserve"> -</w:t>
      </w:r>
      <w:r w:rsidRPr="00654CD5">
        <w:t xml:space="preserve"> </w:t>
      </w:r>
      <w:r w:rsidRPr="00654CD5">
        <w:rPr>
          <w:sz w:val="26"/>
          <w:szCs w:val="26"/>
        </w:rPr>
        <w:t xml:space="preserve">исполнение составило </w:t>
      </w:r>
      <w:r w:rsidR="00F76341">
        <w:rPr>
          <w:sz w:val="26"/>
          <w:szCs w:val="26"/>
        </w:rPr>
        <w:t>884713,65</w:t>
      </w:r>
      <w:r w:rsidRPr="00654CD5">
        <w:rPr>
          <w:sz w:val="26"/>
          <w:szCs w:val="26"/>
        </w:rPr>
        <w:t xml:space="preserve"> руб. или 71,38% запланированных бюджетных ассигнований (</w:t>
      </w:r>
      <w:r w:rsidR="00F76341">
        <w:rPr>
          <w:sz w:val="26"/>
          <w:szCs w:val="26"/>
        </w:rPr>
        <w:t>4110226,18</w:t>
      </w:r>
      <w:r w:rsidRPr="00654CD5">
        <w:rPr>
          <w:sz w:val="26"/>
          <w:szCs w:val="26"/>
        </w:rPr>
        <w:t xml:space="preserve"> руб.)</w:t>
      </w:r>
      <w:r w:rsidR="00F76341">
        <w:rPr>
          <w:sz w:val="26"/>
          <w:szCs w:val="26"/>
        </w:rPr>
        <w:t xml:space="preserve">. Причиной неполного освоения запланированных бюджетных ассигнований является то, что не использованы средства на выплаты по долевому строительству ул. Новая </w:t>
      </w:r>
      <w:proofErr w:type="gramStart"/>
      <w:r w:rsidR="00F76341">
        <w:rPr>
          <w:sz w:val="26"/>
          <w:szCs w:val="26"/>
        </w:rPr>
        <w:t>д.3  (</w:t>
      </w:r>
      <w:proofErr w:type="gramEnd"/>
      <w:r w:rsidR="00F76341">
        <w:rPr>
          <w:sz w:val="26"/>
          <w:szCs w:val="26"/>
        </w:rPr>
        <w:t>Пояснительная записка к годовому отчету и ф. 05030164).</w:t>
      </w:r>
    </w:p>
    <w:p w:rsidR="00F76341" w:rsidRDefault="00F76341" w:rsidP="00DB2909">
      <w:pPr>
        <w:ind w:firstLine="540"/>
        <w:jc w:val="both"/>
        <w:rPr>
          <w:sz w:val="26"/>
          <w:szCs w:val="26"/>
        </w:rPr>
      </w:pPr>
      <w:r>
        <w:rPr>
          <w:sz w:val="26"/>
          <w:szCs w:val="26"/>
        </w:rPr>
        <w:t>-</w:t>
      </w:r>
      <w:r w:rsidR="00D056B2">
        <w:rPr>
          <w:sz w:val="26"/>
          <w:szCs w:val="26"/>
        </w:rPr>
        <w:t>по формированию фондов капитального ремонта общего имущества МКД муниципального жилого фонда на счете регионального оператора</w:t>
      </w:r>
      <w:r>
        <w:rPr>
          <w:sz w:val="26"/>
          <w:szCs w:val="26"/>
        </w:rPr>
        <w:t>-</w:t>
      </w:r>
      <w:r w:rsidRPr="00F76341">
        <w:t xml:space="preserve"> </w:t>
      </w:r>
      <w:r w:rsidRPr="00F76341">
        <w:rPr>
          <w:sz w:val="26"/>
          <w:szCs w:val="26"/>
        </w:rPr>
        <w:t xml:space="preserve">исполнение составило </w:t>
      </w:r>
      <w:r>
        <w:rPr>
          <w:sz w:val="26"/>
          <w:szCs w:val="26"/>
        </w:rPr>
        <w:t>471522,27</w:t>
      </w:r>
      <w:r w:rsidRPr="00F76341">
        <w:rPr>
          <w:sz w:val="26"/>
          <w:szCs w:val="26"/>
        </w:rPr>
        <w:t xml:space="preserve"> руб. или </w:t>
      </w:r>
      <w:r>
        <w:rPr>
          <w:sz w:val="26"/>
          <w:szCs w:val="26"/>
        </w:rPr>
        <w:t>100</w:t>
      </w:r>
      <w:r w:rsidRPr="00F76341">
        <w:rPr>
          <w:sz w:val="26"/>
          <w:szCs w:val="26"/>
        </w:rPr>
        <w:t>% запланированных бюджетных ассигнований (</w:t>
      </w:r>
      <w:r>
        <w:rPr>
          <w:sz w:val="26"/>
          <w:szCs w:val="26"/>
        </w:rPr>
        <w:t>471522,27</w:t>
      </w:r>
      <w:r w:rsidRPr="00F76341">
        <w:rPr>
          <w:sz w:val="26"/>
          <w:szCs w:val="26"/>
        </w:rPr>
        <w:t xml:space="preserve"> руб.)</w:t>
      </w:r>
      <w:r w:rsidR="00DB2909">
        <w:rPr>
          <w:sz w:val="26"/>
          <w:szCs w:val="26"/>
        </w:rPr>
        <w:t>.</w:t>
      </w:r>
    </w:p>
    <w:p w:rsidR="00DB2909" w:rsidRDefault="00C21DC4" w:rsidP="00DB2909">
      <w:pPr>
        <w:ind w:firstLine="540"/>
        <w:jc w:val="both"/>
        <w:rPr>
          <w:sz w:val="26"/>
          <w:szCs w:val="26"/>
        </w:rPr>
      </w:pPr>
      <w:r>
        <w:rPr>
          <w:sz w:val="26"/>
          <w:szCs w:val="26"/>
        </w:rPr>
        <w:t xml:space="preserve"> </w:t>
      </w:r>
      <w:r w:rsidR="00EC5035">
        <w:rPr>
          <w:sz w:val="26"/>
          <w:szCs w:val="26"/>
        </w:rPr>
        <w:t xml:space="preserve">  </w:t>
      </w:r>
      <w:r w:rsidR="005E26D8" w:rsidRPr="002035F2">
        <w:rPr>
          <w:b/>
          <w:sz w:val="26"/>
          <w:szCs w:val="26"/>
        </w:rPr>
        <w:t>По подразделу 0502 «</w:t>
      </w:r>
      <w:r w:rsidR="00172A43">
        <w:rPr>
          <w:b/>
          <w:sz w:val="26"/>
          <w:szCs w:val="26"/>
        </w:rPr>
        <w:t>Коммунальное хозяйство</w:t>
      </w:r>
      <w:r w:rsidR="005E26D8" w:rsidRPr="002035F2">
        <w:rPr>
          <w:b/>
          <w:sz w:val="26"/>
          <w:szCs w:val="26"/>
        </w:rPr>
        <w:t xml:space="preserve">» </w:t>
      </w:r>
      <w:r w:rsidR="005E26D8" w:rsidRPr="002035F2">
        <w:rPr>
          <w:sz w:val="26"/>
          <w:szCs w:val="26"/>
        </w:rPr>
        <w:t>на 201</w:t>
      </w:r>
      <w:r w:rsidR="00F76341">
        <w:rPr>
          <w:sz w:val="26"/>
          <w:szCs w:val="26"/>
        </w:rPr>
        <w:t>6</w:t>
      </w:r>
      <w:r w:rsidR="005D4915">
        <w:rPr>
          <w:sz w:val="26"/>
          <w:szCs w:val="26"/>
        </w:rPr>
        <w:t xml:space="preserve"> </w:t>
      </w:r>
      <w:r w:rsidR="005E26D8" w:rsidRPr="002035F2">
        <w:rPr>
          <w:sz w:val="26"/>
          <w:szCs w:val="26"/>
        </w:rPr>
        <w:t xml:space="preserve">год утверждены бюджетные назначения в сумме </w:t>
      </w:r>
      <w:r w:rsidR="00F76341">
        <w:rPr>
          <w:sz w:val="26"/>
          <w:szCs w:val="26"/>
        </w:rPr>
        <w:t>1671489,52</w:t>
      </w:r>
      <w:r w:rsidR="00DB2909">
        <w:rPr>
          <w:sz w:val="26"/>
          <w:szCs w:val="26"/>
        </w:rPr>
        <w:t xml:space="preserve"> </w:t>
      </w:r>
      <w:r w:rsidR="005E26D8" w:rsidRPr="002035F2">
        <w:rPr>
          <w:sz w:val="26"/>
          <w:szCs w:val="26"/>
        </w:rPr>
        <w:t xml:space="preserve">руб. </w:t>
      </w:r>
      <w:r w:rsidR="001D67EB">
        <w:rPr>
          <w:sz w:val="26"/>
          <w:szCs w:val="26"/>
        </w:rPr>
        <w:t>на поддержку и содержание объектов коммунального назначения</w:t>
      </w:r>
      <w:r w:rsidR="00DB2909">
        <w:rPr>
          <w:sz w:val="26"/>
          <w:szCs w:val="26"/>
        </w:rPr>
        <w:t xml:space="preserve"> </w:t>
      </w:r>
      <w:r w:rsidR="00DB2909" w:rsidRPr="00DB2909">
        <w:rPr>
          <w:sz w:val="26"/>
          <w:szCs w:val="26"/>
        </w:rPr>
        <w:t xml:space="preserve">в рамках </w:t>
      </w:r>
      <w:r w:rsidR="005D4915" w:rsidRPr="005D4915">
        <w:rPr>
          <w:sz w:val="26"/>
          <w:szCs w:val="26"/>
        </w:rPr>
        <w:t>Муниципальн</w:t>
      </w:r>
      <w:r w:rsidR="005D4915">
        <w:rPr>
          <w:sz w:val="26"/>
          <w:szCs w:val="26"/>
        </w:rPr>
        <w:t>ой</w:t>
      </w:r>
      <w:r w:rsidR="005D4915" w:rsidRPr="005D4915">
        <w:rPr>
          <w:sz w:val="26"/>
          <w:szCs w:val="26"/>
        </w:rPr>
        <w:t xml:space="preserve"> программ</w:t>
      </w:r>
      <w:r w:rsidR="005D4915">
        <w:rPr>
          <w:sz w:val="26"/>
          <w:szCs w:val="26"/>
        </w:rPr>
        <w:t>ы</w:t>
      </w:r>
      <w:r w:rsidR="005D4915" w:rsidRPr="005D4915">
        <w:rPr>
          <w:sz w:val="26"/>
          <w:szCs w:val="26"/>
        </w:rPr>
        <w:t xml:space="preserve"> «Жилищно- коммунальное хозяйство и </w:t>
      </w:r>
      <w:proofErr w:type="gramStart"/>
      <w:r w:rsidR="005D4915" w:rsidRPr="005D4915">
        <w:rPr>
          <w:sz w:val="26"/>
          <w:szCs w:val="26"/>
        </w:rPr>
        <w:t>благоустройство</w:t>
      </w:r>
      <w:proofErr w:type="gramEnd"/>
      <w:r w:rsidR="005D4915" w:rsidRPr="005D4915">
        <w:rPr>
          <w:sz w:val="26"/>
          <w:szCs w:val="26"/>
        </w:rPr>
        <w:t xml:space="preserve"> ЗАТО Солнечный Тверской области» на 2015-2017 годы</w:t>
      </w:r>
      <w:r w:rsidR="00DB2909">
        <w:rPr>
          <w:sz w:val="26"/>
          <w:szCs w:val="26"/>
        </w:rPr>
        <w:t>:</w:t>
      </w:r>
    </w:p>
    <w:p w:rsidR="0060066F" w:rsidRDefault="0060066F" w:rsidP="00DB2909">
      <w:pPr>
        <w:ind w:firstLine="540"/>
        <w:jc w:val="both"/>
        <w:rPr>
          <w:sz w:val="26"/>
          <w:szCs w:val="26"/>
        </w:rPr>
      </w:pPr>
      <w:r>
        <w:rPr>
          <w:sz w:val="26"/>
          <w:szCs w:val="26"/>
        </w:rPr>
        <w:t xml:space="preserve">- </w:t>
      </w:r>
      <w:r w:rsidR="005D4915">
        <w:rPr>
          <w:sz w:val="26"/>
          <w:szCs w:val="26"/>
        </w:rPr>
        <w:t>организация уличного освещения поселка Солнечный</w:t>
      </w:r>
      <w:r>
        <w:rPr>
          <w:sz w:val="26"/>
          <w:szCs w:val="26"/>
        </w:rPr>
        <w:t xml:space="preserve"> (</w:t>
      </w:r>
      <w:r w:rsidR="00F76341">
        <w:rPr>
          <w:sz w:val="26"/>
          <w:szCs w:val="26"/>
        </w:rPr>
        <w:t>1378,50</w:t>
      </w:r>
      <w:r w:rsidR="005D4915">
        <w:rPr>
          <w:sz w:val="26"/>
          <w:szCs w:val="26"/>
        </w:rPr>
        <w:t xml:space="preserve"> тыс.</w:t>
      </w:r>
      <w:r>
        <w:rPr>
          <w:sz w:val="26"/>
          <w:szCs w:val="26"/>
        </w:rPr>
        <w:t xml:space="preserve"> руб.)</w:t>
      </w:r>
    </w:p>
    <w:p w:rsidR="00F76341" w:rsidRDefault="00F76341" w:rsidP="00DB2909">
      <w:pPr>
        <w:ind w:firstLine="540"/>
        <w:jc w:val="both"/>
        <w:rPr>
          <w:sz w:val="26"/>
          <w:szCs w:val="26"/>
        </w:rPr>
      </w:pPr>
      <w:r>
        <w:rPr>
          <w:sz w:val="26"/>
          <w:szCs w:val="26"/>
        </w:rPr>
        <w:lastRenderedPageBreak/>
        <w:t>- оплата за электроэнергию (888,55 тыс. руб.)</w:t>
      </w:r>
    </w:p>
    <w:p w:rsidR="00F76341" w:rsidRDefault="00F76341" w:rsidP="00DB2909">
      <w:pPr>
        <w:ind w:firstLine="540"/>
        <w:jc w:val="both"/>
        <w:rPr>
          <w:sz w:val="26"/>
          <w:szCs w:val="26"/>
        </w:rPr>
      </w:pPr>
      <w:r>
        <w:rPr>
          <w:sz w:val="26"/>
          <w:szCs w:val="26"/>
        </w:rPr>
        <w:t>- техническое обслуживание сетей наружного освещения (</w:t>
      </w:r>
      <w:r w:rsidR="009D7383">
        <w:rPr>
          <w:sz w:val="26"/>
          <w:szCs w:val="26"/>
        </w:rPr>
        <w:t>489,95 тыс. руб.)</w:t>
      </w:r>
    </w:p>
    <w:p w:rsidR="001D67EB" w:rsidRDefault="005E26D8" w:rsidP="00DB2909">
      <w:pPr>
        <w:ind w:firstLine="540"/>
        <w:jc w:val="both"/>
        <w:rPr>
          <w:sz w:val="26"/>
          <w:szCs w:val="26"/>
        </w:rPr>
      </w:pPr>
      <w:r w:rsidRPr="002035F2">
        <w:rPr>
          <w:sz w:val="26"/>
          <w:szCs w:val="26"/>
        </w:rPr>
        <w:t>За 201</w:t>
      </w:r>
      <w:r w:rsidR="009D7383">
        <w:rPr>
          <w:sz w:val="26"/>
          <w:szCs w:val="26"/>
        </w:rPr>
        <w:t>6</w:t>
      </w:r>
      <w:r w:rsidRPr="002035F2">
        <w:rPr>
          <w:sz w:val="26"/>
          <w:szCs w:val="26"/>
        </w:rPr>
        <w:t xml:space="preserve"> год расходы исполнены </w:t>
      </w:r>
      <w:r w:rsidR="009D7383">
        <w:rPr>
          <w:sz w:val="26"/>
          <w:szCs w:val="26"/>
        </w:rPr>
        <w:t>85,46</w:t>
      </w:r>
      <w:r w:rsidR="003A73A3">
        <w:rPr>
          <w:sz w:val="26"/>
          <w:szCs w:val="26"/>
        </w:rPr>
        <w:t xml:space="preserve"> </w:t>
      </w:r>
      <w:r w:rsidRPr="002035F2">
        <w:rPr>
          <w:sz w:val="26"/>
          <w:szCs w:val="26"/>
        </w:rPr>
        <w:t>% годовых бюджетных ассигнований</w:t>
      </w:r>
      <w:r w:rsidR="009D7383">
        <w:rPr>
          <w:sz w:val="26"/>
          <w:szCs w:val="26"/>
        </w:rPr>
        <w:t>, причина отклонений- выполненные работы оплачивались на основании актов выполненных работ (Пояснительная записка к годовому отчету и ф. 0503164)</w:t>
      </w:r>
      <w:r w:rsidR="001D67EB">
        <w:rPr>
          <w:sz w:val="26"/>
          <w:szCs w:val="26"/>
        </w:rPr>
        <w:t>.</w:t>
      </w:r>
      <w:r w:rsidR="0060066F">
        <w:rPr>
          <w:sz w:val="26"/>
          <w:szCs w:val="26"/>
        </w:rPr>
        <w:t xml:space="preserve"> </w:t>
      </w:r>
    </w:p>
    <w:p w:rsidR="004673C3" w:rsidRDefault="004673C3" w:rsidP="004673C3">
      <w:pPr>
        <w:ind w:firstLine="34"/>
        <w:jc w:val="both"/>
        <w:rPr>
          <w:sz w:val="26"/>
          <w:szCs w:val="26"/>
        </w:rPr>
      </w:pPr>
      <w:r w:rsidRPr="004673C3">
        <w:rPr>
          <w:b/>
          <w:sz w:val="26"/>
          <w:szCs w:val="26"/>
        </w:rPr>
        <w:t xml:space="preserve">           По подразделу 0503 «Благоустройство» </w:t>
      </w:r>
      <w:r>
        <w:rPr>
          <w:sz w:val="26"/>
          <w:szCs w:val="26"/>
        </w:rPr>
        <w:t>в 201</w:t>
      </w:r>
      <w:r w:rsidR="009D7383">
        <w:rPr>
          <w:sz w:val="26"/>
          <w:szCs w:val="26"/>
        </w:rPr>
        <w:t>6</w:t>
      </w:r>
      <w:r>
        <w:rPr>
          <w:sz w:val="26"/>
          <w:szCs w:val="26"/>
        </w:rPr>
        <w:t xml:space="preserve"> году средства </w:t>
      </w:r>
      <w:proofErr w:type="gramStart"/>
      <w:r>
        <w:rPr>
          <w:sz w:val="26"/>
          <w:szCs w:val="26"/>
        </w:rPr>
        <w:t>бюджета</w:t>
      </w:r>
      <w:proofErr w:type="gramEnd"/>
      <w:r>
        <w:rPr>
          <w:sz w:val="26"/>
          <w:szCs w:val="26"/>
        </w:rPr>
        <w:t xml:space="preserve"> ЗАТО направлялись на выполнение мероприятий по:</w:t>
      </w:r>
    </w:p>
    <w:p w:rsidR="004673C3" w:rsidRDefault="004673C3" w:rsidP="0043700A">
      <w:pPr>
        <w:ind w:firstLine="34"/>
        <w:jc w:val="both"/>
        <w:rPr>
          <w:sz w:val="26"/>
          <w:szCs w:val="26"/>
        </w:rPr>
      </w:pPr>
      <w:r>
        <w:rPr>
          <w:sz w:val="26"/>
          <w:szCs w:val="26"/>
        </w:rPr>
        <w:t xml:space="preserve">- </w:t>
      </w:r>
      <w:r w:rsidR="0043700A">
        <w:rPr>
          <w:sz w:val="26"/>
          <w:szCs w:val="26"/>
        </w:rPr>
        <w:t xml:space="preserve">санитарную обработку мусорных контейнеров </w:t>
      </w:r>
      <w:r w:rsidR="009D7383">
        <w:rPr>
          <w:sz w:val="26"/>
          <w:szCs w:val="26"/>
        </w:rPr>
        <w:t>431,55</w:t>
      </w:r>
      <w:r w:rsidR="0043700A">
        <w:rPr>
          <w:sz w:val="26"/>
          <w:szCs w:val="26"/>
        </w:rPr>
        <w:t xml:space="preserve"> тыс. руб.</w:t>
      </w:r>
    </w:p>
    <w:p w:rsidR="0043700A" w:rsidRDefault="0043700A" w:rsidP="0043700A">
      <w:pPr>
        <w:ind w:firstLine="34"/>
        <w:jc w:val="both"/>
        <w:rPr>
          <w:sz w:val="26"/>
          <w:szCs w:val="26"/>
        </w:rPr>
      </w:pPr>
      <w:r>
        <w:rPr>
          <w:sz w:val="26"/>
          <w:szCs w:val="26"/>
        </w:rPr>
        <w:t xml:space="preserve">- санитарную рубку погибших и поврежденных деревьев </w:t>
      </w:r>
      <w:r w:rsidR="009D7383">
        <w:rPr>
          <w:sz w:val="26"/>
          <w:szCs w:val="26"/>
        </w:rPr>
        <w:t>639,65</w:t>
      </w:r>
      <w:r>
        <w:rPr>
          <w:sz w:val="26"/>
          <w:szCs w:val="26"/>
        </w:rPr>
        <w:t xml:space="preserve"> тыс. руб.</w:t>
      </w:r>
    </w:p>
    <w:p w:rsidR="0043700A" w:rsidRDefault="0043700A" w:rsidP="0043700A">
      <w:pPr>
        <w:ind w:firstLine="34"/>
        <w:jc w:val="both"/>
        <w:rPr>
          <w:sz w:val="26"/>
          <w:szCs w:val="26"/>
        </w:rPr>
      </w:pPr>
      <w:r>
        <w:rPr>
          <w:sz w:val="26"/>
          <w:szCs w:val="26"/>
        </w:rPr>
        <w:t xml:space="preserve">- комплексу мероприятий по озеленению поселка </w:t>
      </w:r>
      <w:r w:rsidR="009D7383">
        <w:rPr>
          <w:sz w:val="26"/>
          <w:szCs w:val="26"/>
        </w:rPr>
        <w:t>1584,60</w:t>
      </w:r>
      <w:r>
        <w:rPr>
          <w:sz w:val="26"/>
          <w:szCs w:val="26"/>
        </w:rPr>
        <w:t xml:space="preserve"> тыс. руб.</w:t>
      </w:r>
    </w:p>
    <w:p w:rsidR="0043700A" w:rsidRDefault="0043700A" w:rsidP="0043700A">
      <w:pPr>
        <w:ind w:firstLine="34"/>
        <w:jc w:val="both"/>
        <w:rPr>
          <w:sz w:val="26"/>
          <w:szCs w:val="26"/>
        </w:rPr>
      </w:pPr>
      <w:r>
        <w:rPr>
          <w:sz w:val="26"/>
          <w:szCs w:val="26"/>
        </w:rPr>
        <w:t xml:space="preserve">- </w:t>
      </w:r>
      <w:r w:rsidR="009D7383">
        <w:rPr>
          <w:sz w:val="26"/>
          <w:szCs w:val="26"/>
        </w:rPr>
        <w:t>посадка цветов, создание газонов, клумб и уход за ними, посадка туй</w:t>
      </w:r>
      <w:r>
        <w:rPr>
          <w:sz w:val="26"/>
          <w:szCs w:val="26"/>
        </w:rPr>
        <w:t xml:space="preserve"> </w:t>
      </w:r>
      <w:r w:rsidR="009D7383">
        <w:rPr>
          <w:sz w:val="26"/>
          <w:szCs w:val="26"/>
        </w:rPr>
        <w:t>1250,73</w:t>
      </w:r>
      <w:r>
        <w:rPr>
          <w:sz w:val="26"/>
          <w:szCs w:val="26"/>
        </w:rPr>
        <w:t xml:space="preserve"> тыс. руб.</w:t>
      </w:r>
    </w:p>
    <w:p w:rsidR="009D7383" w:rsidRDefault="0043700A" w:rsidP="0043700A">
      <w:pPr>
        <w:ind w:firstLine="34"/>
        <w:jc w:val="both"/>
        <w:rPr>
          <w:sz w:val="26"/>
          <w:szCs w:val="26"/>
        </w:rPr>
      </w:pPr>
      <w:r>
        <w:rPr>
          <w:sz w:val="26"/>
          <w:szCs w:val="26"/>
        </w:rPr>
        <w:t xml:space="preserve">- </w:t>
      </w:r>
      <w:r w:rsidR="009D7383">
        <w:rPr>
          <w:sz w:val="26"/>
          <w:szCs w:val="26"/>
        </w:rPr>
        <w:t>выкашивание газонов, сгребание и уборка травы 333,87 тыс. руб.</w:t>
      </w:r>
    </w:p>
    <w:p w:rsidR="0043700A" w:rsidRDefault="009D7383" w:rsidP="0043700A">
      <w:pPr>
        <w:ind w:firstLine="34"/>
        <w:jc w:val="both"/>
        <w:rPr>
          <w:sz w:val="26"/>
          <w:szCs w:val="26"/>
        </w:rPr>
      </w:pPr>
      <w:r>
        <w:rPr>
          <w:sz w:val="26"/>
          <w:szCs w:val="26"/>
        </w:rPr>
        <w:t>- благоустройство придомовых территорий МКД 195,99 тыс. руб.</w:t>
      </w:r>
    </w:p>
    <w:p w:rsidR="009D7383" w:rsidRDefault="009D7383" w:rsidP="0043700A">
      <w:pPr>
        <w:ind w:firstLine="34"/>
        <w:jc w:val="both"/>
        <w:rPr>
          <w:sz w:val="26"/>
          <w:szCs w:val="26"/>
        </w:rPr>
      </w:pPr>
      <w:r>
        <w:rPr>
          <w:sz w:val="26"/>
          <w:szCs w:val="26"/>
        </w:rPr>
        <w:t xml:space="preserve">- прочие мероприятия по благоустройству 855,53 тыс. </w:t>
      </w:r>
      <w:proofErr w:type="spellStart"/>
      <w:r>
        <w:rPr>
          <w:sz w:val="26"/>
          <w:szCs w:val="26"/>
        </w:rPr>
        <w:t>руб</w:t>
      </w:r>
      <w:proofErr w:type="spellEnd"/>
    </w:p>
    <w:p w:rsidR="004F7A59" w:rsidRDefault="004F7A59" w:rsidP="004673C3">
      <w:pPr>
        <w:ind w:firstLine="34"/>
        <w:jc w:val="both"/>
        <w:rPr>
          <w:sz w:val="26"/>
          <w:szCs w:val="26"/>
        </w:rPr>
      </w:pPr>
      <w:r>
        <w:rPr>
          <w:sz w:val="26"/>
          <w:szCs w:val="26"/>
        </w:rPr>
        <w:t xml:space="preserve">Остаток неиспользованных бюджетных ассигнований в сумме </w:t>
      </w:r>
      <w:r w:rsidR="009D7383">
        <w:rPr>
          <w:sz w:val="26"/>
          <w:szCs w:val="26"/>
        </w:rPr>
        <w:t>406093,15</w:t>
      </w:r>
      <w:r>
        <w:rPr>
          <w:sz w:val="26"/>
          <w:szCs w:val="26"/>
        </w:rPr>
        <w:t xml:space="preserve"> руб. </w:t>
      </w:r>
    </w:p>
    <w:p w:rsidR="00CC6EB9" w:rsidRPr="00172A43" w:rsidRDefault="00CC6EB9" w:rsidP="001E764E">
      <w:pPr>
        <w:pStyle w:val="a9"/>
        <w:spacing w:after="0"/>
        <w:ind w:firstLine="705"/>
        <w:jc w:val="both"/>
        <w:rPr>
          <w:sz w:val="26"/>
          <w:szCs w:val="26"/>
        </w:rPr>
      </w:pPr>
      <w:r w:rsidRPr="00825735">
        <w:rPr>
          <w:sz w:val="26"/>
          <w:szCs w:val="26"/>
        </w:rPr>
        <w:t xml:space="preserve">Произведенной </w:t>
      </w:r>
      <w:proofErr w:type="gramStart"/>
      <w:r w:rsidRPr="00825735">
        <w:rPr>
          <w:sz w:val="26"/>
          <w:szCs w:val="26"/>
        </w:rPr>
        <w:t>сверкой  показателей</w:t>
      </w:r>
      <w:proofErr w:type="gramEnd"/>
      <w:r w:rsidRPr="00825735">
        <w:rPr>
          <w:sz w:val="26"/>
          <w:szCs w:val="26"/>
        </w:rPr>
        <w:t xml:space="preserve"> исполнения  </w:t>
      </w:r>
      <w:r w:rsidR="004673C3">
        <w:rPr>
          <w:sz w:val="26"/>
          <w:szCs w:val="26"/>
        </w:rPr>
        <w:t>мест</w:t>
      </w:r>
      <w:r w:rsidRPr="00825735">
        <w:rPr>
          <w:sz w:val="26"/>
          <w:szCs w:val="26"/>
        </w:rPr>
        <w:t>ного бюджета  за 201</w:t>
      </w:r>
      <w:r w:rsidR="009D7383">
        <w:rPr>
          <w:sz w:val="26"/>
          <w:szCs w:val="26"/>
        </w:rPr>
        <w:t>6</w:t>
      </w:r>
      <w:r w:rsidRPr="00825735">
        <w:rPr>
          <w:sz w:val="26"/>
          <w:szCs w:val="26"/>
        </w:rPr>
        <w:t xml:space="preserve"> год по разделу «</w:t>
      </w:r>
      <w:proofErr w:type="spellStart"/>
      <w:r w:rsidRPr="00825735">
        <w:rPr>
          <w:sz w:val="26"/>
          <w:szCs w:val="26"/>
        </w:rPr>
        <w:t>Жилищно</w:t>
      </w:r>
      <w:proofErr w:type="spellEnd"/>
      <w:r w:rsidRPr="00825735">
        <w:rPr>
          <w:sz w:val="26"/>
          <w:szCs w:val="26"/>
        </w:rPr>
        <w:t xml:space="preserve"> – коммунальное  хозяйство», отраженных в отчете об  исполнении бюджета </w:t>
      </w:r>
      <w:r w:rsidR="004673C3">
        <w:rPr>
          <w:sz w:val="26"/>
          <w:szCs w:val="26"/>
        </w:rPr>
        <w:t>ЗАТО Солнечный</w:t>
      </w:r>
      <w:r w:rsidRPr="00825735">
        <w:rPr>
          <w:sz w:val="26"/>
          <w:szCs w:val="26"/>
        </w:rPr>
        <w:t xml:space="preserve"> за 201</w:t>
      </w:r>
      <w:r w:rsidR="009D7383">
        <w:rPr>
          <w:sz w:val="26"/>
          <w:szCs w:val="26"/>
        </w:rPr>
        <w:t>6</w:t>
      </w:r>
      <w:r w:rsidRPr="00825735">
        <w:rPr>
          <w:sz w:val="26"/>
          <w:szCs w:val="26"/>
        </w:rPr>
        <w:t xml:space="preserve"> год, и соответствующих показателей бюджетной отчетности главн</w:t>
      </w:r>
      <w:r w:rsidR="00221C13" w:rsidRPr="00825735">
        <w:rPr>
          <w:sz w:val="26"/>
          <w:szCs w:val="26"/>
        </w:rPr>
        <w:t>ого</w:t>
      </w:r>
      <w:r w:rsidRPr="00825735">
        <w:rPr>
          <w:sz w:val="26"/>
          <w:szCs w:val="26"/>
        </w:rPr>
        <w:t xml:space="preserve"> распорядител</w:t>
      </w:r>
      <w:r w:rsidR="00221C13" w:rsidRPr="00825735">
        <w:rPr>
          <w:sz w:val="26"/>
          <w:szCs w:val="26"/>
        </w:rPr>
        <w:t>я</w:t>
      </w:r>
      <w:r w:rsidRPr="00825735">
        <w:rPr>
          <w:sz w:val="26"/>
          <w:szCs w:val="26"/>
        </w:rPr>
        <w:t xml:space="preserve"> средств </w:t>
      </w:r>
      <w:r w:rsidR="004673C3">
        <w:rPr>
          <w:sz w:val="26"/>
          <w:szCs w:val="26"/>
        </w:rPr>
        <w:t>мест</w:t>
      </w:r>
      <w:r w:rsidRPr="00825735">
        <w:rPr>
          <w:sz w:val="26"/>
          <w:szCs w:val="26"/>
        </w:rPr>
        <w:t xml:space="preserve">ного бюджета  </w:t>
      </w:r>
      <w:r w:rsidR="0032456B" w:rsidRPr="00825735">
        <w:rPr>
          <w:sz w:val="26"/>
          <w:szCs w:val="26"/>
        </w:rPr>
        <w:t>администрации</w:t>
      </w:r>
      <w:r w:rsidR="004673C3">
        <w:rPr>
          <w:sz w:val="26"/>
          <w:szCs w:val="26"/>
        </w:rPr>
        <w:t xml:space="preserve"> ЗАТО Солнечный</w:t>
      </w:r>
      <w:r w:rsidR="0032456B" w:rsidRPr="00825735">
        <w:rPr>
          <w:sz w:val="26"/>
          <w:szCs w:val="26"/>
        </w:rPr>
        <w:t xml:space="preserve"> </w:t>
      </w:r>
      <w:r w:rsidRPr="00172A43">
        <w:rPr>
          <w:sz w:val="26"/>
          <w:szCs w:val="26"/>
        </w:rPr>
        <w:t>недостоверности отчетных данных о кассовом исполнении не установлено.</w:t>
      </w:r>
    </w:p>
    <w:p w:rsidR="000C7945" w:rsidRPr="002035F2" w:rsidRDefault="000C7945" w:rsidP="000C7945">
      <w:pPr>
        <w:overflowPunct/>
        <w:ind w:firstLine="360"/>
        <w:textAlignment w:val="auto"/>
        <w:rPr>
          <w:sz w:val="26"/>
          <w:szCs w:val="26"/>
        </w:rPr>
      </w:pPr>
    </w:p>
    <w:p w:rsidR="005E7834" w:rsidRDefault="005E7834" w:rsidP="00F3742F">
      <w:pPr>
        <w:pStyle w:val="a9"/>
        <w:spacing w:after="0"/>
        <w:jc w:val="center"/>
        <w:rPr>
          <w:b/>
          <w:bCs/>
          <w:sz w:val="26"/>
          <w:szCs w:val="26"/>
        </w:rPr>
      </w:pPr>
    </w:p>
    <w:p w:rsidR="009324DE" w:rsidRPr="002035F2" w:rsidRDefault="009324DE" w:rsidP="00F3742F">
      <w:pPr>
        <w:pStyle w:val="a9"/>
        <w:spacing w:after="0"/>
        <w:jc w:val="center"/>
        <w:rPr>
          <w:b/>
          <w:bCs/>
          <w:sz w:val="26"/>
          <w:szCs w:val="26"/>
        </w:rPr>
      </w:pPr>
      <w:r w:rsidRPr="002035F2">
        <w:rPr>
          <w:b/>
          <w:bCs/>
          <w:sz w:val="26"/>
          <w:szCs w:val="26"/>
        </w:rPr>
        <w:t>3.</w:t>
      </w:r>
      <w:r w:rsidR="004255B5">
        <w:rPr>
          <w:b/>
          <w:bCs/>
          <w:sz w:val="26"/>
          <w:szCs w:val="26"/>
        </w:rPr>
        <w:t>6</w:t>
      </w:r>
      <w:r w:rsidRPr="002035F2">
        <w:rPr>
          <w:b/>
          <w:bCs/>
          <w:sz w:val="26"/>
          <w:szCs w:val="26"/>
        </w:rPr>
        <w:t>. Раздел 0700 «Образование»</w:t>
      </w:r>
    </w:p>
    <w:p w:rsidR="0002336D" w:rsidRPr="002035F2" w:rsidRDefault="009324DE" w:rsidP="0002336D">
      <w:pPr>
        <w:ind w:right="-83" w:firstLine="720"/>
        <w:jc w:val="both"/>
        <w:rPr>
          <w:sz w:val="26"/>
          <w:szCs w:val="26"/>
        </w:rPr>
      </w:pPr>
      <w:r w:rsidRPr="002035F2">
        <w:rPr>
          <w:sz w:val="26"/>
          <w:szCs w:val="26"/>
        </w:rPr>
        <w:t>Расходы по разделу 0700 «Образование» исполнены в 20</w:t>
      </w:r>
      <w:r w:rsidR="00261770" w:rsidRPr="002035F2">
        <w:rPr>
          <w:sz w:val="26"/>
          <w:szCs w:val="26"/>
        </w:rPr>
        <w:t>1</w:t>
      </w:r>
      <w:r w:rsidR="00923EE7">
        <w:rPr>
          <w:sz w:val="26"/>
          <w:szCs w:val="26"/>
        </w:rPr>
        <w:t>5</w:t>
      </w:r>
      <w:r w:rsidRPr="002035F2">
        <w:rPr>
          <w:sz w:val="26"/>
          <w:szCs w:val="26"/>
        </w:rPr>
        <w:t xml:space="preserve"> </w:t>
      </w:r>
      <w:r w:rsidR="005E2557" w:rsidRPr="002035F2">
        <w:rPr>
          <w:sz w:val="26"/>
          <w:szCs w:val="26"/>
        </w:rPr>
        <w:t>году в</w:t>
      </w:r>
      <w:r w:rsidRPr="002035F2">
        <w:rPr>
          <w:sz w:val="26"/>
          <w:szCs w:val="26"/>
        </w:rPr>
        <w:t xml:space="preserve"> </w:t>
      </w:r>
      <w:r w:rsidR="005E2557" w:rsidRPr="002035F2">
        <w:rPr>
          <w:sz w:val="26"/>
          <w:szCs w:val="26"/>
        </w:rPr>
        <w:t xml:space="preserve">объеме </w:t>
      </w:r>
      <w:r w:rsidR="00923EE7">
        <w:rPr>
          <w:sz w:val="26"/>
          <w:szCs w:val="26"/>
        </w:rPr>
        <w:t>52815069,57</w:t>
      </w:r>
      <w:r w:rsidRPr="002035F2">
        <w:rPr>
          <w:sz w:val="26"/>
          <w:szCs w:val="26"/>
        </w:rPr>
        <w:t xml:space="preserve"> руб. или на </w:t>
      </w:r>
      <w:r w:rsidR="00923EE7">
        <w:rPr>
          <w:sz w:val="26"/>
          <w:szCs w:val="26"/>
        </w:rPr>
        <w:t>96,89</w:t>
      </w:r>
      <w:r w:rsidR="002E22B1">
        <w:rPr>
          <w:sz w:val="26"/>
          <w:szCs w:val="26"/>
        </w:rPr>
        <w:t xml:space="preserve"> </w:t>
      </w:r>
      <w:r w:rsidRPr="002035F2">
        <w:rPr>
          <w:sz w:val="26"/>
          <w:szCs w:val="26"/>
        </w:rPr>
        <w:t>%</w:t>
      </w:r>
      <w:r w:rsidRPr="002035F2">
        <w:rPr>
          <w:bCs/>
          <w:sz w:val="26"/>
          <w:szCs w:val="26"/>
        </w:rPr>
        <w:t xml:space="preserve"> от годовых бюджетных назначений (</w:t>
      </w:r>
      <w:r w:rsidR="00923EE7">
        <w:rPr>
          <w:bCs/>
          <w:sz w:val="26"/>
          <w:szCs w:val="26"/>
        </w:rPr>
        <w:t>54508505,54</w:t>
      </w:r>
      <w:r w:rsidR="003E7430" w:rsidRPr="002035F2">
        <w:rPr>
          <w:bCs/>
          <w:sz w:val="26"/>
          <w:szCs w:val="26"/>
        </w:rPr>
        <w:t> </w:t>
      </w:r>
      <w:r w:rsidR="004673C3">
        <w:rPr>
          <w:bCs/>
          <w:sz w:val="26"/>
          <w:szCs w:val="26"/>
        </w:rPr>
        <w:t>руб.).</w:t>
      </w:r>
    </w:p>
    <w:p w:rsidR="00DE1C9E" w:rsidRPr="002035F2" w:rsidRDefault="00DE1C9E" w:rsidP="00F3742F">
      <w:pPr>
        <w:pStyle w:val="a9"/>
        <w:spacing w:after="0"/>
        <w:ind w:firstLine="705"/>
        <w:jc w:val="both"/>
        <w:rPr>
          <w:sz w:val="26"/>
          <w:szCs w:val="26"/>
        </w:rPr>
      </w:pPr>
      <w:r w:rsidRPr="002035F2">
        <w:rPr>
          <w:sz w:val="26"/>
          <w:szCs w:val="26"/>
        </w:rPr>
        <w:lastRenderedPageBreak/>
        <w:t>Первоначально по разделу 0</w:t>
      </w:r>
      <w:r w:rsidR="004A5649" w:rsidRPr="002035F2">
        <w:rPr>
          <w:sz w:val="26"/>
          <w:szCs w:val="26"/>
        </w:rPr>
        <w:t>7</w:t>
      </w:r>
      <w:r w:rsidRPr="002035F2">
        <w:rPr>
          <w:sz w:val="26"/>
          <w:szCs w:val="26"/>
        </w:rPr>
        <w:t>00 «</w:t>
      </w:r>
      <w:r w:rsidR="004A5649" w:rsidRPr="002035F2">
        <w:rPr>
          <w:bCs/>
          <w:sz w:val="26"/>
          <w:szCs w:val="26"/>
        </w:rPr>
        <w:t>Образование</w:t>
      </w:r>
      <w:r w:rsidRPr="002035F2">
        <w:rPr>
          <w:sz w:val="26"/>
          <w:szCs w:val="26"/>
        </w:rPr>
        <w:t xml:space="preserve">» решением </w:t>
      </w:r>
      <w:r w:rsidR="004673C3">
        <w:rPr>
          <w:sz w:val="26"/>
          <w:szCs w:val="26"/>
        </w:rPr>
        <w:t>Думы ЗАТО Солнечный</w:t>
      </w:r>
      <w:r w:rsidRPr="002035F2">
        <w:rPr>
          <w:sz w:val="26"/>
          <w:szCs w:val="26"/>
        </w:rPr>
        <w:t xml:space="preserve"> от </w:t>
      </w:r>
      <w:r w:rsidR="00923EE7">
        <w:rPr>
          <w:sz w:val="26"/>
          <w:szCs w:val="26"/>
        </w:rPr>
        <w:t>10</w:t>
      </w:r>
      <w:r w:rsidR="002E22B1" w:rsidRPr="000F1822">
        <w:rPr>
          <w:color w:val="000000"/>
          <w:sz w:val="26"/>
          <w:szCs w:val="26"/>
        </w:rPr>
        <w:t>.12.201</w:t>
      </w:r>
      <w:r w:rsidR="00923EE7">
        <w:rPr>
          <w:color w:val="000000"/>
          <w:sz w:val="26"/>
          <w:szCs w:val="26"/>
        </w:rPr>
        <w:t>5</w:t>
      </w:r>
      <w:r w:rsidR="005E2557">
        <w:rPr>
          <w:color w:val="000000"/>
          <w:sz w:val="26"/>
          <w:szCs w:val="26"/>
        </w:rPr>
        <w:t xml:space="preserve"> № </w:t>
      </w:r>
      <w:r w:rsidR="00923EE7">
        <w:rPr>
          <w:color w:val="000000"/>
          <w:sz w:val="26"/>
          <w:szCs w:val="26"/>
        </w:rPr>
        <w:t>19-5</w:t>
      </w:r>
      <w:r w:rsidR="002E22B1" w:rsidRPr="000F1822">
        <w:rPr>
          <w:color w:val="000000"/>
          <w:sz w:val="26"/>
          <w:szCs w:val="26"/>
        </w:rPr>
        <w:t xml:space="preserve"> «О бюджете</w:t>
      </w:r>
      <w:r w:rsidR="005E2557">
        <w:rPr>
          <w:color w:val="000000"/>
          <w:sz w:val="26"/>
          <w:szCs w:val="26"/>
        </w:rPr>
        <w:t xml:space="preserve"> ЗАТО Солнечный</w:t>
      </w:r>
      <w:r w:rsidR="002E22B1" w:rsidRPr="000F1822">
        <w:rPr>
          <w:color w:val="000000"/>
          <w:sz w:val="26"/>
          <w:szCs w:val="26"/>
        </w:rPr>
        <w:t xml:space="preserve"> </w:t>
      </w:r>
      <w:r w:rsidR="00923EE7">
        <w:rPr>
          <w:color w:val="000000"/>
          <w:sz w:val="26"/>
          <w:szCs w:val="26"/>
        </w:rPr>
        <w:t xml:space="preserve">Тверской области </w:t>
      </w:r>
      <w:r w:rsidR="002E22B1" w:rsidRPr="000F1822">
        <w:rPr>
          <w:sz w:val="26"/>
        </w:rPr>
        <w:t>на 201</w:t>
      </w:r>
      <w:r w:rsidR="00923EE7">
        <w:rPr>
          <w:sz w:val="26"/>
        </w:rPr>
        <w:t>6</w:t>
      </w:r>
      <w:r w:rsidR="002E22B1" w:rsidRPr="000F1822">
        <w:rPr>
          <w:sz w:val="26"/>
        </w:rPr>
        <w:t xml:space="preserve"> </w:t>
      </w:r>
      <w:proofErr w:type="gramStart"/>
      <w:r w:rsidR="002E22B1" w:rsidRPr="000F1822">
        <w:rPr>
          <w:sz w:val="26"/>
        </w:rPr>
        <w:t>год»</w:t>
      </w:r>
      <w:r w:rsidR="002E22B1" w:rsidRPr="002035F2">
        <w:rPr>
          <w:sz w:val="26"/>
          <w:szCs w:val="26"/>
        </w:rPr>
        <w:t xml:space="preserve"> </w:t>
      </w:r>
      <w:r w:rsidRPr="002035F2">
        <w:rPr>
          <w:sz w:val="26"/>
          <w:szCs w:val="26"/>
        </w:rPr>
        <w:t xml:space="preserve"> предусматривались</w:t>
      </w:r>
      <w:proofErr w:type="gramEnd"/>
      <w:r w:rsidRPr="002035F2">
        <w:rPr>
          <w:sz w:val="26"/>
          <w:szCs w:val="26"/>
        </w:rPr>
        <w:t xml:space="preserve"> бюджетные ассигнования в сумме </w:t>
      </w:r>
      <w:r w:rsidR="00923EE7" w:rsidRPr="00923EE7">
        <w:rPr>
          <w:sz w:val="26"/>
          <w:szCs w:val="26"/>
        </w:rPr>
        <w:t>50</w:t>
      </w:r>
      <w:r w:rsidR="00923EE7">
        <w:rPr>
          <w:sz w:val="26"/>
          <w:szCs w:val="26"/>
        </w:rPr>
        <w:t>311</w:t>
      </w:r>
      <w:r w:rsidR="00923EE7" w:rsidRPr="00923EE7">
        <w:rPr>
          <w:sz w:val="26"/>
          <w:szCs w:val="26"/>
        </w:rPr>
        <w:t>827,02</w:t>
      </w:r>
      <w:r w:rsidR="00D653F8">
        <w:rPr>
          <w:sz w:val="26"/>
          <w:szCs w:val="26"/>
        </w:rPr>
        <w:t xml:space="preserve"> </w:t>
      </w:r>
      <w:r w:rsidRPr="002035F2">
        <w:rPr>
          <w:sz w:val="26"/>
          <w:szCs w:val="26"/>
        </w:rPr>
        <w:t>руб. В течение 201</w:t>
      </w:r>
      <w:r w:rsidR="00923EE7">
        <w:rPr>
          <w:sz w:val="26"/>
          <w:szCs w:val="26"/>
        </w:rPr>
        <w:t>6</w:t>
      </w:r>
      <w:r w:rsidRPr="002035F2">
        <w:rPr>
          <w:sz w:val="26"/>
          <w:szCs w:val="26"/>
        </w:rPr>
        <w:t xml:space="preserve"> года в бюджетные назначения по данному разделу вносились изменения, в результате которых бюджетные ассигнования составили </w:t>
      </w:r>
      <w:r w:rsidR="00923EE7">
        <w:rPr>
          <w:sz w:val="26"/>
          <w:szCs w:val="26"/>
        </w:rPr>
        <w:t>54508505,</w:t>
      </w:r>
      <w:proofErr w:type="gramStart"/>
      <w:r w:rsidR="00923EE7">
        <w:rPr>
          <w:sz w:val="26"/>
          <w:szCs w:val="26"/>
        </w:rPr>
        <w:t>54</w:t>
      </w:r>
      <w:r w:rsidR="00D653F8" w:rsidRPr="00D653F8">
        <w:rPr>
          <w:sz w:val="26"/>
          <w:szCs w:val="26"/>
        </w:rPr>
        <w:t xml:space="preserve"> </w:t>
      </w:r>
      <w:r w:rsidRPr="002035F2">
        <w:rPr>
          <w:sz w:val="26"/>
          <w:szCs w:val="26"/>
        </w:rPr>
        <w:t xml:space="preserve"> руб.</w:t>
      </w:r>
      <w:proofErr w:type="gramEnd"/>
      <w:r w:rsidRPr="002035F2">
        <w:rPr>
          <w:sz w:val="26"/>
          <w:szCs w:val="26"/>
        </w:rPr>
        <w:t xml:space="preserve">, что на </w:t>
      </w:r>
      <w:r w:rsidR="00923EE7">
        <w:rPr>
          <w:sz w:val="26"/>
          <w:szCs w:val="26"/>
        </w:rPr>
        <w:t>4196678,72</w:t>
      </w:r>
      <w:r w:rsidRPr="002035F2">
        <w:rPr>
          <w:sz w:val="26"/>
          <w:szCs w:val="26"/>
        </w:rPr>
        <w:t> руб. или на</w:t>
      </w:r>
      <w:r w:rsidR="002E22B1">
        <w:rPr>
          <w:sz w:val="26"/>
          <w:szCs w:val="26"/>
        </w:rPr>
        <w:t xml:space="preserve"> </w:t>
      </w:r>
      <w:r w:rsidR="00923EE7">
        <w:rPr>
          <w:sz w:val="26"/>
          <w:szCs w:val="26"/>
        </w:rPr>
        <w:t>8,3</w:t>
      </w:r>
      <w:r w:rsidRPr="002035F2">
        <w:rPr>
          <w:sz w:val="26"/>
          <w:szCs w:val="26"/>
        </w:rPr>
        <w:t xml:space="preserve"> % </w:t>
      </w:r>
      <w:r w:rsidR="00D653F8">
        <w:rPr>
          <w:sz w:val="26"/>
          <w:szCs w:val="26"/>
        </w:rPr>
        <w:t>бол</w:t>
      </w:r>
      <w:r w:rsidRPr="002035F2">
        <w:rPr>
          <w:sz w:val="26"/>
          <w:szCs w:val="26"/>
        </w:rPr>
        <w:t>ьше первоначально утвержденных бюджетных назначений.</w:t>
      </w:r>
    </w:p>
    <w:p w:rsidR="00B176BC" w:rsidRDefault="009324DE" w:rsidP="00B176BC">
      <w:pPr>
        <w:jc w:val="both"/>
        <w:rPr>
          <w:bCs/>
        </w:rPr>
      </w:pPr>
      <w:r w:rsidRPr="002035F2">
        <w:rPr>
          <w:sz w:val="26"/>
          <w:szCs w:val="26"/>
        </w:rPr>
        <w:tab/>
      </w:r>
      <w:r w:rsidR="002A0FED" w:rsidRPr="002035F2">
        <w:rPr>
          <w:sz w:val="26"/>
          <w:szCs w:val="26"/>
        </w:rPr>
        <w:t>Анализ исполнения расходов бюджета в 201</w:t>
      </w:r>
      <w:r w:rsidR="00923EE7">
        <w:rPr>
          <w:sz w:val="26"/>
          <w:szCs w:val="26"/>
        </w:rPr>
        <w:t>6</w:t>
      </w:r>
      <w:r w:rsidR="002A0FED" w:rsidRPr="002035F2">
        <w:rPr>
          <w:sz w:val="26"/>
          <w:szCs w:val="26"/>
        </w:rPr>
        <w:t xml:space="preserve"> году по подразделам приведен в таблице:</w:t>
      </w:r>
      <w:r w:rsidR="0080562B">
        <w:rPr>
          <w:bCs/>
        </w:rPr>
        <w:t xml:space="preserve">     </w:t>
      </w:r>
    </w:p>
    <w:p w:rsidR="005B3FC1" w:rsidRPr="00372C1C" w:rsidRDefault="005B3FC1" w:rsidP="001D35A4">
      <w:pPr>
        <w:pStyle w:val="a9"/>
        <w:ind w:firstLine="7938"/>
        <w:jc w:val="right"/>
        <w:rPr>
          <w:bCs/>
        </w:rPr>
      </w:pPr>
      <w:proofErr w:type="gramStart"/>
      <w:r>
        <w:rPr>
          <w:bCs/>
        </w:rPr>
        <w:t>(</w:t>
      </w:r>
      <w:r w:rsidRPr="00372C1C">
        <w:rPr>
          <w:bCs/>
        </w:rPr>
        <w:t xml:space="preserve"> руб.</w:t>
      </w:r>
      <w:proofErr w:type="gramEnd"/>
      <w:r w:rsidRPr="00372C1C">
        <w:rPr>
          <w:bCs/>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410"/>
        <w:gridCol w:w="1559"/>
        <w:gridCol w:w="709"/>
        <w:gridCol w:w="1418"/>
        <w:gridCol w:w="708"/>
        <w:gridCol w:w="993"/>
        <w:gridCol w:w="1275"/>
      </w:tblGrid>
      <w:tr w:rsidR="00DB314E" w:rsidRPr="00A83942" w:rsidTr="005E2557">
        <w:trPr>
          <w:trHeight w:val="513"/>
        </w:trPr>
        <w:tc>
          <w:tcPr>
            <w:tcW w:w="572" w:type="dxa"/>
            <w:vMerge w:val="restart"/>
            <w:tcMar>
              <w:left w:w="0" w:type="dxa"/>
              <w:right w:w="0" w:type="dxa"/>
            </w:tcMar>
            <w:vAlign w:val="center"/>
          </w:tcPr>
          <w:p w:rsidR="00DB314E" w:rsidRPr="00D7585E" w:rsidRDefault="00DB314E" w:rsidP="00DB314E">
            <w:pPr>
              <w:jc w:val="center"/>
            </w:pPr>
            <w:r w:rsidRPr="00BB36B4">
              <w:t>РП/ ППП</w:t>
            </w:r>
          </w:p>
        </w:tc>
        <w:tc>
          <w:tcPr>
            <w:tcW w:w="2410" w:type="dxa"/>
            <w:vMerge w:val="restart"/>
            <w:vAlign w:val="center"/>
          </w:tcPr>
          <w:p w:rsidR="00DB314E" w:rsidRPr="00D7585E" w:rsidRDefault="00DB314E" w:rsidP="00021721">
            <w:pPr>
              <w:jc w:val="center"/>
            </w:pPr>
          </w:p>
          <w:p w:rsidR="00DB314E" w:rsidRPr="00D7585E" w:rsidRDefault="00DB314E" w:rsidP="00021721">
            <w:pPr>
              <w:jc w:val="center"/>
            </w:pPr>
            <w:r w:rsidRPr="00D7585E">
              <w:t>Наименование</w:t>
            </w:r>
          </w:p>
          <w:p w:rsidR="00DB314E" w:rsidRPr="00D7585E" w:rsidRDefault="00DB314E" w:rsidP="00021721">
            <w:pPr>
              <w:jc w:val="center"/>
            </w:pPr>
            <w:r w:rsidRPr="00D7585E">
              <w:t>функциональных разделов,</w:t>
            </w:r>
          </w:p>
          <w:p w:rsidR="00DB314E" w:rsidRPr="00D7585E" w:rsidRDefault="00DB314E" w:rsidP="00021721">
            <w:pPr>
              <w:jc w:val="center"/>
            </w:pPr>
            <w:r w:rsidRPr="00D7585E">
              <w:t>подразделов</w:t>
            </w:r>
          </w:p>
        </w:tc>
        <w:tc>
          <w:tcPr>
            <w:tcW w:w="2268" w:type="dxa"/>
            <w:gridSpan w:val="2"/>
            <w:vAlign w:val="center"/>
          </w:tcPr>
          <w:p w:rsidR="00DB314E" w:rsidRPr="00D7585E" w:rsidRDefault="00DB314E" w:rsidP="00021721">
            <w:pPr>
              <w:jc w:val="center"/>
            </w:pPr>
            <w:r w:rsidRPr="00D7585E">
              <w:t>Ассигнования по сводной бюджетной</w:t>
            </w:r>
          </w:p>
          <w:p w:rsidR="00DB314E" w:rsidRPr="00D7585E" w:rsidRDefault="00DB314E" w:rsidP="00021721">
            <w:pPr>
              <w:jc w:val="center"/>
            </w:pPr>
            <w:r w:rsidRPr="00D7585E">
              <w:t>росписи на 201</w:t>
            </w:r>
            <w:r w:rsidR="00923EE7">
              <w:t>6</w:t>
            </w:r>
            <w:r w:rsidRPr="00D7585E">
              <w:t xml:space="preserve"> год с учетом внесенных в</w:t>
            </w:r>
          </w:p>
          <w:p w:rsidR="00DB314E" w:rsidRPr="00D7585E" w:rsidRDefault="00DB314E" w:rsidP="00021721">
            <w:pPr>
              <w:jc w:val="center"/>
            </w:pPr>
            <w:r w:rsidRPr="00D7585E">
              <w:t>нее изменений</w:t>
            </w:r>
          </w:p>
        </w:tc>
        <w:tc>
          <w:tcPr>
            <w:tcW w:w="4394" w:type="dxa"/>
            <w:gridSpan w:val="4"/>
            <w:vAlign w:val="center"/>
          </w:tcPr>
          <w:p w:rsidR="00DB314E" w:rsidRPr="00D7585E" w:rsidRDefault="00DB314E" w:rsidP="00021721">
            <w:pPr>
              <w:jc w:val="center"/>
            </w:pPr>
          </w:p>
          <w:p w:rsidR="00DB314E" w:rsidRPr="00D7585E" w:rsidRDefault="00DB314E" w:rsidP="00021721">
            <w:pPr>
              <w:jc w:val="center"/>
            </w:pPr>
            <w:r w:rsidRPr="00D7585E">
              <w:t>Исполнено по отчету</w:t>
            </w:r>
          </w:p>
          <w:p w:rsidR="00DB314E" w:rsidRPr="00D7585E" w:rsidRDefault="00DB314E" w:rsidP="00923EE7">
            <w:pPr>
              <w:jc w:val="center"/>
            </w:pPr>
            <w:r w:rsidRPr="00D7585E">
              <w:t>за 201</w:t>
            </w:r>
            <w:r w:rsidR="00923EE7">
              <w:t>6</w:t>
            </w:r>
            <w:r w:rsidRPr="00D7585E">
              <w:t xml:space="preserve"> год</w:t>
            </w:r>
          </w:p>
        </w:tc>
      </w:tr>
      <w:tr w:rsidR="00DB314E" w:rsidRPr="00A83942" w:rsidTr="005E2557">
        <w:trPr>
          <w:trHeight w:val="1398"/>
        </w:trPr>
        <w:tc>
          <w:tcPr>
            <w:tcW w:w="572" w:type="dxa"/>
            <w:vMerge/>
            <w:tcMar>
              <w:left w:w="0" w:type="dxa"/>
              <w:right w:w="0" w:type="dxa"/>
            </w:tcMar>
          </w:tcPr>
          <w:p w:rsidR="00DB314E" w:rsidRPr="00FD2C16" w:rsidRDefault="00DB314E" w:rsidP="00021721">
            <w:pPr>
              <w:jc w:val="center"/>
            </w:pPr>
          </w:p>
        </w:tc>
        <w:tc>
          <w:tcPr>
            <w:tcW w:w="2410" w:type="dxa"/>
            <w:vMerge/>
            <w:tcMar>
              <w:left w:w="0" w:type="dxa"/>
              <w:right w:w="0" w:type="dxa"/>
            </w:tcMar>
            <w:vAlign w:val="center"/>
          </w:tcPr>
          <w:p w:rsidR="00DB314E" w:rsidRPr="00FD2C16" w:rsidRDefault="00DB314E" w:rsidP="00021721">
            <w:pPr>
              <w:jc w:val="center"/>
            </w:pPr>
          </w:p>
        </w:tc>
        <w:tc>
          <w:tcPr>
            <w:tcW w:w="1559" w:type="dxa"/>
            <w:tcMar>
              <w:left w:w="0" w:type="dxa"/>
              <w:right w:w="0" w:type="dxa"/>
            </w:tcMar>
            <w:vAlign w:val="center"/>
          </w:tcPr>
          <w:p w:rsidR="00DB314E" w:rsidRPr="00D7585E" w:rsidRDefault="00DB314E" w:rsidP="00021721">
            <w:pPr>
              <w:jc w:val="center"/>
            </w:pPr>
            <w:r w:rsidRPr="00D7585E">
              <w:t>Сумма,</w:t>
            </w:r>
          </w:p>
          <w:p w:rsidR="00DB314E" w:rsidRPr="00FD2C16" w:rsidRDefault="005E2557" w:rsidP="00021721">
            <w:pPr>
              <w:jc w:val="center"/>
            </w:pPr>
            <w:r>
              <w:t>(</w:t>
            </w:r>
            <w:r w:rsidR="00443A44">
              <w:t xml:space="preserve"> </w:t>
            </w:r>
            <w:r w:rsidR="00DB314E" w:rsidRPr="00D7585E">
              <w:t>руб.)</w:t>
            </w:r>
          </w:p>
        </w:tc>
        <w:tc>
          <w:tcPr>
            <w:tcW w:w="709" w:type="dxa"/>
            <w:tcMar>
              <w:left w:w="0" w:type="dxa"/>
              <w:right w:w="0" w:type="dxa"/>
            </w:tcMar>
            <w:vAlign w:val="center"/>
          </w:tcPr>
          <w:p w:rsidR="00DB314E" w:rsidRPr="00D7585E" w:rsidRDefault="00DB314E" w:rsidP="00021721">
            <w:pPr>
              <w:jc w:val="center"/>
            </w:pPr>
            <w:proofErr w:type="spellStart"/>
            <w:r w:rsidRPr="00D7585E">
              <w:t>Удельн</w:t>
            </w:r>
            <w:proofErr w:type="spellEnd"/>
            <w:r>
              <w:t>.</w:t>
            </w:r>
          </w:p>
          <w:p w:rsidR="00DB314E" w:rsidRPr="00D7585E" w:rsidRDefault="00DB314E" w:rsidP="00021721">
            <w:pPr>
              <w:jc w:val="center"/>
            </w:pPr>
            <w:r w:rsidRPr="00D7585E">
              <w:t>вес</w:t>
            </w:r>
          </w:p>
          <w:p w:rsidR="00DB314E" w:rsidRPr="00FD2C16" w:rsidRDefault="00DB314E" w:rsidP="00021721">
            <w:pPr>
              <w:jc w:val="center"/>
            </w:pPr>
            <w:r w:rsidRPr="00D7585E">
              <w:t>(%)</w:t>
            </w:r>
          </w:p>
        </w:tc>
        <w:tc>
          <w:tcPr>
            <w:tcW w:w="1418" w:type="dxa"/>
            <w:tcMar>
              <w:left w:w="0" w:type="dxa"/>
              <w:right w:w="0" w:type="dxa"/>
            </w:tcMar>
            <w:vAlign w:val="center"/>
          </w:tcPr>
          <w:p w:rsidR="00DB314E" w:rsidRPr="00D7585E" w:rsidRDefault="00DB314E" w:rsidP="00021721">
            <w:pPr>
              <w:jc w:val="center"/>
            </w:pPr>
            <w:r w:rsidRPr="00D7585E">
              <w:t>Сумма,</w:t>
            </w:r>
          </w:p>
          <w:p w:rsidR="00DB314E" w:rsidRPr="00FD2C16" w:rsidRDefault="005E2557" w:rsidP="00021721">
            <w:pPr>
              <w:jc w:val="center"/>
            </w:pPr>
            <w:r>
              <w:t>(</w:t>
            </w:r>
            <w:r w:rsidR="00443A44">
              <w:t xml:space="preserve"> </w:t>
            </w:r>
            <w:r w:rsidR="00DB314E" w:rsidRPr="00D7585E">
              <w:t>руб.)</w:t>
            </w:r>
          </w:p>
        </w:tc>
        <w:tc>
          <w:tcPr>
            <w:tcW w:w="708" w:type="dxa"/>
            <w:tcMar>
              <w:left w:w="0" w:type="dxa"/>
              <w:right w:w="0" w:type="dxa"/>
            </w:tcMar>
            <w:vAlign w:val="center"/>
          </w:tcPr>
          <w:p w:rsidR="00DB314E" w:rsidRPr="00D7585E" w:rsidRDefault="00DB314E" w:rsidP="00021721">
            <w:pPr>
              <w:jc w:val="center"/>
            </w:pPr>
            <w:proofErr w:type="spellStart"/>
            <w:r w:rsidRPr="00D7585E">
              <w:t>Удельн</w:t>
            </w:r>
            <w:proofErr w:type="spellEnd"/>
            <w:r>
              <w:t>.</w:t>
            </w:r>
          </w:p>
          <w:p w:rsidR="00DB314E" w:rsidRPr="00D7585E" w:rsidRDefault="00DB314E" w:rsidP="00021721">
            <w:pPr>
              <w:jc w:val="center"/>
            </w:pPr>
            <w:r w:rsidRPr="00D7585E">
              <w:t>вес</w:t>
            </w:r>
          </w:p>
          <w:p w:rsidR="00DB314E" w:rsidRPr="00FD2C16" w:rsidRDefault="00DB314E" w:rsidP="00021721">
            <w:pPr>
              <w:jc w:val="center"/>
            </w:pPr>
            <w:r w:rsidRPr="00D7585E">
              <w:t>(%)</w:t>
            </w:r>
          </w:p>
        </w:tc>
        <w:tc>
          <w:tcPr>
            <w:tcW w:w="993" w:type="dxa"/>
            <w:tcMar>
              <w:left w:w="0" w:type="dxa"/>
              <w:right w:w="0" w:type="dxa"/>
            </w:tcMar>
            <w:vAlign w:val="center"/>
          </w:tcPr>
          <w:p w:rsidR="00DB314E" w:rsidRPr="00FD2C16" w:rsidRDefault="00DB314E" w:rsidP="00021721">
            <w:pPr>
              <w:jc w:val="center"/>
            </w:pPr>
            <w:r w:rsidRPr="00D7585E">
              <w:t xml:space="preserve">% </w:t>
            </w:r>
            <w:proofErr w:type="spellStart"/>
            <w:proofErr w:type="gramStart"/>
            <w:r w:rsidRPr="00D7585E">
              <w:t>испол</w:t>
            </w:r>
            <w:proofErr w:type="spellEnd"/>
            <w:r>
              <w:t>-</w:t>
            </w:r>
            <w:r w:rsidRPr="00D7585E">
              <w:t>нения</w:t>
            </w:r>
            <w:proofErr w:type="gramEnd"/>
            <w:r w:rsidRPr="00FD2C16">
              <w:t xml:space="preserve"> к годовым</w:t>
            </w:r>
          </w:p>
          <w:p w:rsidR="00DB314E" w:rsidRPr="00FD2C16" w:rsidRDefault="00DB314E" w:rsidP="00021721">
            <w:pPr>
              <w:jc w:val="center"/>
            </w:pPr>
            <w:proofErr w:type="spellStart"/>
            <w:r w:rsidRPr="00FD2C16">
              <w:t>ассигно</w:t>
            </w:r>
            <w:r>
              <w:t>-</w:t>
            </w:r>
            <w:r w:rsidRPr="00FD2C16">
              <w:t>в</w:t>
            </w:r>
            <w:r>
              <w:t>аниям</w:t>
            </w:r>
            <w:proofErr w:type="spellEnd"/>
          </w:p>
        </w:tc>
        <w:tc>
          <w:tcPr>
            <w:tcW w:w="1275" w:type="dxa"/>
            <w:tcMar>
              <w:left w:w="0" w:type="dxa"/>
              <w:right w:w="0" w:type="dxa"/>
            </w:tcMar>
            <w:vAlign w:val="center"/>
          </w:tcPr>
          <w:p w:rsidR="00DB314E" w:rsidRPr="00FD2C16" w:rsidRDefault="00DB314E" w:rsidP="00021721">
            <w:pPr>
              <w:jc w:val="center"/>
            </w:pPr>
            <w:r w:rsidRPr="00BB36B4">
              <w:t xml:space="preserve">Отклонения (экономия </w:t>
            </w:r>
            <w:r w:rsidRPr="00DB314E">
              <w:rPr>
                <w:b/>
              </w:rPr>
              <w:t>-</w:t>
            </w:r>
            <w:r w:rsidRPr="00BB36B4">
              <w:t>, перерасход +)</w:t>
            </w:r>
          </w:p>
        </w:tc>
      </w:tr>
      <w:tr w:rsidR="0028575F" w:rsidRPr="00A83942" w:rsidTr="003E31C3">
        <w:trPr>
          <w:trHeight w:val="402"/>
        </w:trPr>
        <w:tc>
          <w:tcPr>
            <w:tcW w:w="572" w:type="dxa"/>
            <w:tcMar>
              <w:left w:w="0" w:type="dxa"/>
              <w:right w:w="0" w:type="dxa"/>
            </w:tcMar>
            <w:vAlign w:val="center"/>
          </w:tcPr>
          <w:p w:rsidR="0028575F" w:rsidRPr="00BB36B4" w:rsidRDefault="0028575F" w:rsidP="00021721">
            <w:pPr>
              <w:jc w:val="center"/>
              <w:rPr>
                <w:b/>
              </w:rPr>
            </w:pPr>
            <w:r>
              <w:rPr>
                <w:b/>
              </w:rPr>
              <w:t>07</w:t>
            </w:r>
          </w:p>
        </w:tc>
        <w:tc>
          <w:tcPr>
            <w:tcW w:w="2410" w:type="dxa"/>
            <w:vAlign w:val="center"/>
          </w:tcPr>
          <w:p w:rsidR="0028575F" w:rsidRPr="00BB36B4" w:rsidRDefault="0028575F" w:rsidP="00021721">
            <w:pPr>
              <w:rPr>
                <w:b/>
              </w:rPr>
            </w:pPr>
            <w:r>
              <w:rPr>
                <w:b/>
              </w:rPr>
              <w:t>Образование</w:t>
            </w:r>
          </w:p>
        </w:tc>
        <w:tc>
          <w:tcPr>
            <w:tcW w:w="1559" w:type="dxa"/>
            <w:vAlign w:val="center"/>
          </w:tcPr>
          <w:p w:rsidR="0028575F" w:rsidRPr="00BB36B4" w:rsidRDefault="00923EE7" w:rsidP="00021721">
            <w:pPr>
              <w:jc w:val="center"/>
              <w:rPr>
                <w:b/>
              </w:rPr>
            </w:pPr>
            <w:r>
              <w:rPr>
                <w:b/>
              </w:rPr>
              <w:t>54508505,54</w:t>
            </w:r>
          </w:p>
        </w:tc>
        <w:tc>
          <w:tcPr>
            <w:tcW w:w="709" w:type="dxa"/>
            <w:vAlign w:val="center"/>
          </w:tcPr>
          <w:p w:rsidR="0028575F" w:rsidRPr="00BB36B4" w:rsidRDefault="00B05A0D" w:rsidP="00021721">
            <w:pPr>
              <w:jc w:val="center"/>
              <w:rPr>
                <w:b/>
              </w:rPr>
            </w:pPr>
            <w:r>
              <w:rPr>
                <w:b/>
              </w:rPr>
              <w:t>100</w:t>
            </w:r>
          </w:p>
        </w:tc>
        <w:tc>
          <w:tcPr>
            <w:tcW w:w="1418" w:type="dxa"/>
            <w:vAlign w:val="center"/>
          </w:tcPr>
          <w:p w:rsidR="0028575F" w:rsidRPr="00BB36B4" w:rsidRDefault="00923EE7" w:rsidP="00021721">
            <w:pPr>
              <w:jc w:val="center"/>
              <w:rPr>
                <w:b/>
              </w:rPr>
            </w:pPr>
            <w:r>
              <w:rPr>
                <w:b/>
              </w:rPr>
              <w:t>52815069,57</w:t>
            </w:r>
          </w:p>
        </w:tc>
        <w:tc>
          <w:tcPr>
            <w:tcW w:w="708" w:type="dxa"/>
            <w:vAlign w:val="center"/>
          </w:tcPr>
          <w:p w:rsidR="0028575F" w:rsidRPr="00BB36B4" w:rsidRDefault="00B05A0D" w:rsidP="00021721">
            <w:pPr>
              <w:jc w:val="center"/>
              <w:rPr>
                <w:b/>
              </w:rPr>
            </w:pPr>
            <w:r>
              <w:rPr>
                <w:b/>
              </w:rPr>
              <w:t>100</w:t>
            </w:r>
          </w:p>
        </w:tc>
        <w:tc>
          <w:tcPr>
            <w:tcW w:w="993" w:type="dxa"/>
            <w:vAlign w:val="center"/>
          </w:tcPr>
          <w:p w:rsidR="0028575F" w:rsidRPr="00BB36B4" w:rsidRDefault="008754C2" w:rsidP="00021721">
            <w:pPr>
              <w:jc w:val="center"/>
              <w:rPr>
                <w:b/>
              </w:rPr>
            </w:pPr>
            <w:r>
              <w:rPr>
                <w:b/>
              </w:rPr>
              <w:t>96,</w:t>
            </w:r>
            <w:r w:rsidR="00923EE7">
              <w:rPr>
                <w:b/>
              </w:rPr>
              <w:t>9</w:t>
            </w:r>
          </w:p>
        </w:tc>
        <w:tc>
          <w:tcPr>
            <w:tcW w:w="1275" w:type="dxa"/>
            <w:vAlign w:val="center"/>
          </w:tcPr>
          <w:p w:rsidR="0028575F" w:rsidRPr="00363E58" w:rsidRDefault="00084410" w:rsidP="00966495">
            <w:pPr>
              <w:jc w:val="center"/>
              <w:rPr>
                <w:b/>
              </w:rPr>
            </w:pPr>
            <w:r>
              <w:rPr>
                <w:b/>
              </w:rPr>
              <w:t>-1693435,97</w:t>
            </w:r>
          </w:p>
        </w:tc>
      </w:tr>
      <w:tr w:rsidR="00DB314E" w:rsidRPr="00A83942" w:rsidTr="005E2557">
        <w:trPr>
          <w:trHeight w:val="334"/>
        </w:trPr>
        <w:tc>
          <w:tcPr>
            <w:tcW w:w="572" w:type="dxa"/>
            <w:tcMar>
              <w:left w:w="0" w:type="dxa"/>
              <w:right w:w="0" w:type="dxa"/>
            </w:tcMar>
            <w:vAlign w:val="center"/>
          </w:tcPr>
          <w:p w:rsidR="00DB314E" w:rsidRPr="00361F96" w:rsidRDefault="00DB314E" w:rsidP="00DB314E">
            <w:pPr>
              <w:jc w:val="center"/>
            </w:pPr>
            <w:r>
              <w:t>0701</w:t>
            </w:r>
          </w:p>
        </w:tc>
        <w:tc>
          <w:tcPr>
            <w:tcW w:w="2410" w:type="dxa"/>
            <w:vAlign w:val="center"/>
          </w:tcPr>
          <w:p w:rsidR="00DB314E" w:rsidRPr="00361F96" w:rsidRDefault="00DB314E" w:rsidP="004673C3">
            <w:r w:rsidRPr="00361F96">
              <w:t>Дошкольное образование</w:t>
            </w:r>
          </w:p>
        </w:tc>
        <w:tc>
          <w:tcPr>
            <w:tcW w:w="1559" w:type="dxa"/>
            <w:vAlign w:val="center"/>
          </w:tcPr>
          <w:p w:rsidR="00DB314E" w:rsidRPr="00B61882" w:rsidRDefault="00923EE7" w:rsidP="00021721">
            <w:pPr>
              <w:jc w:val="center"/>
            </w:pPr>
            <w:r>
              <w:t>13625586,46</w:t>
            </w:r>
          </w:p>
        </w:tc>
        <w:tc>
          <w:tcPr>
            <w:tcW w:w="709" w:type="dxa"/>
            <w:vAlign w:val="center"/>
          </w:tcPr>
          <w:p w:rsidR="00DB314E" w:rsidRPr="007765FA" w:rsidRDefault="00084410" w:rsidP="00021721">
            <w:pPr>
              <w:jc w:val="center"/>
            </w:pPr>
            <w:r>
              <w:t>25,0</w:t>
            </w:r>
          </w:p>
        </w:tc>
        <w:tc>
          <w:tcPr>
            <w:tcW w:w="1418" w:type="dxa"/>
            <w:vAlign w:val="center"/>
          </w:tcPr>
          <w:p w:rsidR="00DB314E" w:rsidRPr="002E213C" w:rsidRDefault="00923EE7" w:rsidP="00021721">
            <w:pPr>
              <w:jc w:val="center"/>
            </w:pPr>
            <w:r>
              <w:t>13273968,51</w:t>
            </w:r>
          </w:p>
        </w:tc>
        <w:tc>
          <w:tcPr>
            <w:tcW w:w="708" w:type="dxa"/>
            <w:vAlign w:val="center"/>
          </w:tcPr>
          <w:p w:rsidR="00DB314E" w:rsidRPr="00BC446C" w:rsidRDefault="00D33960" w:rsidP="00021721">
            <w:pPr>
              <w:jc w:val="center"/>
            </w:pPr>
            <w:r>
              <w:t>25,1</w:t>
            </w:r>
          </w:p>
        </w:tc>
        <w:tc>
          <w:tcPr>
            <w:tcW w:w="993" w:type="dxa"/>
            <w:vAlign w:val="center"/>
          </w:tcPr>
          <w:p w:rsidR="00DB314E" w:rsidRPr="002E213C" w:rsidRDefault="00084410" w:rsidP="00021721">
            <w:pPr>
              <w:jc w:val="center"/>
            </w:pPr>
            <w:r>
              <w:t>97,4</w:t>
            </w:r>
          </w:p>
        </w:tc>
        <w:tc>
          <w:tcPr>
            <w:tcW w:w="1275" w:type="dxa"/>
            <w:vAlign w:val="center"/>
          </w:tcPr>
          <w:p w:rsidR="00DB314E" w:rsidRPr="002E213C" w:rsidRDefault="00084410" w:rsidP="00966495">
            <w:pPr>
              <w:jc w:val="center"/>
            </w:pPr>
            <w:r>
              <w:t>-351617,95</w:t>
            </w:r>
          </w:p>
        </w:tc>
      </w:tr>
      <w:tr w:rsidR="00DB314E" w:rsidRPr="00A83942" w:rsidTr="005E2557">
        <w:trPr>
          <w:trHeight w:val="281"/>
        </w:trPr>
        <w:tc>
          <w:tcPr>
            <w:tcW w:w="572" w:type="dxa"/>
            <w:tcMar>
              <w:left w:w="0" w:type="dxa"/>
              <w:right w:w="0" w:type="dxa"/>
            </w:tcMar>
            <w:vAlign w:val="center"/>
          </w:tcPr>
          <w:p w:rsidR="00DB314E" w:rsidRPr="00361F96" w:rsidRDefault="00DB314E" w:rsidP="00DB314E">
            <w:pPr>
              <w:jc w:val="center"/>
            </w:pPr>
            <w:r>
              <w:t>0702</w:t>
            </w:r>
          </w:p>
        </w:tc>
        <w:tc>
          <w:tcPr>
            <w:tcW w:w="2410" w:type="dxa"/>
            <w:vAlign w:val="center"/>
          </w:tcPr>
          <w:p w:rsidR="004673C3" w:rsidRDefault="004673C3" w:rsidP="00142B0F"/>
          <w:p w:rsidR="00142B0F" w:rsidRDefault="00DB314E" w:rsidP="00142B0F">
            <w:r w:rsidRPr="00361F96">
              <w:t>Общее образование</w:t>
            </w:r>
            <w:r w:rsidR="00142B0F">
              <w:t>:</w:t>
            </w:r>
          </w:p>
          <w:p w:rsidR="00142B0F" w:rsidRPr="00361F96" w:rsidRDefault="00142B0F" w:rsidP="00142B0F"/>
        </w:tc>
        <w:tc>
          <w:tcPr>
            <w:tcW w:w="1559" w:type="dxa"/>
            <w:vAlign w:val="center"/>
          </w:tcPr>
          <w:p w:rsidR="001C53FD" w:rsidRPr="002F2E7A" w:rsidRDefault="00923EE7" w:rsidP="00021721">
            <w:pPr>
              <w:jc w:val="center"/>
            </w:pPr>
            <w:r>
              <w:t>39861015,46</w:t>
            </w:r>
          </w:p>
        </w:tc>
        <w:tc>
          <w:tcPr>
            <w:tcW w:w="709" w:type="dxa"/>
            <w:vAlign w:val="center"/>
          </w:tcPr>
          <w:p w:rsidR="009352FC" w:rsidRPr="002F2E7A" w:rsidRDefault="00084410" w:rsidP="00021721">
            <w:pPr>
              <w:jc w:val="center"/>
            </w:pPr>
            <w:r>
              <w:t>73,1</w:t>
            </w:r>
          </w:p>
        </w:tc>
        <w:tc>
          <w:tcPr>
            <w:tcW w:w="1418" w:type="dxa"/>
            <w:vAlign w:val="center"/>
          </w:tcPr>
          <w:p w:rsidR="001C53FD" w:rsidRPr="002F2E7A" w:rsidRDefault="00923EE7" w:rsidP="00021721">
            <w:pPr>
              <w:jc w:val="center"/>
            </w:pPr>
            <w:r>
              <w:t>38529210,84</w:t>
            </w:r>
          </w:p>
        </w:tc>
        <w:tc>
          <w:tcPr>
            <w:tcW w:w="708" w:type="dxa"/>
            <w:vAlign w:val="center"/>
          </w:tcPr>
          <w:p w:rsidR="009352FC" w:rsidRPr="002F2E7A" w:rsidRDefault="00D33960" w:rsidP="008754C2">
            <w:pPr>
              <w:jc w:val="center"/>
            </w:pPr>
            <w:r>
              <w:t>72,9</w:t>
            </w:r>
          </w:p>
        </w:tc>
        <w:tc>
          <w:tcPr>
            <w:tcW w:w="993" w:type="dxa"/>
            <w:vAlign w:val="center"/>
          </w:tcPr>
          <w:p w:rsidR="001C53FD" w:rsidRPr="002F2E7A" w:rsidRDefault="00084410" w:rsidP="00A02AF7">
            <w:pPr>
              <w:jc w:val="center"/>
            </w:pPr>
            <w:r>
              <w:t>96,6</w:t>
            </w:r>
          </w:p>
        </w:tc>
        <w:tc>
          <w:tcPr>
            <w:tcW w:w="1275" w:type="dxa"/>
            <w:vAlign w:val="center"/>
          </w:tcPr>
          <w:p w:rsidR="003376D6" w:rsidRPr="002F2E7A" w:rsidRDefault="00084410" w:rsidP="00966495">
            <w:pPr>
              <w:jc w:val="center"/>
            </w:pPr>
            <w:r>
              <w:t>-1331804,62</w:t>
            </w:r>
          </w:p>
        </w:tc>
      </w:tr>
      <w:tr w:rsidR="00DB314E" w:rsidRPr="00A83942" w:rsidTr="00966495">
        <w:trPr>
          <w:trHeight w:val="435"/>
        </w:trPr>
        <w:tc>
          <w:tcPr>
            <w:tcW w:w="572" w:type="dxa"/>
            <w:tcMar>
              <w:left w:w="0" w:type="dxa"/>
              <w:right w:w="0" w:type="dxa"/>
            </w:tcMar>
            <w:vAlign w:val="center"/>
          </w:tcPr>
          <w:p w:rsidR="00DB314E" w:rsidRPr="00361F96" w:rsidRDefault="00DB314E" w:rsidP="00DB314E">
            <w:pPr>
              <w:jc w:val="center"/>
            </w:pPr>
            <w:r>
              <w:t>0707</w:t>
            </w:r>
          </w:p>
        </w:tc>
        <w:tc>
          <w:tcPr>
            <w:tcW w:w="2410" w:type="dxa"/>
            <w:vAlign w:val="center"/>
          </w:tcPr>
          <w:p w:rsidR="000534A6" w:rsidRPr="00361F96" w:rsidRDefault="00DB314E" w:rsidP="004673C3">
            <w:r w:rsidRPr="00361F96">
              <w:t>Молодежная политика и оздоровление детей</w:t>
            </w:r>
          </w:p>
        </w:tc>
        <w:tc>
          <w:tcPr>
            <w:tcW w:w="1559" w:type="dxa"/>
            <w:vAlign w:val="center"/>
          </w:tcPr>
          <w:p w:rsidR="00637DB1" w:rsidRPr="002F2E7A" w:rsidRDefault="00923EE7" w:rsidP="00021721">
            <w:pPr>
              <w:jc w:val="center"/>
            </w:pPr>
            <w:r>
              <w:t>991903,62</w:t>
            </w:r>
          </w:p>
        </w:tc>
        <w:tc>
          <w:tcPr>
            <w:tcW w:w="709" w:type="dxa"/>
            <w:vAlign w:val="center"/>
          </w:tcPr>
          <w:p w:rsidR="00753832" w:rsidRPr="002F2E7A" w:rsidRDefault="009D3E8B" w:rsidP="008754C2">
            <w:pPr>
              <w:jc w:val="center"/>
            </w:pPr>
            <w:r>
              <w:t>1,</w:t>
            </w:r>
            <w:r w:rsidR="00D653F8">
              <w:t>8</w:t>
            </w:r>
          </w:p>
        </w:tc>
        <w:tc>
          <w:tcPr>
            <w:tcW w:w="1418" w:type="dxa"/>
            <w:vAlign w:val="center"/>
          </w:tcPr>
          <w:p w:rsidR="00637DB1" w:rsidRPr="002F2E7A" w:rsidRDefault="00923EE7" w:rsidP="00021721">
            <w:pPr>
              <w:jc w:val="center"/>
            </w:pPr>
            <w:r>
              <w:t>981920,22</w:t>
            </w:r>
          </w:p>
        </w:tc>
        <w:tc>
          <w:tcPr>
            <w:tcW w:w="708" w:type="dxa"/>
            <w:vAlign w:val="center"/>
          </w:tcPr>
          <w:p w:rsidR="00106D41" w:rsidRPr="002F2E7A" w:rsidRDefault="009D3E8B" w:rsidP="008754C2">
            <w:pPr>
              <w:jc w:val="center"/>
            </w:pPr>
            <w:r>
              <w:t>1,</w:t>
            </w:r>
            <w:r w:rsidR="00D33960">
              <w:t>9</w:t>
            </w:r>
          </w:p>
        </w:tc>
        <w:tc>
          <w:tcPr>
            <w:tcW w:w="993" w:type="dxa"/>
            <w:vAlign w:val="center"/>
          </w:tcPr>
          <w:p w:rsidR="00637DB1" w:rsidRPr="002F2E7A" w:rsidRDefault="00084410" w:rsidP="00021721">
            <w:pPr>
              <w:jc w:val="center"/>
            </w:pPr>
            <w:r>
              <w:t>99,0</w:t>
            </w:r>
          </w:p>
        </w:tc>
        <w:tc>
          <w:tcPr>
            <w:tcW w:w="1275" w:type="dxa"/>
            <w:vAlign w:val="center"/>
          </w:tcPr>
          <w:p w:rsidR="00106D41" w:rsidRPr="002F2E7A" w:rsidRDefault="00084410" w:rsidP="00966495">
            <w:pPr>
              <w:jc w:val="center"/>
            </w:pPr>
            <w:r>
              <w:t>-9983,40</w:t>
            </w:r>
          </w:p>
        </w:tc>
      </w:tr>
      <w:tr w:rsidR="00923EE7" w:rsidRPr="00A83942" w:rsidTr="00966495">
        <w:trPr>
          <w:trHeight w:val="435"/>
        </w:trPr>
        <w:tc>
          <w:tcPr>
            <w:tcW w:w="572" w:type="dxa"/>
            <w:tcMar>
              <w:left w:w="0" w:type="dxa"/>
              <w:right w:w="0" w:type="dxa"/>
            </w:tcMar>
            <w:vAlign w:val="center"/>
          </w:tcPr>
          <w:p w:rsidR="00923EE7" w:rsidRDefault="00923EE7" w:rsidP="00DB314E">
            <w:pPr>
              <w:jc w:val="center"/>
            </w:pPr>
            <w:r>
              <w:t>0709</w:t>
            </w:r>
          </w:p>
        </w:tc>
        <w:tc>
          <w:tcPr>
            <w:tcW w:w="2410" w:type="dxa"/>
            <w:vAlign w:val="center"/>
          </w:tcPr>
          <w:p w:rsidR="00923EE7" w:rsidRPr="00361F96" w:rsidRDefault="00923EE7" w:rsidP="004673C3">
            <w:r>
              <w:t>Другие вопросы в области образования</w:t>
            </w:r>
          </w:p>
        </w:tc>
        <w:tc>
          <w:tcPr>
            <w:tcW w:w="1559" w:type="dxa"/>
            <w:vAlign w:val="center"/>
          </w:tcPr>
          <w:p w:rsidR="00923EE7" w:rsidRDefault="00923EE7" w:rsidP="00021721">
            <w:pPr>
              <w:jc w:val="center"/>
            </w:pPr>
            <w:r>
              <w:t>30000,00</w:t>
            </w:r>
          </w:p>
        </w:tc>
        <w:tc>
          <w:tcPr>
            <w:tcW w:w="709" w:type="dxa"/>
            <w:vAlign w:val="center"/>
          </w:tcPr>
          <w:p w:rsidR="00923EE7" w:rsidRDefault="00084410" w:rsidP="008754C2">
            <w:pPr>
              <w:jc w:val="center"/>
            </w:pPr>
            <w:r>
              <w:t>0,1</w:t>
            </w:r>
          </w:p>
        </w:tc>
        <w:tc>
          <w:tcPr>
            <w:tcW w:w="1418" w:type="dxa"/>
            <w:vAlign w:val="center"/>
          </w:tcPr>
          <w:p w:rsidR="00923EE7" w:rsidRDefault="00923EE7" w:rsidP="00021721">
            <w:pPr>
              <w:jc w:val="center"/>
            </w:pPr>
            <w:r>
              <w:t>29970,00</w:t>
            </w:r>
          </w:p>
        </w:tc>
        <w:tc>
          <w:tcPr>
            <w:tcW w:w="708" w:type="dxa"/>
            <w:vAlign w:val="center"/>
          </w:tcPr>
          <w:p w:rsidR="00923EE7" w:rsidRDefault="00D33960" w:rsidP="008754C2">
            <w:pPr>
              <w:jc w:val="center"/>
            </w:pPr>
            <w:r>
              <w:t>0,1</w:t>
            </w:r>
          </w:p>
        </w:tc>
        <w:tc>
          <w:tcPr>
            <w:tcW w:w="993" w:type="dxa"/>
            <w:vAlign w:val="center"/>
          </w:tcPr>
          <w:p w:rsidR="00923EE7" w:rsidRDefault="00084410" w:rsidP="00021721">
            <w:pPr>
              <w:jc w:val="center"/>
            </w:pPr>
            <w:r>
              <w:t>99,9</w:t>
            </w:r>
          </w:p>
        </w:tc>
        <w:tc>
          <w:tcPr>
            <w:tcW w:w="1275" w:type="dxa"/>
            <w:vAlign w:val="center"/>
          </w:tcPr>
          <w:p w:rsidR="00923EE7" w:rsidRDefault="00084410" w:rsidP="00966495">
            <w:pPr>
              <w:jc w:val="center"/>
            </w:pPr>
            <w:r>
              <w:t>-30,00</w:t>
            </w:r>
          </w:p>
        </w:tc>
      </w:tr>
    </w:tbl>
    <w:p w:rsidR="000F698D" w:rsidRDefault="000F698D" w:rsidP="004673C3">
      <w:pPr>
        <w:ind w:firstLine="540"/>
        <w:jc w:val="both"/>
        <w:rPr>
          <w:b/>
          <w:sz w:val="26"/>
          <w:szCs w:val="26"/>
        </w:rPr>
      </w:pPr>
    </w:p>
    <w:p w:rsidR="004A5649" w:rsidRDefault="004A5649" w:rsidP="004673C3">
      <w:pPr>
        <w:ind w:firstLine="540"/>
        <w:jc w:val="both"/>
        <w:rPr>
          <w:sz w:val="26"/>
          <w:szCs w:val="26"/>
        </w:rPr>
      </w:pPr>
      <w:r w:rsidRPr="002035F2">
        <w:rPr>
          <w:b/>
          <w:sz w:val="26"/>
          <w:szCs w:val="26"/>
        </w:rPr>
        <w:t xml:space="preserve">По подразделу 0701 «Дошкольное образование» </w:t>
      </w:r>
      <w:proofErr w:type="gramStart"/>
      <w:r w:rsidR="004673C3" w:rsidRPr="004673C3">
        <w:rPr>
          <w:sz w:val="26"/>
          <w:szCs w:val="26"/>
        </w:rPr>
        <w:t>Администрацией</w:t>
      </w:r>
      <w:proofErr w:type="gramEnd"/>
      <w:r w:rsidR="004673C3" w:rsidRPr="004673C3">
        <w:rPr>
          <w:sz w:val="26"/>
          <w:szCs w:val="26"/>
        </w:rPr>
        <w:t xml:space="preserve"> ЗАТО Солнечный</w:t>
      </w:r>
      <w:r w:rsidR="004673C3">
        <w:rPr>
          <w:sz w:val="26"/>
          <w:szCs w:val="26"/>
        </w:rPr>
        <w:t xml:space="preserve"> бюджетные средства были направлены на</w:t>
      </w:r>
      <w:r w:rsidR="00FD3074">
        <w:rPr>
          <w:sz w:val="26"/>
          <w:szCs w:val="26"/>
        </w:rPr>
        <w:t xml:space="preserve"> финансирование расходов МКДОУ Детский сад №1 ЗАТО Солнечный, в том числе</w:t>
      </w:r>
      <w:r w:rsidR="004673C3">
        <w:rPr>
          <w:sz w:val="26"/>
          <w:szCs w:val="26"/>
        </w:rPr>
        <w:t>:</w:t>
      </w:r>
    </w:p>
    <w:p w:rsidR="004673C3" w:rsidRDefault="004673C3" w:rsidP="004673C3">
      <w:pPr>
        <w:ind w:firstLine="540"/>
        <w:jc w:val="both"/>
        <w:rPr>
          <w:sz w:val="26"/>
          <w:szCs w:val="26"/>
        </w:rPr>
      </w:pPr>
      <w:r>
        <w:rPr>
          <w:sz w:val="26"/>
          <w:szCs w:val="26"/>
        </w:rPr>
        <w:t xml:space="preserve">- оплату труда и начисления на выплаты по оплате труда – </w:t>
      </w:r>
      <w:r w:rsidR="00D33960">
        <w:rPr>
          <w:sz w:val="26"/>
          <w:szCs w:val="26"/>
        </w:rPr>
        <w:t>6328,38</w:t>
      </w:r>
      <w:r w:rsidR="00FD3074">
        <w:rPr>
          <w:sz w:val="26"/>
          <w:szCs w:val="26"/>
        </w:rPr>
        <w:t xml:space="preserve"> тыс.</w:t>
      </w:r>
      <w:r>
        <w:rPr>
          <w:sz w:val="26"/>
          <w:szCs w:val="26"/>
        </w:rPr>
        <w:t xml:space="preserve"> руб.</w:t>
      </w:r>
    </w:p>
    <w:p w:rsidR="009D3E8B" w:rsidRDefault="009D3E8B" w:rsidP="004673C3">
      <w:pPr>
        <w:ind w:firstLine="540"/>
        <w:jc w:val="both"/>
        <w:rPr>
          <w:sz w:val="26"/>
          <w:szCs w:val="26"/>
        </w:rPr>
      </w:pPr>
      <w:r>
        <w:rPr>
          <w:sz w:val="26"/>
          <w:szCs w:val="26"/>
        </w:rPr>
        <w:t xml:space="preserve">- прочая закупку товаров, работ, услуг – </w:t>
      </w:r>
      <w:r w:rsidR="00D33960">
        <w:rPr>
          <w:sz w:val="26"/>
          <w:szCs w:val="26"/>
        </w:rPr>
        <w:t>6597,45</w:t>
      </w:r>
      <w:r w:rsidR="00FD3074">
        <w:rPr>
          <w:sz w:val="26"/>
          <w:szCs w:val="26"/>
        </w:rPr>
        <w:t xml:space="preserve"> тыс.</w:t>
      </w:r>
      <w:r w:rsidR="00B25B82" w:rsidRPr="00B25B82">
        <w:rPr>
          <w:sz w:val="26"/>
          <w:szCs w:val="26"/>
        </w:rPr>
        <w:t xml:space="preserve"> </w:t>
      </w:r>
      <w:r>
        <w:rPr>
          <w:sz w:val="26"/>
          <w:szCs w:val="26"/>
        </w:rPr>
        <w:t xml:space="preserve">руб., в том числе на питание детей </w:t>
      </w:r>
      <w:r w:rsidR="00D33960">
        <w:rPr>
          <w:sz w:val="26"/>
          <w:szCs w:val="26"/>
        </w:rPr>
        <w:t>2372,98</w:t>
      </w:r>
      <w:r w:rsidR="00FD3074">
        <w:rPr>
          <w:sz w:val="26"/>
          <w:szCs w:val="26"/>
        </w:rPr>
        <w:t xml:space="preserve"> тыс.</w:t>
      </w:r>
      <w:r w:rsidR="00B25B82">
        <w:rPr>
          <w:sz w:val="26"/>
          <w:szCs w:val="26"/>
        </w:rPr>
        <w:t xml:space="preserve"> </w:t>
      </w:r>
      <w:r>
        <w:rPr>
          <w:sz w:val="26"/>
          <w:szCs w:val="26"/>
        </w:rPr>
        <w:t>руб.</w:t>
      </w:r>
    </w:p>
    <w:p w:rsidR="00117225" w:rsidRDefault="004D2A4A" w:rsidP="004D2A4A">
      <w:pPr>
        <w:ind w:firstLine="540"/>
        <w:jc w:val="both"/>
        <w:rPr>
          <w:sz w:val="26"/>
          <w:szCs w:val="26"/>
        </w:rPr>
      </w:pPr>
      <w:r w:rsidRPr="002035F2">
        <w:rPr>
          <w:b/>
          <w:sz w:val="26"/>
          <w:szCs w:val="26"/>
        </w:rPr>
        <w:lastRenderedPageBreak/>
        <w:t xml:space="preserve">По подразделу 0702 «Общее образование» </w:t>
      </w:r>
      <w:r w:rsidRPr="002035F2">
        <w:rPr>
          <w:sz w:val="26"/>
          <w:szCs w:val="26"/>
        </w:rPr>
        <w:t>на 201</w:t>
      </w:r>
      <w:r w:rsidR="00D33960">
        <w:rPr>
          <w:sz w:val="26"/>
          <w:szCs w:val="26"/>
        </w:rPr>
        <w:t>6</w:t>
      </w:r>
      <w:r w:rsidRPr="002035F2">
        <w:rPr>
          <w:sz w:val="26"/>
          <w:szCs w:val="26"/>
        </w:rPr>
        <w:t xml:space="preserve"> год утверждены бюджетные назначения в сумме </w:t>
      </w:r>
      <w:r w:rsidR="00D33960" w:rsidRPr="00D33960">
        <w:rPr>
          <w:sz w:val="26"/>
          <w:szCs w:val="26"/>
        </w:rPr>
        <w:t>39861015,46</w:t>
      </w:r>
      <w:r w:rsidR="00FD3074">
        <w:rPr>
          <w:sz w:val="26"/>
          <w:szCs w:val="26"/>
        </w:rPr>
        <w:t xml:space="preserve"> </w:t>
      </w:r>
      <w:r w:rsidRPr="002035F2">
        <w:rPr>
          <w:sz w:val="26"/>
          <w:szCs w:val="26"/>
        </w:rPr>
        <w:t>руб.</w:t>
      </w:r>
      <w:r w:rsidR="005D2526">
        <w:rPr>
          <w:sz w:val="26"/>
          <w:szCs w:val="26"/>
        </w:rPr>
        <w:t>,</w:t>
      </w:r>
      <w:r w:rsidRPr="002035F2">
        <w:rPr>
          <w:sz w:val="26"/>
          <w:szCs w:val="26"/>
        </w:rPr>
        <w:t xml:space="preserve"> расходы исполнены в объеме </w:t>
      </w:r>
      <w:r w:rsidR="00D33960" w:rsidRPr="00D33960">
        <w:rPr>
          <w:sz w:val="26"/>
          <w:szCs w:val="26"/>
        </w:rPr>
        <w:t>38529210,84</w:t>
      </w:r>
      <w:r w:rsidR="00FD3074">
        <w:rPr>
          <w:sz w:val="26"/>
          <w:szCs w:val="26"/>
        </w:rPr>
        <w:t xml:space="preserve"> </w:t>
      </w:r>
      <w:r w:rsidRPr="002035F2">
        <w:rPr>
          <w:sz w:val="26"/>
          <w:szCs w:val="26"/>
        </w:rPr>
        <w:t xml:space="preserve">руб. или </w:t>
      </w:r>
      <w:r w:rsidR="005D2526">
        <w:rPr>
          <w:sz w:val="26"/>
          <w:szCs w:val="26"/>
        </w:rPr>
        <w:t>на</w:t>
      </w:r>
      <w:r w:rsidR="004673C3">
        <w:rPr>
          <w:sz w:val="26"/>
          <w:szCs w:val="26"/>
        </w:rPr>
        <w:t xml:space="preserve"> 9</w:t>
      </w:r>
      <w:r w:rsidR="00FD3074">
        <w:rPr>
          <w:sz w:val="26"/>
          <w:szCs w:val="26"/>
        </w:rPr>
        <w:t>6,</w:t>
      </w:r>
      <w:r w:rsidR="00D33960">
        <w:rPr>
          <w:sz w:val="26"/>
          <w:szCs w:val="26"/>
        </w:rPr>
        <w:t>6</w:t>
      </w:r>
      <w:r w:rsidRPr="002035F2">
        <w:rPr>
          <w:sz w:val="26"/>
          <w:szCs w:val="26"/>
        </w:rPr>
        <w:t xml:space="preserve"> % годовых бюджетных ассигнований, что </w:t>
      </w:r>
      <w:r w:rsidRPr="00D766B7">
        <w:rPr>
          <w:sz w:val="26"/>
          <w:szCs w:val="26"/>
        </w:rPr>
        <w:t xml:space="preserve">меньше на </w:t>
      </w:r>
      <w:r w:rsidR="00D33960" w:rsidRPr="00D33960">
        <w:rPr>
          <w:sz w:val="26"/>
          <w:szCs w:val="26"/>
        </w:rPr>
        <w:t>1331804,62</w:t>
      </w:r>
      <w:r w:rsidR="00D33960">
        <w:rPr>
          <w:sz w:val="26"/>
          <w:szCs w:val="26"/>
        </w:rPr>
        <w:t xml:space="preserve"> </w:t>
      </w:r>
      <w:r w:rsidRPr="00D766B7">
        <w:rPr>
          <w:sz w:val="26"/>
          <w:szCs w:val="26"/>
        </w:rPr>
        <w:t>руб.</w:t>
      </w:r>
      <w:r w:rsidR="005D2526">
        <w:rPr>
          <w:sz w:val="26"/>
          <w:szCs w:val="26"/>
        </w:rPr>
        <w:t xml:space="preserve"> </w:t>
      </w:r>
    </w:p>
    <w:p w:rsidR="002E7F5B" w:rsidRDefault="00F34CD7" w:rsidP="004673C3">
      <w:pPr>
        <w:ind w:firstLine="540"/>
        <w:jc w:val="both"/>
        <w:rPr>
          <w:sz w:val="26"/>
          <w:szCs w:val="26"/>
        </w:rPr>
      </w:pPr>
      <w:proofErr w:type="gramStart"/>
      <w:r>
        <w:rPr>
          <w:sz w:val="26"/>
          <w:szCs w:val="26"/>
        </w:rPr>
        <w:t>Администрацией</w:t>
      </w:r>
      <w:proofErr w:type="gramEnd"/>
      <w:r>
        <w:rPr>
          <w:sz w:val="26"/>
          <w:szCs w:val="26"/>
        </w:rPr>
        <w:t xml:space="preserve"> </w:t>
      </w:r>
      <w:r w:rsidR="004673C3">
        <w:rPr>
          <w:sz w:val="26"/>
          <w:szCs w:val="26"/>
        </w:rPr>
        <w:t>ЗАТО Солнечный</w:t>
      </w:r>
      <w:r>
        <w:rPr>
          <w:sz w:val="26"/>
          <w:szCs w:val="26"/>
        </w:rPr>
        <w:t xml:space="preserve"> бюджетные средства </w:t>
      </w:r>
      <w:r w:rsidR="004673C3">
        <w:rPr>
          <w:sz w:val="26"/>
          <w:szCs w:val="26"/>
        </w:rPr>
        <w:t>в 201</w:t>
      </w:r>
      <w:r w:rsidR="00D33960">
        <w:rPr>
          <w:sz w:val="26"/>
          <w:szCs w:val="26"/>
        </w:rPr>
        <w:t>6</w:t>
      </w:r>
      <w:r w:rsidR="004673C3">
        <w:rPr>
          <w:sz w:val="26"/>
          <w:szCs w:val="26"/>
        </w:rPr>
        <w:t xml:space="preserve"> году направлены на содержание:</w:t>
      </w:r>
    </w:p>
    <w:p w:rsidR="004673C3" w:rsidRDefault="004673C3" w:rsidP="004673C3">
      <w:pPr>
        <w:ind w:firstLine="540"/>
        <w:jc w:val="both"/>
        <w:rPr>
          <w:sz w:val="26"/>
          <w:szCs w:val="26"/>
        </w:rPr>
      </w:pPr>
      <w:r>
        <w:rPr>
          <w:sz w:val="26"/>
          <w:szCs w:val="26"/>
        </w:rPr>
        <w:t xml:space="preserve">- МКОУ ДОД </w:t>
      </w:r>
      <w:proofErr w:type="gramStart"/>
      <w:r>
        <w:rPr>
          <w:sz w:val="26"/>
          <w:szCs w:val="26"/>
        </w:rPr>
        <w:t>ДШИ</w:t>
      </w:r>
      <w:proofErr w:type="gramEnd"/>
      <w:r>
        <w:rPr>
          <w:sz w:val="26"/>
          <w:szCs w:val="26"/>
        </w:rPr>
        <w:t xml:space="preserve"> ЗАТО Солнечный – </w:t>
      </w:r>
      <w:r w:rsidR="00D33960">
        <w:rPr>
          <w:sz w:val="26"/>
          <w:szCs w:val="26"/>
        </w:rPr>
        <w:t>2845,77</w:t>
      </w:r>
      <w:r w:rsidR="00FD3074">
        <w:rPr>
          <w:sz w:val="26"/>
          <w:szCs w:val="26"/>
        </w:rPr>
        <w:t xml:space="preserve"> тыс.</w:t>
      </w:r>
      <w:r>
        <w:rPr>
          <w:sz w:val="26"/>
          <w:szCs w:val="26"/>
        </w:rPr>
        <w:t xml:space="preserve"> руб.</w:t>
      </w:r>
      <w:r w:rsidR="00D33960">
        <w:rPr>
          <w:sz w:val="26"/>
          <w:szCs w:val="26"/>
        </w:rPr>
        <w:t xml:space="preserve"> (в том числе фонд оплаты труда и страховые взносы 2275,20 тыс. руб., закупка товаров, работ, услуг 501,18 тыс. руб.)</w:t>
      </w:r>
    </w:p>
    <w:p w:rsidR="00FD3074" w:rsidRDefault="004673C3" w:rsidP="004673C3">
      <w:pPr>
        <w:ind w:firstLine="540"/>
        <w:jc w:val="both"/>
        <w:rPr>
          <w:sz w:val="26"/>
          <w:szCs w:val="26"/>
        </w:rPr>
      </w:pPr>
      <w:r>
        <w:rPr>
          <w:sz w:val="26"/>
          <w:szCs w:val="26"/>
        </w:rPr>
        <w:t>- МКОУ СОШ ЗАТО Солнечный -</w:t>
      </w:r>
      <w:r w:rsidR="00D33960">
        <w:rPr>
          <w:sz w:val="26"/>
          <w:szCs w:val="26"/>
        </w:rPr>
        <w:t>15083,99</w:t>
      </w:r>
      <w:r w:rsidR="00FD3074">
        <w:rPr>
          <w:sz w:val="26"/>
          <w:szCs w:val="26"/>
        </w:rPr>
        <w:t xml:space="preserve"> тыс.</w:t>
      </w:r>
      <w:r w:rsidR="00997CB3">
        <w:rPr>
          <w:sz w:val="26"/>
          <w:szCs w:val="26"/>
        </w:rPr>
        <w:t xml:space="preserve"> </w:t>
      </w:r>
      <w:r w:rsidR="00FD3074">
        <w:rPr>
          <w:sz w:val="26"/>
          <w:szCs w:val="26"/>
        </w:rPr>
        <w:t xml:space="preserve">руб. </w:t>
      </w:r>
      <w:proofErr w:type="gramStart"/>
      <w:r w:rsidR="00FD3074">
        <w:rPr>
          <w:sz w:val="26"/>
          <w:szCs w:val="26"/>
        </w:rPr>
        <w:t>( в</w:t>
      </w:r>
      <w:proofErr w:type="gramEnd"/>
      <w:r w:rsidR="005E3CCF">
        <w:rPr>
          <w:sz w:val="26"/>
          <w:szCs w:val="26"/>
        </w:rPr>
        <w:t xml:space="preserve"> </w:t>
      </w:r>
      <w:r w:rsidR="00FD3074">
        <w:rPr>
          <w:sz w:val="26"/>
          <w:szCs w:val="26"/>
        </w:rPr>
        <w:t xml:space="preserve">том числе питание школьников </w:t>
      </w:r>
      <w:r w:rsidR="00D33960">
        <w:rPr>
          <w:sz w:val="26"/>
          <w:szCs w:val="26"/>
        </w:rPr>
        <w:t>749,23</w:t>
      </w:r>
      <w:r w:rsidR="00FD3074">
        <w:rPr>
          <w:sz w:val="26"/>
          <w:szCs w:val="26"/>
        </w:rPr>
        <w:t xml:space="preserve"> тыс. руб., приобретение учебников </w:t>
      </w:r>
      <w:r w:rsidR="00D33960">
        <w:rPr>
          <w:sz w:val="26"/>
          <w:szCs w:val="26"/>
        </w:rPr>
        <w:t>111,87 тыс. руб., коммунальные услуги 1161,42 тыс. руб., ремонт школы 773,15 тыс. руб., устройство горячего водоснабжения 92,86 тыс. руб., мебель для кабинетов 695,37 тыс. руб., жалюзи для кабинетов 262,54 тыс. руб.. информационная доска 65,41 тыс. руб., комплекты оборудования для ГИА 273,37 тыс. руб.</w:t>
      </w:r>
      <w:r w:rsidR="005E3CCF">
        <w:rPr>
          <w:sz w:val="26"/>
          <w:szCs w:val="26"/>
        </w:rPr>
        <w:t>)</w:t>
      </w:r>
    </w:p>
    <w:p w:rsidR="004673C3" w:rsidRDefault="004673C3" w:rsidP="004673C3">
      <w:pPr>
        <w:ind w:firstLine="540"/>
        <w:jc w:val="both"/>
        <w:rPr>
          <w:sz w:val="26"/>
          <w:szCs w:val="26"/>
        </w:rPr>
      </w:pPr>
      <w:r>
        <w:rPr>
          <w:sz w:val="26"/>
          <w:szCs w:val="26"/>
        </w:rPr>
        <w:t xml:space="preserve">- МКОУ ДОД </w:t>
      </w:r>
      <w:proofErr w:type="gramStart"/>
      <w:r>
        <w:rPr>
          <w:sz w:val="26"/>
          <w:szCs w:val="26"/>
        </w:rPr>
        <w:t>ДЮСШ</w:t>
      </w:r>
      <w:proofErr w:type="gramEnd"/>
      <w:r>
        <w:rPr>
          <w:sz w:val="26"/>
          <w:szCs w:val="26"/>
        </w:rPr>
        <w:t xml:space="preserve"> ЗАТО Солнечный -</w:t>
      </w:r>
      <w:r w:rsidR="009E4C7E">
        <w:rPr>
          <w:sz w:val="26"/>
          <w:szCs w:val="26"/>
        </w:rPr>
        <w:t>20629,42</w:t>
      </w:r>
      <w:r w:rsidR="005E3CCF">
        <w:rPr>
          <w:sz w:val="26"/>
          <w:szCs w:val="26"/>
        </w:rPr>
        <w:t xml:space="preserve"> тыс.</w:t>
      </w:r>
      <w:r w:rsidR="00997CB3">
        <w:rPr>
          <w:sz w:val="26"/>
          <w:szCs w:val="26"/>
        </w:rPr>
        <w:t xml:space="preserve"> </w:t>
      </w:r>
      <w:r>
        <w:rPr>
          <w:sz w:val="26"/>
          <w:szCs w:val="26"/>
        </w:rPr>
        <w:t xml:space="preserve">руб., в том числе </w:t>
      </w:r>
      <w:r w:rsidR="005E3CCF">
        <w:rPr>
          <w:sz w:val="26"/>
          <w:szCs w:val="26"/>
        </w:rPr>
        <w:t xml:space="preserve">приобретение спортивного инвентаря </w:t>
      </w:r>
      <w:r w:rsidR="009E4C7E">
        <w:rPr>
          <w:sz w:val="26"/>
          <w:szCs w:val="26"/>
        </w:rPr>
        <w:t>299,45</w:t>
      </w:r>
      <w:r w:rsidR="005E3CCF">
        <w:rPr>
          <w:sz w:val="26"/>
          <w:szCs w:val="26"/>
        </w:rPr>
        <w:t xml:space="preserve"> тыс. руб., приобретение спортивного и физкультурно- оздоровительного оборудования </w:t>
      </w:r>
      <w:r w:rsidR="009E4C7E">
        <w:rPr>
          <w:sz w:val="26"/>
          <w:szCs w:val="26"/>
        </w:rPr>
        <w:t>680,39</w:t>
      </w:r>
      <w:r w:rsidR="005E3CCF">
        <w:rPr>
          <w:sz w:val="26"/>
          <w:szCs w:val="26"/>
        </w:rPr>
        <w:t xml:space="preserve"> тыс. руб., </w:t>
      </w:r>
      <w:r w:rsidR="009E4C7E">
        <w:rPr>
          <w:sz w:val="26"/>
          <w:szCs w:val="26"/>
        </w:rPr>
        <w:t>спортивно массовые мероприятия 225,90 тыс. руб., монтаж и устройство прыжковой ямы 77,34 тыс. руб., ремонт ДЮСШ 1923,23 тыс. руб.</w:t>
      </w:r>
    </w:p>
    <w:p w:rsidR="004A5649" w:rsidRDefault="004A5649" w:rsidP="0045184C">
      <w:pPr>
        <w:ind w:firstLine="540"/>
        <w:jc w:val="both"/>
        <w:rPr>
          <w:sz w:val="26"/>
          <w:szCs w:val="26"/>
        </w:rPr>
      </w:pPr>
      <w:r w:rsidRPr="002035F2">
        <w:rPr>
          <w:b/>
          <w:sz w:val="26"/>
          <w:szCs w:val="26"/>
        </w:rPr>
        <w:t xml:space="preserve">По подразделу 0707 «Молодежная политика и оздоровление детей» </w:t>
      </w:r>
      <w:r w:rsidR="0045184C" w:rsidRPr="0045184C">
        <w:rPr>
          <w:sz w:val="26"/>
          <w:szCs w:val="26"/>
        </w:rPr>
        <w:t xml:space="preserve">расходы исполнены в объеме </w:t>
      </w:r>
      <w:r w:rsidR="009E4C7E" w:rsidRPr="009E4C7E">
        <w:rPr>
          <w:sz w:val="26"/>
          <w:szCs w:val="26"/>
        </w:rPr>
        <w:t>981920,22</w:t>
      </w:r>
      <w:r w:rsidR="005E3CCF">
        <w:rPr>
          <w:sz w:val="26"/>
          <w:szCs w:val="26"/>
        </w:rPr>
        <w:t xml:space="preserve"> </w:t>
      </w:r>
      <w:r w:rsidR="0045184C" w:rsidRPr="0045184C">
        <w:rPr>
          <w:sz w:val="26"/>
          <w:szCs w:val="26"/>
        </w:rPr>
        <w:t xml:space="preserve">руб. или </w:t>
      </w:r>
      <w:r w:rsidR="009E4C7E">
        <w:rPr>
          <w:sz w:val="26"/>
          <w:szCs w:val="26"/>
        </w:rPr>
        <w:t>99,0</w:t>
      </w:r>
      <w:r w:rsidR="0045184C" w:rsidRPr="0045184C">
        <w:rPr>
          <w:sz w:val="26"/>
          <w:szCs w:val="26"/>
        </w:rPr>
        <w:t>% годовых бюджетных назначений.</w:t>
      </w:r>
      <w:r w:rsidR="004673C3">
        <w:rPr>
          <w:sz w:val="26"/>
          <w:szCs w:val="26"/>
        </w:rPr>
        <w:t xml:space="preserve"> По данному подразделу бюджетные средства использовались на организацию отдыха детей в каникулярное время.</w:t>
      </w:r>
    </w:p>
    <w:p w:rsidR="009E4C7E" w:rsidRDefault="009E4C7E" w:rsidP="0045184C">
      <w:pPr>
        <w:ind w:firstLine="540"/>
        <w:jc w:val="both"/>
        <w:rPr>
          <w:sz w:val="26"/>
          <w:szCs w:val="26"/>
        </w:rPr>
      </w:pPr>
      <w:r>
        <w:rPr>
          <w:sz w:val="26"/>
          <w:szCs w:val="26"/>
        </w:rPr>
        <w:t xml:space="preserve">По подразделу 0709 «Другие вопросы в области образования расходы исполнены в сумме 29970,00 руб. или 99,9% </w:t>
      </w:r>
      <w:proofErr w:type="gramStart"/>
      <w:r>
        <w:rPr>
          <w:sz w:val="26"/>
          <w:szCs w:val="26"/>
        </w:rPr>
        <w:t>от бюджетных назначения</w:t>
      </w:r>
      <w:proofErr w:type="gramEnd"/>
      <w:r>
        <w:rPr>
          <w:sz w:val="26"/>
          <w:szCs w:val="26"/>
        </w:rPr>
        <w:t xml:space="preserve"> на 2016 год.</w:t>
      </w:r>
    </w:p>
    <w:p w:rsidR="004C3E16" w:rsidRDefault="004C3E16" w:rsidP="004C3E16">
      <w:pPr>
        <w:pStyle w:val="a9"/>
        <w:ind w:firstLine="720"/>
        <w:rPr>
          <w:sz w:val="26"/>
          <w:szCs w:val="26"/>
        </w:rPr>
      </w:pPr>
      <w:r w:rsidRPr="004C3E16">
        <w:rPr>
          <w:sz w:val="26"/>
          <w:szCs w:val="26"/>
        </w:rPr>
        <w:t>Согласно сверки с данными годового отчета об исполнении бюджета ЗАТО Солнечный за 2016 год, представленного Финансовым отделом адми</w:t>
      </w:r>
      <w:r w:rsidRPr="004C3E16">
        <w:rPr>
          <w:sz w:val="26"/>
          <w:szCs w:val="26"/>
        </w:rPr>
        <w:lastRenderedPageBreak/>
        <w:t>нистрации ЗАТО Солнечный выявлено, что сумма утвержденных бюджетных назначений Администрации ЗАТО Солнечный на 2016 год по подразделу 0707 «Молодежная политика и оздоровление детей»  в отчете Администрации ф. 0503164 «Сведения об исполнении бюджета» указана сумма 1040303,62 руб. на основании Справки об изменении сводной бюджетной росписи и лимитов бюджетных обязательств на 2016 финансовый год № 001/01495/00005 от 27.12.2016 и Справки Министерства образования Тверской области об изменении бюджетной росписи бюджета субъекта и лимитов бюджетных обязательств на 2016 финансовый год №2736 от 23.12.2016 в связи с выделением лимитов бюджетных обязательств на организацию отдыха детей в каникулярное время с разницей суммы 48400,00 руб. , указанной в Приложении №4 к проекту решения Думы ЗАТО Солнечный «Утверждение отчета об исполнении бюджета ЗАТО Солнечный за 2016 год», что допустимо согласно пункта 3 статьи 217 Бюджетного Кодекса РФ.</w:t>
      </w:r>
    </w:p>
    <w:p w:rsidR="006D141D" w:rsidRDefault="006D141D" w:rsidP="006D141D">
      <w:pPr>
        <w:pStyle w:val="a9"/>
        <w:ind w:firstLine="720"/>
        <w:jc w:val="center"/>
        <w:rPr>
          <w:rStyle w:val="13"/>
          <w:b/>
          <w:bCs/>
        </w:rPr>
      </w:pPr>
      <w:r w:rsidRPr="006D141D">
        <w:rPr>
          <w:b/>
          <w:sz w:val="24"/>
          <w:szCs w:val="24"/>
        </w:rPr>
        <w:t>3.7</w:t>
      </w:r>
      <w:r>
        <w:rPr>
          <w:b/>
        </w:rPr>
        <w:t xml:space="preserve">. </w:t>
      </w:r>
      <w:r>
        <w:rPr>
          <w:rStyle w:val="13"/>
          <w:b/>
          <w:bCs/>
        </w:rPr>
        <w:t>Раздел 0800 «Культура</w:t>
      </w:r>
      <w:r w:rsidR="00AF5C70">
        <w:rPr>
          <w:rStyle w:val="13"/>
          <w:b/>
          <w:bCs/>
        </w:rPr>
        <w:t xml:space="preserve"> и</w:t>
      </w:r>
      <w:r>
        <w:rPr>
          <w:rStyle w:val="13"/>
          <w:b/>
          <w:bCs/>
        </w:rPr>
        <w:t xml:space="preserve"> кинематография».</w:t>
      </w:r>
    </w:p>
    <w:p w:rsidR="0095562E" w:rsidRDefault="006D141D" w:rsidP="00974615">
      <w:pPr>
        <w:ind w:right="-83" w:firstLine="708"/>
        <w:jc w:val="both"/>
        <w:rPr>
          <w:sz w:val="26"/>
          <w:szCs w:val="26"/>
        </w:rPr>
      </w:pPr>
      <w:r w:rsidRPr="002035F2">
        <w:rPr>
          <w:sz w:val="26"/>
          <w:szCs w:val="26"/>
        </w:rPr>
        <w:t xml:space="preserve">Кассовое исполнение расходов </w:t>
      </w:r>
      <w:proofErr w:type="gramStart"/>
      <w:r w:rsidRPr="002035F2">
        <w:rPr>
          <w:sz w:val="26"/>
          <w:szCs w:val="26"/>
        </w:rPr>
        <w:t>бюджета</w:t>
      </w:r>
      <w:proofErr w:type="gramEnd"/>
      <w:r w:rsidRPr="002035F2">
        <w:rPr>
          <w:sz w:val="26"/>
          <w:szCs w:val="26"/>
        </w:rPr>
        <w:t xml:space="preserve"> </w:t>
      </w:r>
      <w:r w:rsidR="00283299">
        <w:rPr>
          <w:sz w:val="26"/>
          <w:szCs w:val="26"/>
        </w:rPr>
        <w:t xml:space="preserve">ЗАТО Солнечный </w:t>
      </w:r>
      <w:r w:rsidRPr="002035F2">
        <w:rPr>
          <w:sz w:val="26"/>
          <w:szCs w:val="26"/>
        </w:rPr>
        <w:t>за 20</w:t>
      </w:r>
      <w:r w:rsidR="007B2EF9" w:rsidRPr="002035F2">
        <w:rPr>
          <w:sz w:val="26"/>
          <w:szCs w:val="26"/>
        </w:rPr>
        <w:t>1</w:t>
      </w:r>
      <w:r w:rsidR="009E4C7E">
        <w:rPr>
          <w:sz w:val="26"/>
          <w:szCs w:val="26"/>
        </w:rPr>
        <w:t>6</w:t>
      </w:r>
      <w:r w:rsidRPr="002035F2">
        <w:rPr>
          <w:sz w:val="26"/>
          <w:szCs w:val="26"/>
        </w:rPr>
        <w:t xml:space="preserve"> год составило </w:t>
      </w:r>
      <w:r w:rsidR="009E4C7E">
        <w:rPr>
          <w:sz w:val="26"/>
          <w:szCs w:val="26"/>
        </w:rPr>
        <w:t>8239082,95</w:t>
      </w:r>
      <w:r w:rsidRPr="002035F2">
        <w:rPr>
          <w:sz w:val="26"/>
          <w:szCs w:val="26"/>
        </w:rPr>
        <w:t xml:space="preserve"> руб. или </w:t>
      </w:r>
      <w:r w:rsidR="007B2EF9" w:rsidRPr="002035F2">
        <w:rPr>
          <w:sz w:val="26"/>
          <w:szCs w:val="26"/>
        </w:rPr>
        <w:t>9</w:t>
      </w:r>
      <w:r w:rsidR="00283299">
        <w:rPr>
          <w:sz w:val="26"/>
          <w:szCs w:val="26"/>
        </w:rPr>
        <w:t>9,</w:t>
      </w:r>
      <w:r w:rsidR="00834FA5">
        <w:rPr>
          <w:sz w:val="26"/>
          <w:szCs w:val="26"/>
        </w:rPr>
        <w:t>4</w:t>
      </w:r>
      <w:r w:rsidRPr="002035F2">
        <w:rPr>
          <w:sz w:val="26"/>
          <w:szCs w:val="26"/>
        </w:rPr>
        <w:t xml:space="preserve">% к годовым </w:t>
      </w:r>
      <w:r w:rsidR="007B2EF9" w:rsidRPr="002035F2">
        <w:rPr>
          <w:sz w:val="26"/>
          <w:szCs w:val="26"/>
        </w:rPr>
        <w:t xml:space="preserve">бюджетным назначениям </w:t>
      </w:r>
      <w:r w:rsidRPr="002035F2">
        <w:rPr>
          <w:sz w:val="26"/>
          <w:szCs w:val="26"/>
        </w:rPr>
        <w:t>(</w:t>
      </w:r>
      <w:r w:rsidR="009E4C7E">
        <w:rPr>
          <w:sz w:val="26"/>
          <w:szCs w:val="26"/>
        </w:rPr>
        <w:t>9948626,19</w:t>
      </w:r>
      <w:r w:rsidR="00283299">
        <w:rPr>
          <w:sz w:val="26"/>
          <w:szCs w:val="26"/>
        </w:rPr>
        <w:t xml:space="preserve"> руб.).</w:t>
      </w:r>
    </w:p>
    <w:p w:rsidR="00071813" w:rsidRDefault="00975F3D" w:rsidP="005E3CCF">
      <w:pPr>
        <w:spacing w:before="120"/>
        <w:ind w:firstLine="539"/>
        <w:jc w:val="both"/>
        <w:rPr>
          <w:bCs/>
        </w:rPr>
      </w:pPr>
      <w:r w:rsidRPr="002035F2">
        <w:rPr>
          <w:sz w:val="26"/>
          <w:szCs w:val="26"/>
        </w:rPr>
        <w:t>Анализ исполнения расходов бюджета в 201</w:t>
      </w:r>
      <w:r w:rsidR="009E4C7E">
        <w:rPr>
          <w:sz w:val="26"/>
          <w:szCs w:val="26"/>
        </w:rPr>
        <w:t>6</w:t>
      </w:r>
      <w:r w:rsidRPr="002035F2">
        <w:rPr>
          <w:sz w:val="26"/>
          <w:szCs w:val="26"/>
        </w:rPr>
        <w:t xml:space="preserve"> году по подразделам приведен в таблице:</w:t>
      </w:r>
      <w:r w:rsidR="0080562B">
        <w:rPr>
          <w:bCs/>
        </w:rPr>
        <w:t xml:space="preserve">  </w:t>
      </w:r>
      <w:r w:rsidR="005B3FC1">
        <w:rPr>
          <w:bCs/>
        </w:rPr>
        <w:t xml:space="preserve"> </w:t>
      </w:r>
    </w:p>
    <w:p w:rsidR="005B3FC1" w:rsidRPr="00372C1C" w:rsidRDefault="005B3FC1" w:rsidP="005B3FC1">
      <w:pPr>
        <w:pStyle w:val="a9"/>
        <w:ind w:firstLine="7938"/>
        <w:rPr>
          <w:bCs/>
        </w:rPr>
      </w:pPr>
      <w:r>
        <w:rPr>
          <w:bCs/>
        </w:rPr>
        <w:t xml:space="preserve">     </w:t>
      </w:r>
      <w:proofErr w:type="gramStart"/>
      <w:r>
        <w:rPr>
          <w:bCs/>
        </w:rPr>
        <w:t>(</w:t>
      </w:r>
      <w:r w:rsidRPr="00372C1C">
        <w:rPr>
          <w:bCs/>
        </w:rPr>
        <w:t xml:space="preserve"> руб.</w:t>
      </w:r>
      <w:proofErr w:type="gramEnd"/>
      <w:r w:rsidRPr="00372C1C">
        <w:rPr>
          <w:bCs/>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835"/>
        <w:gridCol w:w="1276"/>
        <w:gridCol w:w="709"/>
        <w:gridCol w:w="1276"/>
        <w:gridCol w:w="708"/>
        <w:gridCol w:w="993"/>
        <w:gridCol w:w="1275"/>
      </w:tblGrid>
      <w:tr w:rsidR="00975F3D" w:rsidRPr="00D7585E" w:rsidTr="00E337B2">
        <w:trPr>
          <w:trHeight w:val="513"/>
        </w:trPr>
        <w:tc>
          <w:tcPr>
            <w:tcW w:w="572" w:type="dxa"/>
            <w:vMerge w:val="restart"/>
            <w:tcMar>
              <w:left w:w="0" w:type="dxa"/>
              <w:right w:w="0" w:type="dxa"/>
            </w:tcMar>
            <w:vAlign w:val="center"/>
          </w:tcPr>
          <w:p w:rsidR="00975F3D" w:rsidRPr="00D7585E" w:rsidRDefault="00975F3D" w:rsidP="00021721">
            <w:pPr>
              <w:jc w:val="center"/>
            </w:pPr>
            <w:r w:rsidRPr="00BB36B4">
              <w:t>РП/ ППП</w:t>
            </w:r>
          </w:p>
        </w:tc>
        <w:tc>
          <w:tcPr>
            <w:tcW w:w="2835" w:type="dxa"/>
            <w:vMerge w:val="restart"/>
            <w:vAlign w:val="center"/>
          </w:tcPr>
          <w:p w:rsidR="00975F3D" w:rsidRPr="00D7585E" w:rsidRDefault="00975F3D" w:rsidP="00021721">
            <w:pPr>
              <w:jc w:val="center"/>
            </w:pPr>
          </w:p>
          <w:p w:rsidR="00975F3D" w:rsidRPr="00D7585E" w:rsidRDefault="00975F3D" w:rsidP="00021721">
            <w:pPr>
              <w:jc w:val="center"/>
            </w:pPr>
            <w:r w:rsidRPr="00D7585E">
              <w:t>Наименование</w:t>
            </w:r>
          </w:p>
          <w:p w:rsidR="00975F3D" w:rsidRPr="00D7585E" w:rsidRDefault="00975F3D" w:rsidP="00021721">
            <w:pPr>
              <w:jc w:val="center"/>
            </w:pPr>
            <w:r w:rsidRPr="00D7585E">
              <w:t>функциональных разделов,</w:t>
            </w:r>
          </w:p>
          <w:p w:rsidR="00975F3D" w:rsidRPr="00D7585E" w:rsidRDefault="00975F3D" w:rsidP="00021721">
            <w:pPr>
              <w:jc w:val="center"/>
            </w:pPr>
            <w:r w:rsidRPr="00D7585E">
              <w:t>подразделов</w:t>
            </w:r>
          </w:p>
        </w:tc>
        <w:tc>
          <w:tcPr>
            <w:tcW w:w="1985" w:type="dxa"/>
            <w:gridSpan w:val="2"/>
            <w:vAlign w:val="center"/>
          </w:tcPr>
          <w:p w:rsidR="00975F3D" w:rsidRPr="00D7585E" w:rsidRDefault="00975F3D" w:rsidP="00021721">
            <w:pPr>
              <w:jc w:val="center"/>
            </w:pPr>
            <w:r w:rsidRPr="00D7585E">
              <w:t>Ассигнования по сводной бюджетной</w:t>
            </w:r>
          </w:p>
          <w:p w:rsidR="00975F3D" w:rsidRPr="00D7585E" w:rsidRDefault="00975F3D" w:rsidP="00021721">
            <w:pPr>
              <w:jc w:val="center"/>
            </w:pPr>
            <w:r w:rsidRPr="00D7585E">
              <w:t>росписи на 201</w:t>
            </w:r>
            <w:r w:rsidR="009E4C7E">
              <w:t>6</w:t>
            </w:r>
            <w:r w:rsidRPr="00D7585E">
              <w:t xml:space="preserve"> год с учетом внесенных в</w:t>
            </w:r>
          </w:p>
          <w:p w:rsidR="00975F3D" w:rsidRPr="00D7585E" w:rsidRDefault="00975F3D" w:rsidP="00021721">
            <w:pPr>
              <w:jc w:val="center"/>
            </w:pPr>
            <w:r w:rsidRPr="00D7585E">
              <w:t>нее изменений</w:t>
            </w:r>
          </w:p>
        </w:tc>
        <w:tc>
          <w:tcPr>
            <w:tcW w:w="4252" w:type="dxa"/>
            <w:gridSpan w:val="4"/>
            <w:vAlign w:val="center"/>
          </w:tcPr>
          <w:p w:rsidR="00975F3D" w:rsidRPr="00D7585E" w:rsidRDefault="00975F3D" w:rsidP="00021721">
            <w:pPr>
              <w:jc w:val="center"/>
            </w:pPr>
          </w:p>
          <w:p w:rsidR="00975F3D" w:rsidRPr="00D7585E" w:rsidRDefault="00975F3D" w:rsidP="00021721">
            <w:pPr>
              <w:jc w:val="center"/>
            </w:pPr>
            <w:r w:rsidRPr="00D7585E">
              <w:t>Исполнено по отчету</w:t>
            </w:r>
          </w:p>
          <w:p w:rsidR="00975F3D" w:rsidRPr="00D7585E" w:rsidRDefault="00975F3D" w:rsidP="009E4C7E">
            <w:pPr>
              <w:jc w:val="center"/>
            </w:pPr>
            <w:r w:rsidRPr="00D7585E">
              <w:t>за 201</w:t>
            </w:r>
            <w:r w:rsidR="009E4C7E">
              <w:t>6</w:t>
            </w:r>
            <w:r w:rsidRPr="00D7585E">
              <w:t xml:space="preserve"> год</w:t>
            </w:r>
          </w:p>
        </w:tc>
      </w:tr>
      <w:tr w:rsidR="00975F3D" w:rsidRPr="00FD2C16" w:rsidTr="00E337B2">
        <w:trPr>
          <w:trHeight w:val="1398"/>
        </w:trPr>
        <w:tc>
          <w:tcPr>
            <w:tcW w:w="572" w:type="dxa"/>
            <w:vMerge/>
            <w:tcMar>
              <w:left w:w="0" w:type="dxa"/>
              <w:right w:w="0" w:type="dxa"/>
            </w:tcMar>
          </w:tcPr>
          <w:p w:rsidR="00975F3D" w:rsidRPr="00FD2C16" w:rsidRDefault="00975F3D" w:rsidP="00021721">
            <w:pPr>
              <w:jc w:val="center"/>
            </w:pPr>
          </w:p>
        </w:tc>
        <w:tc>
          <w:tcPr>
            <w:tcW w:w="2835" w:type="dxa"/>
            <w:vMerge/>
            <w:tcMar>
              <w:left w:w="0" w:type="dxa"/>
              <w:right w:w="0" w:type="dxa"/>
            </w:tcMar>
            <w:vAlign w:val="center"/>
          </w:tcPr>
          <w:p w:rsidR="00975F3D" w:rsidRPr="00FD2C16" w:rsidRDefault="00975F3D" w:rsidP="00021721">
            <w:pPr>
              <w:jc w:val="center"/>
            </w:pPr>
          </w:p>
        </w:tc>
        <w:tc>
          <w:tcPr>
            <w:tcW w:w="1276" w:type="dxa"/>
            <w:tcMar>
              <w:left w:w="0" w:type="dxa"/>
              <w:right w:w="0" w:type="dxa"/>
            </w:tcMar>
            <w:vAlign w:val="center"/>
          </w:tcPr>
          <w:p w:rsidR="00975F3D" w:rsidRPr="00D7585E" w:rsidRDefault="00975F3D" w:rsidP="00021721">
            <w:pPr>
              <w:jc w:val="center"/>
            </w:pPr>
            <w:r w:rsidRPr="00D7585E">
              <w:t>Сумма,</w:t>
            </w:r>
          </w:p>
          <w:p w:rsidR="00975F3D" w:rsidRPr="00FD2C16" w:rsidRDefault="00E337B2" w:rsidP="00021721">
            <w:pPr>
              <w:jc w:val="center"/>
            </w:pPr>
            <w:r>
              <w:t>(</w:t>
            </w:r>
            <w:r w:rsidR="00975F3D">
              <w:t xml:space="preserve"> </w:t>
            </w:r>
            <w:r w:rsidR="00975F3D" w:rsidRPr="00D7585E">
              <w:t>руб.)</w:t>
            </w:r>
          </w:p>
        </w:tc>
        <w:tc>
          <w:tcPr>
            <w:tcW w:w="709" w:type="dxa"/>
            <w:tcMar>
              <w:left w:w="0" w:type="dxa"/>
              <w:right w:w="0" w:type="dxa"/>
            </w:tcMar>
            <w:vAlign w:val="center"/>
          </w:tcPr>
          <w:p w:rsidR="00975F3D" w:rsidRPr="00D7585E" w:rsidRDefault="00975F3D" w:rsidP="00021721">
            <w:pPr>
              <w:jc w:val="center"/>
            </w:pPr>
            <w:proofErr w:type="spellStart"/>
            <w:r w:rsidRPr="00D7585E">
              <w:t>Удельн</w:t>
            </w:r>
            <w:proofErr w:type="spellEnd"/>
            <w:r>
              <w:t>.</w:t>
            </w:r>
          </w:p>
          <w:p w:rsidR="00975F3D" w:rsidRPr="00D7585E" w:rsidRDefault="00975F3D" w:rsidP="00021721">
            <w:pPr>
              <w:jc w:val="center"/>
            </w:pPr>
            <w:r w:rsidRPr="00D7585E">
              <w:t>вес</w:t>
            </w:r>
          </w:p>
          <w:p w:rsidR="00975F3D" w:rsidRPr="00FD2C16" w:rsidRDefault="00975F3D" w:rsidP="00021721">
            <w:pPr>
              <w:jc w:val="center"/>
            </w:pPr>
            <w:r w:rsidRPr="00D7585E">
              <w:t>(%)</w:t>
            </w:r>
          </w:p>
        </w:tc>
        <w:tc>
          <w:tcPr>
            <w:tcW w:w="1276" w:type="dxa"/>
            <w:tcMar>
              <w:left w:w="0" w:type="dxa"/>
              <w:right w:w="0" w:type="dxa"/>
            </w:tcMar>
            <w:vAlign w:val="center"/>
          </w:tcPr>
          <w:p w:rsidR="00975F3D" w:rsidRPr="00D7585E" w:rsidRDefault="00975F3D" w:rsidP="00021721">
            <w:pPr>
              <w:jc w:val="center"/>
            </w:pPr>
            <w:r w:rsidRPr="00D7585E">
              <w:t>Сумма,</w:t>
            </w:r>
          </w:p>
          <w:p w:rsidR="00975F3D" w:rsidRPr="00FD2C16" w:rsidRDefault="00E337B2" w:rsidP="00021721">
            <w:pPr>
              <w:jc w:val="center"/>
            </w:pPr>
            <w:r>
              <w:t>(</w:t>
            </w:r>
            <w:r w:rsidR="00975F3D">
              <w:t xml:space="preserve"> </w:t>
            </w:r>
            <w:r w:rsidR="00975F3D" w:rsidRPr="00D7585E">
              <w:t>руб.)</w:t>
            </w:r>
          </w:p>
        </w:tc>
        <w:tc>
          <w:tcPr>
            <w:tcW w:w="708" w:type="dxa"/>
            <w:tcMar>
              <w:left w:w="0" w:type="dxa"/>
              <w:right w:w="0" w:type="dxa"/>
            </w:tcMar>
            <w:vAlign w:val="center"/>
          </w:tcPr>
          <w:p w:rsidR="00975F3D" w:rsidRPr="00D7585E" w:rsidRDefault="00975F3D" w:rsidP="00021721">
            <w:pPr>
              <w:jc w:val="center"/>
            </w:pPr>
            <w:proofErr w:type="spellStart"/>
            <w:r w:rsidRPr="00D7585E">
              <w:t>Удельн</w:t>
            </w:r>
            <w:proofErr w:type="spellEnd"/>
            <w:r>
              <w:t>.</w:t>
            </w:r>
          </w:p>
          <w:p w:rsidR="00975F3D" w:rsidRPr="00D7585E" w:rsidRDefault="00975F3D" w:rsidP="00021721">
            <w:pPr>
              <w:jc w:val="center"/>
            </w:pPr>
            <w:r w:rsidRPr="00D7585E">
              <w:t>вес</w:t>
            </w:r>
          </w:p>
          <w:p w:rsidR="00975F3D" w:rsidRPr="00FD2C16" w:rsidRDefault="00975F3D" w:rsidP="00021721">
            <w:pPr>
              <w:jc w:val="center"/>
            </w:pPr>
            <w:r w:rsidRPr="00D7585E">
              <w:t>(%)</w:t>
            </w:r>
          </w:p>
        </w:tc>
        <w:tc>
          <w:tcPr>
            <w:tcW w:w="993" w:type="dxa"/>
            <w:tcMar>
              <w:left w:w="0" w:type="dxa"/>
              <w:right w:w="0" w:type="dxa"/>
            </w:tcMar>
            <w:vAlign w:val="center"/>
          </w:tcPr>
          <w:p w:rsidR="00975F3D" w:rsidRPr="00FD2C16" w:rsidRDefault="00975F3D" w:rsidP="00021721">
            <w:pPr>
              <w:jc w:val="center"/>
            </w:pPr>
            <w:r w:rsidRPr="00D7585E">
              <w:t xml:space="preserve">% </w:t>
            </w:r>
            <w:proofErr w:type="spellStart"/>
            <w:proofErr w:type="gramStart"/>
            <w:r w:rsidRPr="00D7585E">
              <w:t>испол</w:t>
            </w:r>
            <w:proofErr w:type="spellEnd"/>
            <w:r>
              <w:t>-</w:t>
            </w:r>
            <w:r w:rsidRPr="00D7585E">
              <w:t>нения</w:t>
            </w:r>
            <w:proofErr w:type="gramEnd"/>
            <w:r w:rsidRPr="00FD2C16">
              <w:t xml:space="preserve"> к годовым</w:t>
            </w:r>
          </w:p>
          <w:p w:rsidR="00975F3D" w:rsidRPr="00FD2C16" w:rsidRDefault="00975F3D" w:rsidP="00021721">
            <w:pPr>
              <w:jc w:val="center"/>
            </w:pPr>
            <w:proofErr w:type="spellStart"/>
            <w:r w:rsidRPr="00FD2C16">
              <w:t>ассигно</w:t>
            </w:r>
            <w:r>
              <w:t>-</w:t>
            </w:r>
            <w:r w:rsidRPr="00FD2C16">
              <w:t>в</w:t>
            </w:r>
            <w:r>
              <w:t>аниям</w:t>
            </w:r>
            <w:proofErr w:type="spellEnd"/>
          </w:p>
        </w:tc>
        <w:tc>
          <w:tcPr>
            <w:tcW w:w="1275" w:type="dxa"/>
            <w:tcMar>
              <w:left w:w="0" w:type="dxa"/>
              <w:right w:w="0" w:type="dxa"/>
            </w:tcMar>
            <w:vAlign w:val="center"/>
          </w:tcPr>
          <w:p w:rsidR="00975F3D" w:rsidRPr="00FD2C16" w:rsidRDefault="00975F3D" w:rsidP="00021721">
            <w:pPr>
              <w:jc w:val="center"/>
            </w:pPr>
            <w:r w:rsidRPr="00BB36B4">
              <w:t xml:space="preserve">Отклонения (экономия </w:t>
            </w:r>
            <w:r w:rsidRPr="00DB314E">
              <w:rPr>
                <w:b/>
              </w:rPr>
              <w:t>-</w:t>
            </w:r>
            <w:r w:rsidRPr="00BB36B4">
              <w:t>, перерасход +)</w:t>
            </w:r>
          </w:p>
        </w:tc>
      </w:tr>
      <w:tr w:rsidR="00975F3D" w:rsidRPr="00363E58" w:rsidTr="00E337B2">
        <w:trPr>
          <w:trHeight w:val="334"/>
        </w:trPr>
        <w:tc>
          <w:tcPr>
            <w:tcW w:w="572" w:type="dxa"/>
            <w:tcMar>
              <w:left w:w="0" w:type="dxa"/>
              <w:right w:w="0" w:type="dxa"/>
            </w:tcMar>
            <w:vAlign w:val="center"/>
          </w:tcPr>
          <w:p w:rsidR="00975F3D" w:rsidRPr="00BB36B4" w:rsidRDefault="00975F3D" w:rsidP="00975F3D">
            <w:pPr>
              <w:jc w:val="center"/>
              <w:rPr>
                <w:b/>
              </w:rPr>
            </w:pPr>
            <w:r>
              <w:rPr>
                <w:b/>
              </w:rPr>
              <w:lastRenderedPageBreak/>
              <w:t>08</w:t>
            </w:r>
          </w:p>
        </w:tc>
        <w:tc>
          <w:tcPr>
            <w:tcW w:w="2835" w:type="dxa"/>
            <w:vAlign w:val="center"/>
          </w:tcPr>
          <w:p w:rsidR="00975F3D" w:rsidRPr="00975F3D" w:rsidRDefault="00975F3D" w:rsidP="00207F6F">
            <w:pPr>
              <w:rPr>
                <w:b/>
              </w:rPr>
            </w:pPr>
            <w:r w:rsidRPr="00975F3D">
              <w:rPr>
                <w:rStyle w:val="13"/>
                <w:b/>
                <w:bCs/>
                <w:sz w:val="20"/>
              </w:rPr>
              <w:t>Культура</w:t>
            </w:r>
            <w:r w:rsidR="00207F6F">
              <w:rPr>
                <w:rStyle w:val="13"/>
                <w:b/>
                <w:bCs/>
                <w:sz w:val="20"/>
              </w:rPr>
              <w:t xml:space="preserve"> и</w:t>
            </w:r>
            <w:r w:rsidRPr="00975F3D">
              <w:rPr>
                <w:rStyle w:val="13"/>
                <w:b/>
                <w:bCs/>
                <w:sz w:val="20"/>
              </w:rPr>
              <w:t xml:space="preserve"> кинематография </w:t>
            </w:r>
          </w:p>
        </w:tc>
        <w:tc>
          <w:tcPr>
            <w:tcW w:w="1276" w:type="dxa"/>
            <w:vAlign w:val="center"/>
          </w:tcPr>
          <w:p w:rsidR="00975F3D" w:rsidRPr="00BB36B4" w:rsidRDefault="009E4C7E" w:rsidP="00220AD3">
            <w:pPr>
              <w:jc w:val="center"/>
              <w:rPr>
                <w:b/>
              </w:rPr>
            </w:pPr>
            <w:r>
              <w:rPr>
                <w:b/>
              </w:rPr>
              <w:t>9948626,19</w:t>
            </w:r>
          </w:p>
        </w:tc>
        <w:tc>
          <w:tcPr>
            <w:tcW w:w="709" w:type="dxa"/>
            <w:vAlign w:val="center"/>
          </w:tcPr>
          <w:p w:rsidR="00975F3D" w:rsidRPr="00BB36B4" w:rsidRDefault="000D1177" w:rsidP="00021721">
            <w:pPr>
              <w:jc w:val="center"/>
              <w:rPr>
                <w:b/>
              </w:rPr>
            </w:pPr>
            <w:r>
              <w:rPr>
                <w:b/>
              </w:rPr>
              <w:t>100</w:t>
            </w:r>
          </w:p>
        </w:tc>
        <w:tc>
          <w:tcPr>
            <w:tcW w:w="1276" w:type="dxa"/>
            <w:vAlign w:val="center"/>
          </w:tcPr>
          <w:p w:rsidR="00975F3D" w:rsidRPr="00BB36B4" w:rsidRDefault="009E4C7E" w:rsidP="00220AD3">
            <w:pPr>
              <w:jc w:val="center"/>
              <w:rPr>
                <w:b/>
              </w:rPr>
            </w:pPr>
            <w:r>
              <w:rPr>
                <w:b/>
              </w:rPr>
              <w:t>8239082,95</w:t>
            </w:r>
          </w:p>
        </w:tc>
        <w:tc>
          <w:tcPr>
            <w:tcW w:w="708" w:type="dxa"/>
            <w:vAlign w:val="center"/>
          </w:tcPr>
          <w:p w:rsidR="00975F3D" w:rsidRPr="00BB36B4" w:rsidRDefault="000D1177" w:rsidP="00021721">
            <w:pPr>
              <w:jc w:val="center"/>
              <w:rPr>
                <w:b/>
              </w:rPr>
            </w:pPr>
            <w:r>
              <w:rPr>
                <w:b/>
              </w:rPr>
              <w:t>100</w:t>
            </w:r>
          </w:p>
        </w:tc>
        <w:tc>
          <w:tcPr>
            <w:tcW w:w="993" w:type="dxa"/>
            <w:vAlign w:val="center"/>
          </w:tcPr>
          <w:p w:rsidR="00975F3D" w:rsidRPr="00BB36B4" w:rsidRDefault="009E4C7E" w:rsidP="005E3CCF">
            <w:pPr>
              <w:jc w:val="center"/>
              <w:rPr>
                <w:b/>
              </w:rPr>
            </w:pPr>
            <w:r>
              <w:rPr>
                <w:b/>
              </w:rPr>
              <w:t>82,82</w:t>
            </w:r>
          </w:p>
        </w:tc>
        <w:tc>
          <w:tcPr>
            <w:tcW w:w="1275" w:type="dxa"/>
            <w:vAlign w:val="center"/>
          </w:tcPr>
          <w:p w:rsidR="00975F3D" w:rsidRPr="005E3CCF" w:rsidRDefault="009E4C7E" w:rsidP="00E337B2">
            <w:pPr>
              <w:jc w:val="center"/>
              <w:rPr>
                <w:b/>
              </w:rPr>
            </w:pPr>
            <w:r>
              <w:rPr>
                <w:b/>
              </w:rPr>
              <w:t>-1709543,24</w:t>
            </w:r>
          </w:p>
        </w:tc>
      </w:tr>
      <w:tr w:rsidR="005E3CCF" w:rsidRPr="002E213C" w:rsidTr="00C5740A">
        <w:trPr>
          <w:trHeight w:val="334"/>
        </w:trPr>
        <w:tc>
          <w:tcPr>
            <w:tcW w:w="572" w:type="dxa"/>
            <w:tcMar>
              <w:left w:w="0" w:type="dxa"/>
              <w:right w:w="0" w:type="dxa"/>
            </w:tcMar>
            <w:vAlign w:val="center"/>
          </w:tcPr>
          <w:p w:rsidR="005E3CCF" w:rsidRPr="00361F96" w:rsidRDefault="005E3CCF" w:rsidP="005E3CCF">
            <w:pPr>
              <w:jc w:val="center"/>
            </w:pPr>
            <w:r>
              <w:t>0801</w:t>
            </w:r>
          </w:p>
        </w:tc>
        <w:tc>
          <w:tcPr>
            <w:tcW w:w="2835" w:type="dxa"/>
            <w:vAlign w:val="center"/>
          </w:tcPr>
          <w:p w:rsidR="005E3CCF" w:rsidRDefault="005E3CCF" w:rsidP="005E3CCF"/>
          <w:p w:rsidR="005E3CCF" w:rsidRDefault="005E3CCF" w:rsidP="005E3CCF">
            <w:r>
              <w:t>Культура</w:t>
            </w:r>
          </w:p>
          <w:p w:rsidR="005E3CCF" w:rsidRPr="00361F96" w:rsidRDefault="005E3CCF" w:rsidP="005E3CCF">
            <w:r w:rsidRPr="00245A65">
              <w:rPr>
                <w:b/>
              </w:rPr>
              <w:t xml:space="preserve"> </w:t>
            </w:r>
          </w:p>
        </w:tc>
        <w:tc>
          <w:tcPr>
            <w:tcW w:w="1276" w:type="dxa"/>
          </w:tcPr>
          <w:p w:rsidR="005E3CCF" w:rsidRPr="00FA4034" w:rsidRDefault="009E4C7E" w:rsidP="005E3CCF">
            <w:r>
              <w:t>9948626,19</w:t>
            </w:r>
          </w:p>
        </w:tc>
        <w:tc>
          <w:tcPr>
            <w:tcW w:w="709" w:type="dxa"/>
          </w:tcPr>
          <w:p w:rsidR="005E3CCF" w:rsidRPr="00FA4034" w:rsidRDefault="005E3CCF" w:rsidP="005E3CCF">
            <w:r w:rsidRPr="00FA4034">
              <w:t>100</w:t>
            </w:r>
          </w:p>
        </w:tc>
        <w:tc>
          <w:tcPr>
            <w:tcW w:w="1276" w:type="dxa"/>
          </w:tcPr>
          <w:p w:rsidR="005E3CCF" w:rsidRPr="00FA4034" w:rsidRDefault="009E4C7E" w:rsidP="005E3CCF">
            <w:r>
              <w:t>8239082,95</w:t>
            </w:r>
          </w:p>
        </w:tc>
        <w:tc>
          <w:tcPr>
            <w:tcW w:w="708" w:type="dxa"/>
          </w:tcPr>
          <w:p w:rsidR="005E3CCF" w:rsidRPr="00FA4034" w:rsidRDefault="005E3CCF" w:rsidP="005E3CCF">
            <w:r w:rsidRPr="00FA4034">
              <w:t>100</w:t>
            </w:r>
          </w:p>
        </w:tc>
        <w:tc>
          <w:tcPr>
            <w:tcW w:w="993" w:type="dxa"/>
          </w:tcPr>
          <w:p w:rsidR="005E3CCF" w:rsidRPr="00FA4034" w:rsidRDefault="009E4C7E" w:rsidP="005E3CCF">
            <w:r>
              <w:t>82,82</w:t>
            </w:r>
          </w:p>
        </w:tc>
        <w:tc>
          <w:tcPr>
            <w:tcW w:w="1275" w:type="dxa"/>
          </w:tcPr>
          <w:p w:rsidR="005E3CCF" w:rsidRDefault="009E4C7E" w:rsidP="005E3CCF">
            <w:r>
              <w:t>-1709543,24</w:t>
            </w:r>
          </w:p>
        </w:tc>
      </w:tr>
    </w:tbl>
    <w:p w:rsidR="00975F3D" w:rsidRDefault="00975F3D" w:rsidP="007C4F07">
      <w:pPr>
        <w:jc w:val="both"/>
        <w:rPr>
          <w:sz w:val="24"/>
          <w:szCs w:val="24"/>
        </w:rPr>
      </w:pPr>
    </w:p>
    <w:p w:rsidR="00C41AAC" w:rsidRDefault="00283299" w:rsidP="009057BF">
      <w:pPr>
        <w:ind w:firstLine="540"/>
        <w:jc w:val="both"/>
        <w:rPr>
          <w:sz w:val="26"/>
          <w:szCs w:val="26"/>
        </w:rPr>
      </w:pPr>
      <w:r>
        <w:rPr>
          <w:sz w:val="26"/>
          <w:szCs w:val="26"/>
        </w:rPr>
        <w:t>Администрацией ЗАТО Солнечный</w:t>
      </w:r>
      <w:r w:rsidR="00C41AAC">
        <w:rPr>
          <w:sz w:val="26"/>
          <w:szCs w:val="26"/>
        </w:rPr>
        <w:t xml:space="preserve"> </w:t>
      </w:r>
      <w:r w:rsidR="00C41AAC" w:rsidRPr="00500392">
        <w:rPr>
          <w:b/>
          <w:sz w:val="26"/>
          <w:szCs w:val="26"/>
        </w:rPr>
        <w:t>по подразделу 0801 «</w:t>
      </w:r>
      <w:proofErr w:type="gramStart"/>
      <w:r w:rsidR="00C41AAC" w:rsidRPr="00500392">
        <w:rPr>
          <w:b/>
          <w:sz w:val="26"/>
          <w:szCs w:val="26"/>
        </w:rPr>
        <w:t>Культура»</w:t>
      </w:r>
      <w:r w:rsidR="00C41AAC">
        <w:rPr>
          <w:sz w:val="26"/>
          <w:szCs w:val="26"/>
        </w:rPr>
        <w:t xml:space="preserve"> </w:t>
      </w:r>
      <w:r w:rsidR="009057BF" w:rsidRPr="002035F2">
        <w:rPr>
          <w:sz w:val="26"/>
          <w:szCs w:val="26"/>
        </w:rPr>
        <w:t xml:space="preserve"> </w:t>
      </w:r>
      <w:r w:rsidR="00C41AAC">
        <w:rPr>
          <w:sz w:val="26"/>
          <w:szCs w:val="26"/>
        </w:rPr>
        <w:t>средства</w:t>
      </w:r>
      <w:proofErr w:type="gramEnd"/>
      <w:r w:rsidR="00C41AAC">
        <w:rPr>
          <w:sz w:val="26"/>
          <w:szCs w:val="26"/>
        </w:rPr>
        <w:t xml:space="preserve"> </w:t>
      </w:r>
      <w:r w:rsidR="009057BF" w:rsidRPr="002035F2">
        <w:rPr>
          <w:sz w:val="26"/>
          <w:szCs w:val="26"/>
        </w:rPr>
        <w:t>бюджета направлены</w:t>
      </w:r>
      <w:r>
        <w:rPr>
          <w:sz w:val="26"/>
          <w:szCs w:val="26"/>
        </w:rPr>
        <w:t xml:space="preserve"> на:</w:t>
      </w:r>
    </w:p>
    <w:p w:rsidR="00283299" w:rsidRDefault="00283299" w:rsidP="009057BF">
      <w:pPr>
        <w:ind w:firstLine="540"/>
        <w:jc w:val="both"/>
        <w:rPr>
          <w:sz w:val="26"/>
          <w:szCs w:val="26"/>
        </w:rPr>
      </w:pPr>
      <w:r>
        <w:rPr>
          <w:sz w:val="26"/>
          <w:szCs w:val="26"/>
        </w:rPr>
        <w:t xml:space="preserve">- МКУ Дом </w:t>
      </w:r>
      <w:proofErr w:type="gramStart"/>
      <w:r>
        <w:rPr>
          <w:sz w:val="26"/>
          <w:szCs w:val="26"/>
        </w:rPr>
        <w:t>культуры</w:t>
      </w:r>
      <w:proofErr w:type="gramEnd"/>
      <w:r>
        <w:rPr>
          <w:sz w:val="26"/>
          <w:szCs w:val="26"/>
        </w:rPr>
        <w:t xml:space="preserve"> ЗАТО Солнечный – </w:t>
      </w:r>
      <w:r w:rsidR="00CA6FD9">
        <w:rPr>
          <w:sz w:val="26"/>
          <w:szCs w:val="26"/>
        </w:rPr>
        <w:t>6476,98</w:t>
      </w:r>
      <w:r w:rsidR="005E3CCF">
        <w:rPr>
          <w:sz w:val="26"/>
          <w:szCs w:val="26"/>
        </w:rPr>
        <w:t xml:space="preserve"> тыс.</w:t>
      </w:r>
      <w:r>
        <w:rPr>
          <w:sz w:val="26"/>
          <w:szCs w:val="26"/>
        </w:rPr>
        <w:t xml:space="preserve"> руб.</w:t>
      </w:r>
    </w:p>
    <w:p w:rsidR="00283299" w:rsidRDefault="00283299" w:rsidP="009057BF">
      <w:pPr>
        <w:ind w:firstLine="540"/>
        <w:jc w:val="both"/>
        <w:rPr>
          <w:sz w:val="26"/>
          <w:szCs w:val="26"/>
        </w:rPr>
      </w:pPr>
      <w:r>
        <w:rPr>
          <w:sz w:val="26"/>
          <w:szCs w:val="26"/>
        </w:rPr>
        <w:t xml:space="preserve">- МКУ </w:t>
      </w:r>
      <w:proofErr w:type="gramStart"/>
      <w:r>
        <w:rPr>
          <w:sz w:val="26"/>
          <w:szCs w:val="26"/>
        </w:rPr>
        <w:t>Библиотека</w:t>
      </w:r>
      <w:proofErr w:type="gramEnd"/>
      <w:r>
        <w:rPr>
          <w:sz w:val="26"/>
          <w:szCs w:val="26"/>
        </w:rPr>
        <w:t xml:space="preserve"> ЗАТО Солнечный – </w:t>
      </w:r>
      <w:r w:rsidR="00CA6FD9">
        <w:rPr>
          <w:sz w:val="26"/>
          <w:szCs w:val="26"/>
        </w:rPr>
        <w:t>1762,10</w:t>
      </w:r>
      <w:r w:rsidR="005E3CCF">
        <w:rPr>
          <w:sz w:val="26"/>
          <w:szCs w:val="26"/>
        </w:rPr>
        <w:t xml:space="preserve"> тыс. </w:t>
      </w:r>
      <w:r>
        <w:rPr>
          <w:sz w:val="26"/>
          <w:szCs w:val="26"/>
        </w:rPr>
        <w:t xml:space="preserve">руб., в том числе </w:t>
      </w:r>
      <w:r w:rsidR="00E337B2">
        <w:rPr>
          <w:sz w:val="26"/>
          <w:szCs w:val="26"/>
        </w:rPr>
        <w:t>комплектование</w:t>
      </w:r>
      <w:r>
        <w:rPr>
          <w:sz w:val="26"/>
          <w:szCs w:val="26"/>
        </w:rPr>
        <w:t xml:space="preserve"> библиотечных фондов </w:t>
      </w:r>
      <w:r w:rsidR="00CA6FD9">
        <w:rPr>
          <w:sz w:val="26"/>
          <w:szCs w:val="26"/>
        </w:rPr>
        <w:t>147,20</w:t>
      </w:r>
      <w:r w:rsidR="0037576B">
        <w:rPr>
          <w:sz w:val="26"/>
          <w:szCs w:val="26"/>
        </w:rPr>
        <w:t xml:space="preserve"> </w:t>
      </w:r>
      <w:r w:rsidR="005E3CCF">
        <w:rPr>
          <w:sz w:val="26"/>
          <w:szCs w:val="26"/>
        </w:rPr>
        <w:t xml:space="preserve">тыс. </w:t>
      </w:r>
      <w:r>
        <w:rPr>
          <w:sz w:val="26"/>
          <w:szCs w:val="26"/>
        </w:rPr>
        <w:t xml:space="preserve"> руб.</w:t>
      </w:r>
    </w:p>
    <w:p w:rsidR="0082186D" w:rsidRPr="00C4626A" w:rsidRDefault="0082186D" w:rsidP="00471822">
      <w:pPr>
        <w:pStyle w:val="a9"/>
        <w:spacing w:after="0"/>
        <w:ind w:firstLine="567"/>
        <w:jc w:val="both"/>
        <w:rPr>
          <w:sz w:val="26"/>
          <w:szCs w:val="26"/>
        </w:rPr>
      </w:pPr>
      <w:r w:rsidRPr="00654C71">
        <w:rPr>
          <w:sz w:val="26"/>
          <w:szCs w:val="26"/>
        </w:rPr>
        <w:t xml:space="preserve">Произведенной </w:t>
      </w:r>
      <w:proofErr w:type="gramStart"/>
      <w:r w:rsidRPr="00654C71">
        <w:rPr>
          <w:sz w:val="26"/>
          <w:szCs w:val="26"/>
        </w:rPr>
        <w:t>сверкой  показателей</w:t>
      </w:r>
      <w:proofErr w:type="gramEnd"/>
      <w:r w:rsidRPr="00654C71">
        <w:rPr>
          <w:sz w:val="26"/>
          <w:szCs w:val="26"/>
        </w:rPr>
        <w:t xml:space="preserve"> исполнения  бюджета</w:t>
      </w:r>
      <w:r w:rsidR="00283299">
        <w:rPr>
          <w:sz w:val="26"/>
          <w:szCs w:val="26"/>
        </w:rPr>
        <w:t xml:space="preserve"> ЗАТО Солнечный</w:t>
      </w:r>
      <w:r w:rsidRPr="00654C71">
        <w:rPr>
          <w:sz w:val="26"/>
          <w:szCs w:val="26"/>
        </w:rPr>
        <w:t xml:space="preserve">  за 201</w:t>
      </w:r>
      <w:r w:rsidR="00CA6FD9">
        <w:rPr>
          <w:sz w:val="26"/>
          <w:szCs w:val="26"/>
        </w:rPr>
        <w:t>6</w:t>
      </w:r>
      <w:r w:rsidRPr="00654C71">
        <w:rPr>
          <w:sz w:val="26"/>
          <w:szCs w:val="26"/>
        </w:rPr>
        <w:t xml:space="preserve"> год по разделу 0800, отраженных в отчете об  исполнении бюджета </w:t>
      </w:r>
      <w:r w:rsidR="00283299">
        <w:rPr>
          <w:sz w:val="26"/>
          <w:szCs w:val="26"/>
        </w:rPr>
        <w:t xml:space="preserve">ЗАТО Солнечный </w:t>
      </w:r>
      <w:r w:rsidRPr="00654C71">
        <w:rPr>
          <w:sz w:val="26"/>
          <w:szCs w:val="26"/>
        </w:rPr>
        <w:t>за 201</w:t>
      </w:r>
      <w:r w:rsidR="00CA6FD9">
        <w:rPr>
          <w:sz w:val="26"/>
          <w:szCs w:val="26"/>
        </w:rPr>
        <w:t>6</w:t>
      </w:r>
      <w:r w:rsidRPr="00654C71">
        <w:rPr>
          <w:sz w:val="26"/>
          <w:szCs w:val="26"/>
        </w:rPr>
        <w:t xml:space="preserve"> год, и соответствующих показателей бюджетной отчетности главного распорядителя средств бюджета  </w:t>
      </w:r>
      <w:r w:rsidR="00283299">
        <w:rPr>
          <w:sz w:val="26"/>
          <w:szCs w:val="26"/>
        </w:rPr>
        <w:t>ЗАТО Солнечный –Администрации ЗАТО Солнечный</w:t>
      </w:r>
      <w:r w:rsidRPr="00654C71">
        <w:rPr>
          <w:sz w:val="26"/>
          <w:szCs w:val="26"/>
        </w:rPr>
        <w:t xml:space="preserve"> </w:t>
      </w:r>
      <w:r w:rsidRPr="00C4626A">
        <w:rPr>
          <w:sz w:val="26"/>
          <w:szCs w:val="26"/>
        </w:rPr>
        <w:t>недостоверности отчетных данных о кассовом исполнении не установлено.</w:t>
      </w:r>
    </w:p>
    <w:p w:rsidR="00921B03" w:rsidRDefault="00301C90" w:rsidP="00414639">
      <w:pPr>
        <w:pStyle w:val="21"/>
        <w:spacing w:before="120" w:after="0" w:line="240" w:lineRule="auto"/>
        <w:ind w:left="0" w:firstLine="720"/>
        <w:jc w:val="center"/>
      </w:pPr>
      <w:r>
        <w:rPr>
          <w:b/>
          <w:bCs/>
          <w:sz w:val="26"/>
          <w:szCs w:val="26"/>
        </w:rPr>
        <w:t>3</w:t>
      </w:r>
      <w:r w:rsidRPr="003916CF">
        <w:rPr>
          <w:b/>
          <w:bCs/>
          <w:sz w:val="26"/>
          <w:szCs w:val="26"/>
        </w:rPr>
        <w:t>.</w:t>
      </w:r>
      <w:r w:rsidR="00C67ADE">
        <w:rPr>
          <w:b/>
          <w:bCs/>
          <w:sz w:val="26"/>
          <w:szCs w:val="26"/>
        </w:rPr>
        <w:t>8</w:t>
      </w:r>
      <w:r w:rsidRPr="003916CF">
        <w:rPr>
          <w:b/>
          <w:bCs/>
          <w:sz w:val="26"/>
          <w:szCs w:val="26"/>
        </w:rPr>
        <w:t>. Ра</w:t>
      </w:r>
      <w:r>
        <w:rPr>
          <w:b/>
          <w:bCs/>
          <w:sz w:val="26"/>
          <w:szCs w:val="26"/>
        </w:rPr>
        <w:t>здел 1000 «Социальная политика»</w:t>
      </w:r>
    </w:p>
    <w:p w:rsidR="00704E1B" w:rsidRDefault="00704E1B" w:rsidP="00EE7B82">
      <w:pPr>
        <w:pStyle w:val="a9"/>
        <w:tabs>
          <w:tab w:val="left" w:pos="4155"/>
        </w:tabs>
        <w:spacing w:before="120" w:after="0"/>
        <w:ind w:firstLine="703"/>
        <w:jc w:val="both"/>
        <w:rPr>
          <w:sz w:val="26"/>
          <w:szCs w:val="26"/>
        </w:rPr>
      </w:pPr>
      <w:r w:rsidRPr="002035F2">
        <w:rPr>
          <w:sz w:val="26"/>
          <w:szCs w:val="26"/>
        </w:rPr>
        <w:t>Исполнение расходов на социальную политику за 201</w:t>
      </w:r>
      <w:r w:rsidR="00CA6FD9">
        <w:rPr>
          <w:sz w:val="26"/>
          <w:szCs w:val="26"/>
        </w:rPr>
        <w:t>6</w:t>
      </w:r>
      <w:r w:rsidRPr="002035F2">
        <w:rPr>
          <w:sz w:val="26"/>
          <w:szCs w:val="26"/>
        </w:rPr>
        <w:t xml:space="preserve"> год составило </w:t>
      </w:r>
      <w:r w:rsidR="00CA6FD9">
        <w:rPr>
          <w:sz w:val="26"/>
          <w:szCs w:val="26"/>
        </w:rPr>
        <w:t>533798,10</w:t>
      </w:r>
      <w:r w:rsidR="0037576B">
        <w:rPr>
          <w:sz w:val="26"/>
          <w:szCs w:val="26"/>
        </w:rPr>
        <w:t xml:space="preserve"> </w:t>
      </w:r>
      <w:r w:rsidRPr="002035F2">
        <w:rPr>
          <w:sz w:val="26"/>
          <w:szCs w:val="26"/>
        </w:rPr>
        <w:t xml:space="preserve">руб., </w:t>
      </w:r>
      <w:proofErr w:type="gramStart"/>
      <w:r w:rsidRPr="002035F2">
        <w:rPr>
          <w:sz w:val="26"/>
          <w:szCs w:val="26"/>
        </w:rPr>
        <w:t xml:space="preserve">или  </w:t>
      </w:r>
      <w:r w:rsidR="00283299">
        <w:rPr>
          <w:sz w:val="26"/>
          <w:szCs w:val="26"/>
        </w:rPr>
        <w:t>9</w:t>
      </w:r>
      <w:r w:rsidR="0037576B">
        <w:rPr>
          <w:sz w:val="26"/>
          <w:szCs w:val="26"/>
        </w:rPr>
        <w:t>7</w:t>
      </w:r>
      <w:proofErr w:type="gramEnd"/>
      <w:r w:rsidR="0037576B">
        <w:rPr>
          <w:sz w:val="26"/>
          <w:szCs w:val="26"/>
        </w:rPr>
        <w:t>,4</w:t>
      </w:r>
      <w:r>
        <w:rPr>
          <w:sz w:val="26"/>
          <w:szCs w:val="26"/>
        </w:rPr>
        <w:t xml:space="preserve"> </w:t>
      </w:r>
      <w:r w:rsidRPr="002035F2">
        <w:rPr>
          <w:sz w:val="26"/>
          <w:szCs w:val="26"/>
        </w:rPr>
        <w:t>% годовых бюджетных  назначений (</w:t>
      </w:r>
      <w:r w:rsidR="00CA6FD9">
        <w:rPr>
          <w:sz w:val="26"/>
          <w:szCs w:val="26"/>
        </w:rPr>
        <w:t>603776,55</w:t>
      </w:r>
      <w:r w:rsidR="0037576B" w:rsidRPr="0037576B">
        <w:rPr>
          <w:sz w:val="26"/>
          <w:szCs w:val="26"/>
        </w:rPr>
        <w:t xml:space="preserve"> </w:t>
      </w:r>
      <w:r w:rsidRPr="002035F2">
        <w:rPr>
          <w:color w:val="000000"/>
          <w:sz w:val="26"/>
          <w:szCs w:val="26"/>
        </w:rPr>
        <w:t>руб</w:t>
      </w:r>
      <w:r w:rsidR="00283299">
        <w:rPr>
          <w:color w:val="000000"/>
          <w:sz w:val="26"/>
          <w:szCs w:val="26"/>
        </w:rPr>
        <w:t>.).</w:t>
      </w:r>
      <w:r w:rsidRPr="002035F2">
        <w:rPr>
          <w:sz w:val="26"/>
          <w:szCs w:val="26"/>
        </w:rPr>
        <w:t xml:space="preserve"> </w:t>
      </w:r>
    </w:p>
    <w:p w:rsidR="00FC4CCF" w:rsidRDefault="001B67A3" w:rsidP="0037576B">
      <w:pPr>
        <w:pStyle w:val="a9"/>
        <w:tabs>
          <w:tab w:val="left" w:pos="4155"/>
        </w:tabs>
        <w:ind w:firstLine="705"/>
        <w:jc w:val="both"/>
        <w:rPr>
          <w:bCs/>
          <w:sz w:val="26"/>
          <w:szCs w:val="26"/>
        </w:rPr>
      </w:pPr>
      <w:r w:rsidRPr="002035F2">
        <w:rPr>
          <w:sz w:val="26"/>
          <w:szCs w:val="26"/>
        </w:rPr>
        <w:t xml:space="preserve">Исполнение расходов по подразделам характеризуется следующими данными:   </w:t>
      </w:r>
    </w:p>
    <w:p w:rsidR="006E2004" w:rsidRPr="00414639" w:rsidRDefault="00160264" w:rsidP="00E9771A">
      <w:pPr>
        <w:pStyle w:val="a9"/>
        <w:tabs>
          <w:tab w:val="left" w:pos="4155"/>
        </w:tabs>
        <w:ind w:firstLine="705"/>
        <w:jc w:val="right"/>
        <w:rPr>
          <w:bCs/>
        </w:rPr>
      </w:pPr>
      <w:proofErr w:type="gramStart"/>
      <w:r>
        <w:rPr>
          <w:bCs/>
        </w:rPr>
        <w:t>(</w:t>
      </w:r>
      <w:r w:rsidR="006E2004" w:rsidRPr="00414639">
        <w:rPr>
          <w:bCs/>
        </w:rPr>
        <w:t xml:space="preserve"> руб.</w:t>
      </w:r>
      <w:proofErr w:type="gramEnd"/>
      <w:r w:rsidR="006E2004" w:rsidRPr="00414639">
        <w:rPr>
          <w:bCs/>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835"/>
        <w:gridCol w:w="1276"/>
        <w:gridCol w:w="709"/>
        <w:gridCol w:w="1276"/>
        <w:gridCol w:w="708"/>
        <w:gridCol w:w="993"/>
        <w:gridCol w:w="1275"/>
      </w:tblGrid>
      <w:tr w:rsidR="00072916" w:rsidRPr="00D7585E" w:rsidTr="00160264">
        <w:trPr>
          <w:trHeight w:val="513"/>
        </w:trPr>
        <w:tc>
          <w:tcPr>
            <w:tcW w:w="572" w:type="dxa"/>
            <w:vMerge w:val="restart"/>
            <w:tcMar>
              <w:left w:w="0" w:type="dxa"/>
              <w:right w:w="0" w:type="dxa"/>
            </w:tcMar>
            <w:vAlign w:val="center"/>
          </w:tcPr>
          <w:p w:rsidR="00072916" w:rsidRPr="00D7585E" w:rsidRDefault="00072916" w:rsidP="0031575C">
            <w:pPr>
              <w:jc w:val="center"/>
            </w:pPr>
            <w:r w:rsidRPr="00BB36B4">
              <w:t>РП/ ППП</w:t>
            </w:r>
          </w:p>
        </w:tc>
        <w:tc>
          <w:tcPr>
            <w:tcW w:w="2835" w:type="dxa"/>
            <w:vMerge w:val="restart"/>
            <w:vAlign w:val="center"/>
          </w:tcPr>
          <w:p w:rsidR="00072916" w:rsidRPr="00D7585E" w:rsidRDefault="00072916" w:rsidP="0031575C">
            <w:pPr>
              <w:jc w:val="center"/>
            </w:pPr>
          </w:p>
          <w:p w:rsidR="00072916" w:rsidRPr="00D7585E" w:rsidRDefault="00072916" w:rsidP="0031575C">
            <w:pPr>
              <w:jc w:val="center"/>
            </w:pPr>
            <w:r w:rsidRPr="00D7585E">
              <w:t>Наименование</w:t>
            </w:r>
          </w:p>
          <w:p w:rsidR="00072916" w:rsidRPr="00D7585E" w:rsidRDefault="00072916" w:rsidP="0031575C">
            <w:pPr>
              <w:jc w:val="center"/>
            </w:pPr>
            <w:r w:rsidRPr="00D7585E">
              <w:t>функциональных разделов,</w:t>
            </w:r>
          </w:p>
          <w:p w:rsidR="00072916" w:rsidRPr="00D7585E" w:rsidRDefault="00072916" w:rsidP="0031575C">
            <w:pPr>
              <w:jc w:val="center"/>
            </w:pPr>
            <w:r w:rsidRPr="00D7585E">
              <w:t>подразделов</w:t>
            </w:r>
          </w:p>
        </w:tc>
        <w:tc>
          <w:tcPr>
            <w:tcW w:w="1985" w:type="dxa"/>
            <w:gridSpan w:val="2"/>
            <w:vAlign w:val="center"/>
          </w:tcPr>
          <w:p w:rsidR="00072916" w:rsidRPr="00D7585E" w:rsidRDefault="00072916" w:rsidP="0031575C">
            <w:pPr>
              <w:jc w:val="center"/>
            </w:pPr>
            <w:r w:rsidRPr="00D7585E">
              <w:t>Ассигнования по сводной бюджетной</w:t>
            </w:r>
          </w:p>
          <w:p w:rsidR="00072916" w:rsidRPr="00D7585E" w:rsidRDefault="00072916" w:rsidP="0031575C">
            <w:pPr>
              <w:jc w:val="center"/>
            </w:pPr>
            <w:r w:rsidRPr="00D7585E">
              <w:t>росписи на 201</w:t>
            </w:r>
            <w:r w:rsidR="00CA6FD9">
              <w:t>6</w:t>
            </w:r>
            <w:r w:rsidRPr="00D7585E">
              <w:t xml:space="preserve"> год с учетом внесенных в</w:t>
            </w:r>
          </w:p>
          <w:p w:rsidR="00072916" w:rsidRPr="00D7585E" w:rsidRDefault="00072916" w:rsidP="0031575C">
            <w:pPr>
              <w:jc w:val="center"/>
            </w:pPr>
            <w:r w:rsidRPr="00D7585E">
              <w:t>нее изменений</w:t>
            </w:r>
          </w:p>
        </w:tc>
        <w:tc>
          <w:tcPr>
            <w:tcW w:w="4252" w:type="dxa"/>
            <w:gridSpan w:val="4"/>
            <w:vAlign w:val="center"/>
          </w:tcPr>
          <w:p w:rsidR="00072916" w:rsidRPr="00D7585E" w:rsidRDefault="00072916" w:rsidP="0031575C">
            <w:pPr>
              <w:jc w:val="center"/>
            </w:pPr>
          </w:p>
          <w:p w:rsidR="00072916" w:rsidRPr="00D7585E" w:rsidRDefault="00072916" w:rsidP="0031575C">
            <w:pPr>
              <w:jc w:val="center"/>
            </w:pPr>
            <w:r w:rsidRPr="00D7585E">
              <w:t>Исполнено по отчету</w:t>
            </w:r>
          </w:p>
          <w:p w:rsidR="00072916" w:rsidRPr="00D7585E" w:rsidRDefault="00072916" w:rsidP="00CA6FD9">
            <w:pPr>
              <w:jc w:val="center"/>
            </w:pPr>
            <w:r w:rsidRPr="00D7585E">
              <w:t>за 201</w:t>
            </w:r>
            <w:r w:rsidR="00CA6FD9">
              <w:t>6</w:t>
            </w:r>
            <w:r w:rsidRPr="00D7585E">
              <w:t xml:space="preserve"> год</w:t>
            </w:r>
          </w:p>
        </w:tc>
      </w:tr>
      <w:tr w:rsidR="00072916" w:rsidRPr="00FD2C16" w:rsidTr="00160264">
        <w:trPr>
          <w:trHeight w:val="1398"/>
        </w:trPr>
        <w:tc>
          <w:tcPr>
            <w:tcW w:w="572" w:type="dxa"/>
            <w:vMerge/>
            <w:tcMar>
              <w:left w:w="0" w:type="dxa"/>
              <w:right w:w="0" w:type="dxa"/>
            </w:tcMar>
          </w:tcPr>
          <w:p w:rsidR="00072916" w:rsidRPr="00FD2C16" w:rsidRDefault="00072916" w:rsidP="0031575C">
            <w:pPr>
              <w:jc w:val="center"/>
            </w:pPr>
          </w:p>
        </w:tc>
        <w:tc>
          <w:tcPr>
            <w:tcW w:w="2835" w:type="dxa"/>
            <w:vMerge/>
            <w:tcMar>
              <w:left w:w="0" w:type="dxa"/>
              <w:right w:w="0" w:type="dxa"/>
            </w:tcMar>
            <w:vAlign w:val="center"/>
          </w:tcPr>
          <w:p w:rsidR="00072916" w:rsidRPr="00FD2C16" w:rsidRDefault="00072916" w:rsidP="0031575C">
            <w:pPr>
              <w:jc w:val="center"/>
            </w:pPr>
          </w:p>
        </w:tc>
        <w:tc>
          <w:tcPr>
            <w:tcW w:w="1276" w:type="dxa"/>
            <w:tcMar>
              <w:left w:w="0" w:type="dxa"/>
              <w:right w:w="0" w:type="dxa"/>
            </w:tcMar>
            <w:vAlign w:val="center"/>
          </w:tcPr>
          <w:p w:rsidR="00072916" w:rsidRPr="00D7585E" w:rsidRDefault="00072916" w:rsidP="0031575C">
            <w:pPr>
              <w:jc w:val="center"/>
            </w:pPr>
            <w:r w:rsidRPr="00D7585E">
              <w:t>Сумма,</w:t>
            </w:r>
          </w:p>
          <w:p w:rsidR="00072916" w:rsidRPr="00FD2C16" w:rsidRDefault="00160264" w:rsidP="0031575C">
            <w:pPr>
              <w:jc w:val="center"/>
            </w:pPr>
            <w:r>
              <w:t>(</w:t>
            </w:r>
            <w:r w:rsidR="00072916">
              <w:t xml:space="preserve"> </w:t>
            </w:r>
            <w:r w:rsidR="00072916" w:rsidRPr="00D7585E">
              <w:t>руб.)</w:t>
            </w:r>
          </w:p>
        </w:tc>
        <w:tc>
          <w:tcPr>
            <w:tcW w:w="709" w:type="dxa"/>
            <w:tcMar>
              <w:left w:w="0" w:type="dxa"/>
              <w:right w:w="0" w:type="dxa"/>
            </w:tcMar>
            <w:vAlign w:val="center"/>
          </w:tcPr>
          <w:p w:rsidR="00072916" w:rsidRPr="00D7585E" w:rsidRDefault="00072916" w:rsidP="0031575C">
            <w:pPr>
              <w:jc w:val="center"/>
            </w:pPr>
            <w:proofErr w:type="spellStart"/>
            <w:r w:rsidRPr="00D7585E">
              <w:t>Удельн</w:t>
            </w:r>
            <w:proofErr w:type="spellEnd"/>
            <w:r>
              <w:t>.</w:t>
            </w:r>
          </w:p>
          <w:p w:rsidR="00072916" w:rsidRPr="00D7585E" w:rsidRDefault="00072916" w:rsidP="0031575C">
            <w:pPr>
              <w:jc w:val="center"/>
            </w:pPr>
            <w:r w:rsidRPr="00D7585E">
              <w:t>вес</w:t>
            </w:r>
          </w:p>
          <w:p w:rsidR="00072916" w:rsidRPr="00FD2C16" w:rsidRDefault="00072916" w:rsidP="0031575C">
            <w:pPr>
              <w:jc w:val="center"/>
            </w:pPr>
            <w:r w:rsidRPr="00D7585E">
              <w:t>(%)</w:t>
            </w:r>
          </w:p>
        </w:tc>
        <w:tc>
          <w:tcPr>
            <w:tcW w:w="1276" w:type="dxa"/>
            <w:tcMar>
              <w:left w:w="0" w:type="dxa"/>
              <w:right w:w="0" w:type="dxa"/>
            </w:tcMar>
            <w:vAlign w:val="center"/>
          </w:tcPr>
          <w:p w:rsidR="00072916" w:rsidRPr="00D7585E" w:rsidRDefault="00072916" w:rsidP="0031575C">
            <w:pPr>
              <w:jc w:val="center"/>
            </w:pPr>
            <w:r w:rsidRPr="00D7585E">
              <w:t>Сумма,</w:t>
            </w:r>
          </w:p>
          <w:p w:rsidR="00072916" w:rsidRPr="00FD2C16" w:rsidRDefault="00160264" w:rsidP="0031575C">
            <w:pPr>
              <w:jc w:val="center"/>
            </w:pPr>
            <w:r>
              <w:t>(</w:t>
            </w:r>
            <w:r w:rsidR="00072916">
              <w:t xml:space="preserve"> </w:t>
            </w:r>
            <w:r w:rsidR="00072916" w:rsidRPr="00D7585E">
              <w:t>руб.)</w:t>
            </w:r>
          </w:p>
        </w:tc>
        <w:tc>
          <w:tcPr>
            <w:tcW w:w="708" w:type="dxa"/>
            <w:tcMar>
              <w:left w:w="0" w:type="dxa"/>
              <w:right w:w="0" w:type="dxa"/>
            </w:tcMar>
            <w:vAlign w:val="center"/>
          </w:tcPr>
          <w:p w:rsidR="00072916" w:rsidRPr="00D7585E" w:rsidRDefault="00072916" w:rsidP="0031575C">
            <w:pPr>
              <w:jc w:val="center"/>
            </w:pPr>
            <w:proofErr w:type="spellStart"/>
            <w:r w:rsidRPr="00D7585E">
              <w:t>Удельн</w:t>
            </w:r>
            <w:proofErr w:type="spellEnd"/>
            <w:r>
              <w:t>.</w:t>
            </w:r>
          </w:p>
          <w:p w:rsidR="00072916" w:rsidRPr="00D7585E" w:rsidRDefault="00072916" w:rsidP="0031575C">
            <w:pPr>
              <w:jc w:val="center"/>
            </w:pPr>
            <w:r w:rsidRPr="00D7585E">
              <w:t>вес</w:t>
            </w:r>
          </w:p>
          <w:p w:rsidR="00072916" w:rsidRPr="00FD2C16" w:rsidRDefault="00072916" w:rsidP="0031575C">
            <w:pPr>
              <w:jc w:val="center"/>
            </w:pPr>
            <w:r w:rsidRPr="00D7585E">
              <w:t>(%)</w:t>
            </w:r>
          </w:p>
        </w:tc>
        <w:tc>
          <w:tcPr>
            <w:tcW w:w="993" w:type="dxa"/>
            <w:tcMar>
              <w:left w:w="0" w:type="dxa"/>
              <w:right w:w="0" w:type="dxa"/>
            </w:tcMar>
            <w:vAlign w:val="center"/>
          </w:tcPr>
          <w:p w:rsidR="00072916" w:rsidRPr="00FD2C16" w:rsidRDefault="00072916" w:rsidP="0031575C">
            <w:pPr>
              <w:jc w:val="center"/>
            </w:pPr>
            <w:r w:rsidRPr="00D7585E">
              <w:t xml:space="preserve">% </w:t>
            </w:r>
            <w:proofErr w:type="spellStart"/>
            <w:proofErr w:type="gramStart"/>
            <w:r w:rsidRPr="00D7585E">
              <w:t>испол</w:t>
            </w:r>
            <w:proofErr w:type="spellEnd"/>
            <w:r>
              <w:t>-</w:t>
            </w:r>
            <w:r w:rsidRPr="00D7585E">
              <w:t>нения</w:t>
            </w:r>
            <w:proofErr w:type="gramEnd"/>
            <w:r w:rsidRPr="00FD2C16">
              <w:t xml:space="preserve"> к годовым</w:t>
            </w:r>
          </w:p>
          <w:p w:rsidR="00072916" w:rsidRPr="00FD2C16" w:rsidRDefault="00072916" w:rsidP="0031575C">
            <w:pPr>
              <w:jc w:val="center"/>
            </w:pPr>
            <w:proofErr w:type="spellStart"/>
            <w:r w:rsidRPr="00FD2C16">
              <w:t>ассигно</w:t>
            </w:r>
            <w:r>
              <w:t>-</w:t>
            </w:r>
            <w:r w:rsidRPr="00FD2C16">
              <w:t>в</w:t>
            </w:r>
            <w:r>
              <w:t>аниям</w:t>
            </w:r>
            <w:proofErr w:type="spellEnd"/>
          </w:p>
        </w:tc>
        <w:tc>
          <w:tcPr>
            <w:tcW w:w="1275" w:type="dxa"/>
            <w:tcMar>
              <w:left w:w="0" w:type="dxa"/>
              <w:right w:w="0" w:type="dxa"/>
            </w:tcMar>
            <w:vAlign w:val="center"/>
          </w:tcPr>
          <w:p w:rsidR="00072916" w:rsidRPr="00FD2C16" w:rsidRDefault="00072916" w:rsidP="0031575C">
            <w:pPr>
              <w:jc w:val="center"/>
            </w:pPr>
            <w:r w:rsidRPr="00BB36B4">
              <w:t xml:space="preserve">Отклонения (экономия </w:t>
            </w:r>
            <w:r w:rsidRPr="00DB314E">
              <w:rPr>
                <w:b/>
              </w:rPr>
              <w:t>-</w:t>
            </w:r>
            <w:r w:rsidRPr="00BB36B4">
              <w:t>, перерасход +)</w:t>
            </w:r>
          </w:p>
        </w:tc>
      </w:tr>
      <w:tr w:rsidR="00072916" w:rsidRPr="00363E58" w:rsidTr="00160264">
        <w:trPr>
          <w:trHeight w:val="334"/>
        </w:trPr>
        <w:tc>
          <w:tcPr>
            <w:tcW w:w="572" w:type="dxa"/>
            <w:tcMar>
              <w:left w:w="0" w:type="dxa"/>
              <w:right w:w="0" w:type="dxa"/>
            </w:tcMar>
            <w:vAlign w:val="center"/>
          </w:tcPr>
          <w:p w:rsidR="00072916" w:rsidRPr="00BB36B4" w:rsidRDefault="00072916" w:rsidP="0031575C">
            <w:pPr>
              <w:jc w:val="center"/>
              <w:rPr>
                <w:b/>
              </w:rPr>
            </w:pPr>
            <w:r>
              <w:rPr>
                <w:b/>
              </w:rPr>
              <w:lastRenderedPageBreak/>
              <w:t>10</w:t>
            </w:r>
            <w:r w:rsidR="00B176BC">
              <w:rPr>
                <w:b/>
              </w:rPr>
              <w:t>00</w:t>
            </w:r>
          </w:p>
        </w:tc>
        <w:tc>
          <w:tcPr>
            <w:tcW w:w="2835" w:type="dxa"/>
            <w:vAlign w:val="center"/>
          </w:tcPr>
          <w:p w:rsidR="00072916" w:rsidRPr="00975F3D" w:rsidRDefault="00072916" w:rsidP="0031575C">
            <w:pPr>
              <w:rPr>
                <w:b/>
              </w:rPr>
            </w:pPr>
            <w:r>
              <w:rPr>
                <w:rStyle w:val="13"/>
                <w:b/>
                <w:bCs/>
                <w:sz w:val="20"/>
              </w:rPr>
              <w:t>Социальная политика</w:t>
            </w:r>
          </w:p>
        </w:tc>
        <w:tc>
          <w:tcPr>
            <w:tcW w:w="1276" w:type="dxa"/>
            <w:vAlign w:val="center"/>
          </w:tcPr>
          <w:p w:rsidR="00072916" w:rsidRPr="00BB36B4" w:rsidRDefault="00CA6FD9" w:rsidP="0031575C">
            <w:pPr>
              <w:jc w:val="center"/>
              <w:rPr>
                <w:b/>
              </w:rPr>
            </w:pPr>
            <w:r>
              <w:rPr>
                <w:b/>
              </w:rPr>
              <w:t>603776,55</w:t>
            </w:r>
          </w:p>
        </w:tc>
        <w:tc>
          <w:tcPr>
            <w:tcW w:w="709" w:type="dxa"/>
            <w:vAlign w:val="center"/>
          </w:tcPr>
          <w:p w:rsidR="00072916" w:rsidRPr="00BB36B4" w:rsidRDefault="00837B55" w:rsidP="0031575C">
            <w:pPr>
              <w:jc w:val="center"/>
              <w:rPr>
                <w:b/>
              </w:rPr>
            </w:pPr>
            <w:r>
              <w:rPr>
                <w:b/>
              </w:rPr>
              <w:t>100</w:t>
            </w:r>
          </w:p>
        </w:tc>
        <w:tc>
          <w:tcPr>
            <w:tcW w:w="1276" w:type="dxa"/>
            <w:vAlign w:val="center"/>
          </w:tcPr>
          <w:p w:rsidR="00072916" w:rsidRPr="00BB36B4" w:rsidRDefault="00CA6FD9" w:rsidP="00837B55">
            <w:pPr>
              <w:jc w:val="center"/>
              <w:rPr>
                <w:b/>
              </w:rPr>
            </w:pPr>
            <w:r>
              <w:rPr>
                <w:b/>
              </w:rPr>
              <w:t>533798,10</w:t>
            </w:r>
          </w:p>
        </w:tc>
        <w:tc>
          <w:tcPr>
            <w:tcW w:w="708" w:type="dxa"/>
            <w:vAlign w:val="center"/>
          </w:tcPr>
          <w:p w:rsidR="00072916" w:rsidRPr="00BB36B4" w:rsidRDefault="00837B55" w:rsidP="0031575C">
            <w:pPr>
              <w:jc w:val="center"/>
              <w:rPr>
                <w:b/>
              </w:rPr>
            </w:pPr>
            <w:r>
              <w:rPr>
                <w:b/>
              </w:rPr>
              <w:t>100</w:t>
            </w:r>
          </w:p>
        </w:tc>
        <w:tc>
          <w:tcPr>
            <w:tcW w:w="993" w:type="dxa"/>
            <w:vAlign w:val="center"/>
          </w:tcPr>
          <w:p w:rsidR="00072916" w:rsidRPr="00BB36B4" w:rsidRDefault="00CA6FD9" w:rsidP="0037576B">
            <w:pPr>
              <w:jc w:val="center"/>
              <w:rPr>
                <w:b/>
              </w:rPr>
            </w:pPr>
            <w:r>
              <w:rPr>
                <w:b/>
              </w:rPr>
              <w:t>88,4</w:t>
            </w:r>
          </w:p>
        </w:tc>
        <w:tc>
          <w:tcPr>
            <w:tcW w:w="1275" w:type="dxa"/>
            <w:vAlign w:val="center"/>
          </w:tcPr>
          <w:p w:rsidR="00072916" w:rsidRPr="00363E58" w:rsidRDefault="00CA6FD9" w:rsidP="0031575C">
            <w:pPr>
              <w:jc w:val="center"/>
              <w:rPr>
                <w:b/>
              </w:rPr>
            </w:pPr>
            <w:r>
              <w:rPr>
                <w:b/>
              </w:rPr>
              <w:t>-69978,45</w:t>
            </w:r>
          </w:p>
        </w:tc>
      </w:tr>
      <w:tr w:rsidR="0037576B" w:rsidRPr="0037576B" w:rsidTr="00160264">
        <w:trPr>
          <w:trHeight w:val="334"/>
        </w:trPr>
        <w:tc>
          <w:tcPr>
            <w:tcW w:w="572" w:type="dxa"/>
            <w:tcMar>
              <w:left w:w="0" w:type="dxa"/>
              <w:right w:w="0" w:type="dxa"/>
            </w:tcMar>
            <w:vAlign w:val="center"/>
          </w:tcPr>
          <w:p w:rsidR="0037576B" w:rsidRPr="0037576B" w:rsidRDefault="0037576B" w:rsidP="0031575C">
            <w:pPr>
              <w:jc w:val="center"/>
            </w:pPr>
            <w:r w:rsidRPr="0037576B">
              <w:t>1001</w:t>
            </w:r>
          </w:p>
        </w:tc>
        <w:tc>
          <w:tcPr>
            <w:tcW w:w="2835" w:type="dxa"/>
            <w:vAlign w:val="center"/>
          </w:tcPr>
          <w:p w:rsidR="0037576B" w:rsidRPr="0037576B" w:rsidRDefault="0037576B" w:rsidP="0031575C">
            <w:pPr>
              <w:rPr>
                <w:rStyle w:val="13"/>
                <w:bCs/>
                <w:sz w:val="20"/>
              </w:rPr>
            </w:pPr>
            <w:r w:rsidRPr="0037576B">
              <w:rPr>
                <w:rStyle w:val="13"/>
                <w:bCs/>
                <w:sz w:val="20"/>
              </w:rPr>
              <w:t>Пенсионное обеспечение</w:t>
            </w:r>
          </w:p>
        </w:tc>
        <w:tc>
          <w:tcPr>
            <w:tcW w:w="1276" w:type="dxa"/>
            <w:vAlign w:val="center"/>
          </w:tcPr>
          <w:p w:rsidR="0037576B" w:rsidRPr="0037576B" w:rsidRDefault="00CA6FD9" w:rsidP="0031575C">
            <w:pPr>
              <w:jc w:val="center"/>
            </w:pPr>
            <w:r>
              <w:t>287076,55</w:t>
            </w:r>
          </w:p>
        </w:tc>
        <w:tc>
          <w:tcPr>
            <w:tcW w:w="709" w:type="dxa"/>
            <w:vAlign w:val="center"/>
          </w:tcPr>
          <w:p w:rsidR="0037576B" w:rsidRPr="0037576B" w:rsidRDefault="00CA6FD9" w:rsidP="0031575C">
            <w:pPr>
              <w:jc w:val="center"/>
            </w:pPr>
            <w:r>
              <w:t>47,5</w:t>
            </w:r>
          </w:p>
        </w:tc>
        <w:tc>
          <w:tcPr>
            <w:tcW w:w="1276" w:type="dxa"/>
            <w:vAlign w:val="center"/>
          </w:tcPr>
          <w:p w:rsidR="0037576B" w:rsidRPr="0037576B" w:rsidRDefault="00CA6FD9" w:rsidP="00837B55">
            <w:pPr>
              <w:jc w:val="center"/>
            </w:pPr>
            <w:r>
              <w:t>287076,55</w:t>
            </w:r>
          </w:p>
        </w:tc>
        <w:tc>
          <w:tcPr>
            <w:tcW w:w="708" w:type="dxa"/>
            <w:vAlign w:val="center"/>
          </w:tcPr>
          <w:p w:rsidR="0037576B" w:rsidRPr="0037576B" w:rsidRDefault="00CA6FD9" w:rsidP="0031575C">
            <w:pPr>
              <w:jc w:val="center"/>
            </w:pPr>
            <w:r>
              <w:t>54,9</w:t>
            </w:r>
          </w:p>
        </w:tc>
        <w:tc>
          <w:tcPr>
            <w:tcW w:w="993" w:type="dxa"/>
            <w:vAlign w:val="center"/>
          </w:tcPr>
          <w:p w:rsidR="0037576B" w:rsidRPr="0037576B" w:rsidRDefault="0037576B" w:rsidP="0037576B">
            <w:pPr>
              <w:jc w:val="center"/>
            </w:pPr>
            <w:r>
              <w:t>100</w:t>
            </w:r>
          </w:p>
        </w:tc>
        <w:tc>
          <w:tcPr>
            <w:tcW w:w="1275" w:type="dxa"/>
            <w:vAlign w:val="center"/>
          </w:tcPr>
          <w:p w:rsidR="0037576B" w:rsidRPr="0037576B" w:rsidRDefault="0037576B" w:rsidP="0031575C">
            <w:pPr>
              <w:jc w:val="center"/>
            </w:pPr>
            <w:r>
              <w:t>0</w:t>
            </w:r>
          </w:p>
        </w:tc>
      </w:tr>
      <w:tr w:rsidR="000935C1" w:rsidRPr="002F2E7A" w:rsidTr="00160264">
        <w:trPr>
          <w:trHeight w:val="281"/>
        </w:trPr>
        <w:tc>
          <w:tcPr>
            <w:tcW w:w="572" w:type="dxa"/>
            <w:tcMar>
              <w:left w:w="0" w:type="dxa"/>
              <w:right w:w="0" w:type="dxa"/>
            </w:tcMar>
            <w:vAlign w:val="center"/>
          </w:tcPr>
          <w:p w:rsidR="000935C1" w:rsidRDefault="000935C1" w:rsidP="0031575C">
            <w:pPr>
              <w:jc w:val="center"/>
            </w:pPr>
            <w:r>
              <w:t>1004</w:t>
            </w:r>
          </w:p>
        </w:tc>
        <w:tc>
          <w:tcPr>
            <w:tcW w:w="2835" w:type="dxa"/>
            <w:vAlign w:val="center"/>
          </w:tcPr>
          <w:p w:rsidR="000935C1" w:rsidRDefault="000935C1" w:rsidP="00283299">
            <w:r>
              <w:t>Охрана семьи и детства</w:t>
            </w:r>
          </w:p>
        </w:tc>
        <w:tc>
          <w:tcPr>
            <w:tcW w:w="1276" w:type="dxa"/>
            <w:vAlign w:val="center"/>
          </w:tcPr>
          <w:p w:rsidR="000935C1" w:rsidRDefault="00CA6FD9" w:rsidP="0031575C">
            <w:pPr>
              <w:jc w:val="center"/>
            </w:pPr>
            <w:r>
              <w:t>316700,00</w:t>
            </w:r>
          </w:p>
        </w:tc>
        <w:tc>
          <w:tcPr>
            <w:tcW w:w="709" w:type="dxa"/>
            <w:vAlign w:val="center"/>
          </w:tcPr>
          <w:p w:rsidR="000935C1" w:rsidRDefault="00CA6FD9" w:rsidP="0031575C">
            <w:pPr>
              <w:jc w:val="center"/>
            </w:pPr>
            <w:r>
              <w:t>52,5</w:t>
            </w:r>
          </w:p>
        </w:tc>
        <w:tc>
          <w:tcPr>
            <w:tcW w:w="1276" w:type="dxa"/>
            <w:vAlign w:val="center"/>
          </w:tcPr>
          <w:p w:rsidR="000935C1" w:rsidRDefault="00CA6FD9" w:rsidP="006C39E0">
            <w:pPr>
              <w:jc w:val="center"/>
            </w:pPr>
            <w:r>
              <w:t>246721,55</w:t>
            </w:r>
          </w:p>
        </w:tc>
        <w:tc>
          <w:tcPr>
            <w:tcW w:w="708" w:type="dxa"/>
            <w:vAlign w:val="center"/>
          </w:tcPr>
          <w:p w:rsidR="000935C1" w:rsidRDefault="00CA6FD9" w:rsidP="0031575C">
            <w:pPr>
              <w:jc w:val="center"/>
            </w:pPr>
            <w:r>
              <w:t>45,1</w:t>
            </w:r>
          </w:p>
        </w:tc>
        <w:tc>
          <w:tcPr>
            <w:tcW w:w="993" w:type="dxa"/>
            <w:vAlign w:val="center"/>
          </w:tcPr>
          <w:p w:rsidR="000935C1" w:rsidRDefault="00CA6FD9" w:rsidP="0031575C">
            <w:pPr>
              <w:jc w:val="center"/>
            </w:pPr>
            <w:r>
              <w:t>88,4</w:t>
            </w:r>
          </w:p>
        </w:tc>
        <w:tc>
          <w:tcPr>
            <w:tcW w:w="1275" w:type="dxa"/>
            <w:vAlign w:val="center"/>
          </w:tcPr>
          <w:p w:rsidR="000935C1" w:rsidRDefault="00CA6FD9" w:rsidP="0037576B">
            <w:pPr>
              <w:jc w:val="center"/>
            </w:pPr>
            <w:r>
              <w:t>-69978,45</w:t>
            </w:r>
          </w:p>
        </w:tc>
      </w:tr>
    </w:tbl>
    <w:p w:rsidR="00072916" w:rsidRDefault="00072916" w:rsidP="00301C90">
      <w:pPr>
        <w:ind w:firstLine="720"/>
        <w:jc w:val="both"/>
        <w:rPr>
          <w:sz w:val="24"/>
          <w:szCs w:val="24"/>
        </w:rPr>
      </w:pPr>
    </w:p>
    <w:p w:rsidR="0037576B" w:rsidRDefault="0037576B" w:rsidP="00BF07D3">
      <w:pPr>
        <w:ind w:firstLine="567"/>
        <w:jc w:val="both"/>
        <w:rPr>
          <w:b/>
          <w:sz w:val="26"/>
          <w:szCs w:val="26"/>
        </w:rPr>
      </w:pPr>
      <w:r>
        <w:rPr>
          <w:b/>
          <w:sz w:val="26"/>
          <w:szCs w:val="26"/>
        </w:rPr>
        <w:t>По подразделу 1001 «Пенсионное обеспечение</w:t>
      </w:r>
      <w:r w:rsidRPr="00BF07D3">
        <w:rPr>
          <w:b/>
          <w:sz w:val="26"/>
          <w:szCs w:val="26"/>
        </w:rPr>
        <w:t>»</w:t>
      </w:r>
      <w:r w:rsidRPr="002035F2">
        <w:rPr>
          <w:sz w:val="26"/>
          <w:szCs w:val="26"/>
        </w:rPr>
        <w:t xml:space="preserve"> расходы </w:t>
      </w:r>
      <w:r>
        <w:rPr>
          <w:sz w:val="26"/>
          <w:szCs w:val="26"/>
        </w:rPr>
        <w:t xml:space="preserve">исполнены в объеме </w:t>
      </w:r>
      <w:r w:rsidR="00CA6FD9" w:rsidRPr="00CA6FD9">
        <w:rPr>
          <w:sz w:val="26"/>
          <w:szCs w:val="26"/>
        </w:rPr>
        <w:t>287076,55</w:t>
      </w:r>
      <w:r>
        <w:rPr>
          <w:sz w:val="26"/>
          <w:szCs w:val="26"/>
        </w:rPr>
        <w:t xml:space="preserve"> </w:t>
      </w:r>
      <w:r w:rsidRPr="002035F2">
        <w:rPr>
          <w:sz w:val="26"/>
          <w:szCs w:val="26"/>
        </w:rPr>
        <w:t xml:space="preserve">руб.  или </w:t>
      </w:r>
      <w:r>
        <w:rPr>
          <w:sz w:val="26"/>
          <w:szCs w:val="26"/>
        </w:rPr>
        <w:t xml:space="preserve">100 </w:t>
      </w:r>
      <w:r w:rsidRPr="002035F2">
        <w:rPr>
          <w:sz w:val="26"/>
          <w:szCs w:val="26"/>
        </w:rPr>
        <w:t>%</w:t>
      </w:r>
      <w:r>
        <w:rPr>
          <w:sz w:val="26"/>
          <w:szCs w:val="26"/>
        </w:rPr>
        <w:t xml:space="preserve"> годовых бюджетных назначений на выплаты пенсии за выслугу лет муниципальным служащим, замещавшим муниципальные должности и должности муниципальной </w:t>
      </w:r>
      <w:proofErr w:type="gramStart"/>
      <w:r>
        <w:rPr>
          <w:sz w:val="26"/>
          <w:szCs w:val="26"/>
        </w:rPr>
        <w:t>службы</w:t>
      </w:r>
      <w:proofErr w:type="gramEnd"/>
      <w:r>
        <w:rPr>
          <w:sz w:val="26"/>
          <w:szCs w:val="26"/>
        </w:rPr>
        <w:t xml:space="preserve"> ЗАТО Солнечный.</w:t>
      </w:r>
    </w:p>
    <w:p w:rsidR="000935C1" w:rsidRDefault="000935C1" w:rsidP="00BF07D3">
      <w:pPr>
        <w:ind w:firstLine="567"/>
        <w:jc w:val="both"/>
        <w:rPr>
          <w:sz w:val="26"/>
          <w:szCs w:val="26"/>
        </w:rPr>
      </w:pPr>
      <w:r w:rsidRPr="008274C5">
        <w:rPr>
          <w:b/>
          <w:sz w:val="26"/>
          <w:szCs w:val="26"/>
        </w:rPr>
        <w:t>По подразделу 1004 «</w:t>
      </w:r>
      <w:r w:rsidR="008274C5">
        <w:rPr>
          <w:b/>
          <w:sz w:val="26"/>
          <w:szCs w:val="26"/>
        </w:rPr>
        <w:t>О</w:t>
      </w:r>
      <w:r w:rsidRPr="008274C5">
        <w:rPr>
          <w:b/>
          <w:sz w:val="26"/>
          <w:szCs w:val="26"/>
        </w:rPr>
        <w:t>храна семьи и детства»</w:t>
      </w:r>
      <w:r>
        <w:rPr>
          <w:sz w:val="26"/>
          <w:szCs w:val="26"/>
        </w:rPr>
        <w:t xml:space="preserve"> </w:t>
      </w:r>
      <w:r w:rsidR="008274C5">
        <w:rPr>
          <w:sz w:val="26"/>
          <w:szCs w:val="26"/>
        </w:rPr>
        <w:t xml:space="preserve">- компенсация части родительской платы за присмотр и уход за детьми, осваивающими общеобразовательные программы дошкольного образования в организациях, осуществляющих образовательную деятельность. Неисполнение в сумме </w:t>
      </w:r>
      <w:r w:rsidR="00CA6FD9">
        <w:rPr>
          <w:sz w:val="26"/>
          <w:szCs w:val="26"/>
        </w:rPr>
        <w:t>69978,45</w:t>
      </w:r>
      <w:r w:rsidR="008274C5">
        <w:rPr>
          <w:sz w:val="26"/>
          <w:szCs w:val="26"/>
        </w:rPr>
        <w:t xml:space="preserve"> руб. по данному подразделу сложилось в связи с тем, что финансирование и кассовый расход осуществлены были по фактической потребности.</w:t>
      </w:r>
    </w:p>
    <w:p w:rsidR="00F95C35" w:rsidRPr="00B176BC" w:rsidRDefault="00F95C35" w:rsidP="000A0D6D">
      <w:pPr>
        <w:pStyle w:val="a9"/>
        <w:spacing w:after="0"/>
        <w:ind w:firstLine="567"/>
        <w:jc w:val="both"/>
        <w:rPr>
          <w:sz w:val="26"/>
          <w:szCs w:val="26"/>
        </w:rPr>
      </w:pPr>
      <w:r w:rsidRPr="00E27736">
        <w:rPr>
          <w:sz w:val="26"/>
          <w:szCs w:val="26"/>
        </w:rPr>
        <w:t xml:space="preserve">Произведенной </w:t>
      </w:r>
      <w:proofErr w:type="gramStart"/>
      <w:r w:rsidRPr="00E27736">
        <w:rPr>
          <w:sz w:val="26"/>
          <w:szCs w:val="26"/>
        </w:rPr>
        <w:t>сверкой  показателей</w:t>
      </w:r>
      <w:proofErr w:type="gramEnd"/>
      <w:r w:rsidRPr="00E27736">
        <w:rPr>
          <w:sz w:val="26"/>
          <w:szCs w:val="26"/>
        </w:rPr>
        <w:t xml:space="preserve"> исполнения  </w:t>
      </w:r>
      <w:r w:rsidR="00283299">
        <w:rPr>
          <w:sz w:val="26"/>
          <w:szCs w:val="26"/>
        </w:rPr>
        <w:t>мест</w:t>
      </w:r>
      <w:r w:rsidRPr="00E27736">
        <w:rPr>
          <w:sz w:val="26"/>
          <w:szCs w:val="26"/>
        </w:rPr>
        <w:t>ного бюджета  за 201</w:t>
      </w:r>
      <w:r w:rsidR="00CA6FD9">
        <w:rPr>
          <w:sz w:val="26"/>
          <w:szCs w:val="26"/>
        </w:rPr>
        <w:t>6</w:t>
      </w:r>
      <w:r w:rsidRPr="00E27736">
        <w:rPr>
          <w:sz w:val="26"/>
          <w:szCs w:val="26"/>
        </w:rPr>
        <w:t xml:space="preserve"> год по разделу 1000 «Социальная политика», отраженных в отчете об  исполнении бюджета </w:t>
      </w:r>
      <w:r w:rsidR="00283299">
        <w:rPr>
          <w:sz w:val="26"/>
          <w:szCs w:val="26"/>
        </w:rPr>
        <w:t>ЗАТО Солнечный</w:t>
      </w:r>
      <w:r w:rsidRPr="00E27736">
        <w:rPr>
          <w:sz w:val="26"/>
          <w:szCs w:val="26"/>
        </w:rPr>
        <w:t xml:space="preserve"> за 201</w:t>
      </w:r>
      <w:r w:rsidR="00CA6FD9">
        <w:rPr>
          <w:sz w:val="26"/>
          <w:szCs w:val="26"/>
        </w:rPr>
        <w:t>6</w:t>
      </w:r>
      <w:r w:rsidRPr="00E27736">
        <w:rPr>
          <w:sz w:val="26"/>
          <w:szCs w:val="26"/>
        </w:rPr>
        <w:t xml:space="preserve"> год, и соответствующих показателей бюджетной отчетности </w:t>
      </w:r>
      <w:r w:rsidR="00283299">
        <w:rPr>
          <w:sz w:val="26"/>
          <w:szCs w:val="26"/>
        </w:rPr>
        <w:t>А</w:t>
      </w:r>
      <w:r w:rsidRPr="00E27736">
        <w:rPr>
          <w:sz w:val="26"/>
          <w:szCs w:val="26"/>
        </w:rPr>
        <w:t xml:space="preserve">дминистрации </w:t>
      </w:r>
      <w:r w:rsidR="00283299">
        <w:rPr>
          <w:sz w:val="26"/>
          <w:szCs w:val="26"/>
        </w:rPr>
        <w:t>ЗАТО Солнечный</w:t>
      </w:r>
      <w:r w:rsidR="00DB17D9" w:rsidRPr="00E27736">
        <w:rPr>
          <w:sz w:val="26"/>
          <w:szCs w:val="26"/>
        </w:rPr>
        <w:t xml:space="preserve"> </w:t>
      </w:r>
      <w:r w:rsidRPr="00B176BC">
        <w:rPr>
          <w:sz w:val="26"/>
          <w:szCs w:val="26"/>
        </w:rPr>
        <w:t>недостоверности отчетных данных о кассовом исполнении не установлено.</w:t>
      </w:r>
    </w:p>
    <w:p w:rsidR="00F95C35" w:rsidRDefault="00F95C35" w:rsidP="00301C90">
      <w:pPr>
        <w:ind w:firstLine="720"/>
        <w:jc w:val="both"/>
        <w:rPr>
          <w:sz w:val="24"/>
          <w:szCs w:val="24"/>
        </w:rPr>
      </w:pPr>
    </w:p>
    <w:p w:rsidR="00BE7798" w:rsidRDefault="000D3276" w:rsidP="00B52DFC">
      <w:pPr>
        <w:ind w:firstLine="720"/>
        <w:jc w:val="center"/>
        <w:rPr>
          <w:b/>
          <w:sz w:val="26"/>
          <w:szCs w:val="26"/>
        </w:rPr>
      </w:pPr>
      <w:r w:rsidRPr="00B52DFC">
        <w:rPr>
          <w:b/>
          <w:sz w:val="26"/>
          <w:szCs w:val="26"/>
        </w:rPr>
        <w:t>3.</w:t>
      </w:r>
      <w:r w:rsidR="00C67ADE">
        <w:rPr>
          <w:b/>
          <w:sz w:val="26"/>
          <w:szCs w:val="26"/>
        </w:rPr>
        <w:t>9</w:t>
      </w:r>
      <w:r>
        <w:rPr>
          <w:b/>
          <w:sz w:val="26"/>
          <w:szCs w:val="26"/>
        </w:rPr>
        <w:t>.</w:t>
      </w:r>
      <w:r w:rsidRPr="00B52DFC">
        <w:rPr>
          <w:b/>
          <w:sz w:val="26"/>
          <w:szCs w:val="26"/>
        </w:rPr>
        <w:t xml:space="preserve"> Раздел </w:t>
      </w:r>
      <w:r>
        <w:rPr>
          <w:b/>
          <w:sz w:val="26"/>
          <w:szCs w:val="26"/>
        </w:rPr>
        <w:t>1200 «Средства массовой информации»</w:t>
      </w:r>
    </w:p>
    <w:p w:rsidR="00A653A1" w:rsidRDefault="008674BB" w:rsidP="00283299">
      <w:pPr>
        <w:pStyle w:val="ConsPlusTitle"/>
        <w:widowControl/>
        <w:ind w:firstLine="708"/>
        <w:jc w:val="both"/>
        <w:rPr>
          <w:b w:val="0"/>
          <w:sz w:val="26"/>
          <w:szCs w:val="26"/>
        </w:rPr>
      </w:pPr>
      <w:r w:rsidRPr="006C6580">
        <w:rPr>
          <w:sz w:val="26"/>
          <w:szCs w:val="26"/>
        </w:rPr>
        <w:t>По подразделу 120</w:t>
      </w:r>
      <w:r w:rsidR="00283299">
        <w:rPr>
          <w:sz w:val="26"/>
          <w:szCs w:val="26"/>
        </w:rPr>
        <w:t>2</w:t>
      </w:r>
      <w:r w:rsidRPr="006C6580">
        <w:rPr>
          <w:sz w:val="26"/>
          <w:szCs w:val="26"/>
        </w:rPr>
        <w:t xml:space="preserve"> «</w:t>
      </w:r>
      <w:r w:rsidR="00283299">
        <w:rPr>
          <w:sz w:val="26"/>
          <w:szCs w:val="26"/>
        </w:rPr>
        <w:t>Периодическая печать и издания</w:t>
      </w:r>
      <w:r w:rsidRPr="006C6580">
        <w:rPr>
          <w:sz w:val="26"/>
          <w:szCs w:val="26"/>
        </w:rPr>
        <w:t>»</w:t>
      </w:r>
      <w:r w:rsidR="00F409BE">
        <w:rPr>
          <w:sz w:val="26"/>
          <w:szCs w:val="26"/>
        </w:rPr>
        <w:t xml:space="preserve"> </w:t>
      </w:r>
      <w:proofErr w:type="gramStart"/>
      <w:r w:rsidR="00F409BE" w:rsidRPr="00655D09">
        <w:rPr>
          <w:b w:val="0"/>
          <w:sz w:val="26"/>
          <w:szCs w:val="26"/>
        </w:rPr>
        <w:t>администрацией</w:t>
      </w:r>
      <w:proofErr w:type="gramEnd"/>
      <w:r w:rsidR="00283299">
        <w:rPr>
          <w:b w:val="0"/>
          <w:sz w:val="26"/>
          <w:szCs w:val="26"/>
        </w:rPr>
        <w:t xml:space="preserve"> ЗАТО Солнечный</w:t>
      </w:r>
      <w:r w:rsidR="00F409BE">
        <w:rPr>
          <w:sz w:val="26"/>
          <w:szCs w:val="26"/>
        </w:rPr>
        <w:t xml:space="preserve"> </w:t>
      </w:r>
      <w:r w:rsidR="00655D09" w:rsidRPr="00655D09">
        <w:rPr>
          <w:b w:val="0"/>
          <w:sz w:val="26"/>
          <w:szCs w:val="26"/>
        </w:rPr>
        <w:t>бюджетные средства в сумме</w:t>
      </w:r>
      <w:r w:rsidR="00655D09">
        <w:rPr>
          <w:sz w:val="26"/>
          <w:szCs w:val="26"/>
        </w:rPr>
        <w:t xml:space="preserve"> </w:t>
      </w:r>
      <w:r w:rsidR="00CA6FD9">
        <w:rPr>
          <w:b w:val="0"/>
          <w:sz w:val="26"/>
          <w:szCs w:val="26"/>
        </w:rPr>
        <w:t>188587,33</w:t>
      </w:r>
      <w:r w:rsidR="00655D09">
        <w:rPr>
          <w:b w:val="0"/>
          <w:sz w:val="26"/>
          <w:szCs w:val="26"/>
        </w:rPr>
        <w:t xml:space="preserve"> руб. или </w:t>
      </w:r>
      <w:r w:rsidR="00CA6FD9">
        <w:rPr>
          <w:b w:val="0"/>
          <w:sz w:val="26"/>
          <w:szCs w:val="26"/>
        </w:rPr>
        <w:t>100</w:t>
      </w:r>
      <w:r w:rsidR="00655D09">
        <w:rPr>
          <w:b w:val="0"/>
          <w:sz w:val="26"/>
          <w:szCs w:val="26"/>
        </w:rPr>
        <w:t xml:space="preserve"> % годовых бюджетных назначений направлены</w:t>
      </w:r>
      <w:r w:rsidR="00D8127E" w:rsidRPr="00D8127E">
        <w:rPr>
          <w:b w:val="0"/>
          <w:sz w:val="26"/>
          <w:szCs w:val="26"/>
        </w:rPr>
        <w:t xml:space="preserve"> на </w:t>
      </w:r>
      <w:r w:rsidR="00283299">
        <w:rPr>
          <w:b w:val="0"/>
          <w:sz w:val="26"/>
          <w:szCs w:val="26"/>
        </w:rPr>
        <w:t>издание газеты «</w:t>
      </w:r>
      <w:proofErr w:type="spellStart"/>
      <w:r w:rsidR="00283299">
        <w:rPr>
          <w:b w:val="0"/>
          <w:sz w:val="26"/>
          <w:szCs w:val="26"/>
        </w:rPr>
        <w:t>Городомля</w:t>
      </w:r>
      <w:proofErr w:type="spellEnd"/>
      <w:r w:rsidR="00283299">
        <w:rPr>
          <w:b w:val="0"/>
          <w:sz w:val="26"/>
          <w:szCs w:val="26"/>
        </w:rPr>
        <w:t xml:space="preserve"> на Селигере».</w:t>
      </w:r>
      <w:r w:rsidR="008274C5">
        <w:rPr>
          <w:b w:val="0"/>
          <w:sz w:val="26"/>
          <w:szCs w:val="26"/>
        </w:rPr>
        <w:t xml:space="preserve"> </w:t>
      </w:r>
    </w:p>
    <w:p w:rsidR="00B1451E" w:rsidRPr="00B176BC" w:rsidRDefault="00B1451E" w:rsidP="00B1451E">
      <w:pPr>
        <w:tabs>
          <w:tab w:val="left" w:pos="709"/>
        </w:tabs>
        <w:ind w:firstLine="720"/>
        <w:jc w:val="both"/>
        <w:rPr>
          <w:sz w:val="24"/>
          <w:szCs w:val="24"/>
        </w:rPr>
      </w:pPr>
      <w:r w:rsidRPr="0074018D">
        <w:rPr>
          <w:sz w:val="26"/>
          <w:szCs w:val="26"/>
        </w:rPr>
        <w:lastRenderedPageBreak/>
        <w:t xml:space="preserve">Произведенной </w:t>
      </w:r>
      <w:proofErr w:type="gramStart"/>
      <w:r w:rsidRPr="0074018D">
        <w:rPr>
          <w:sz w:val="26"/>
          <w:szCs w:val="26"/>
        </w:rPr>
        <w:t>сверкой  показателей</w:t>
      </w:r>
      <w:proofErr w:type="gramEnd"/>
      <w:r w:rsidRPr="0074018D">
        <w:rPr>
          <w:sz w:val="26"/>
          <w:szCs w:val="26"/>
        </w:rPr>
        <w:t xml:space="preserve"> исполнения  </w:t>
      </w:r>
      <w:r w:rsidR="00283299">
        <w:rPr>
          <w:sz w:val="26"/>
          <w:szCs w:val="26"/>
        </w:rPr>
        <w:t>мест</w:t>
      </w:r>
      <w:r w:rsidRPr="0074018D">
        <w:rPr>
          <w:sz w:val="26"/>
          <w:szCs w:val="26"/>
        </w:rPr>
        <w:t>ного бюджета  за 201</w:t>
      </w:r>
      <w:r w:rsidR="00CA6FD9">
        <w:rPr>
          <w:sz w:val="26"/>
          <w:szCs w:val="26"/>
        </w:rPr>
        <w:t>6</w:t>
      </w:r>
      <w:r w:rsidRPr="0074018D">
        <w:rPr>
          <w:sz w:val="26"/>
          <w:szCs w:val="26"/>
        </w:rPr>
        <w:t xml:space="preserve"> год по разделу 1200 «Средства массовой информации», отраженных в отчете об  исполнении бюджета</w:t>
      </w:r>
      <w:r w:rsidR="00283299">
        <w:rPr>
          <w:sz w:val="26"/>
          <w:szCs w:val="26"/>
        </w:rPr>
        <w:t xml:space="preserve"> ЗАТО Солнечный</w:t>
      </w:r>
      <w:r w:rsidRPr="0074018D">
        <w:rPr>
          <w:sz w:val="26"/>
          <w:szCs w:val="26"/>
        </w:rPr>
        <w:t xml:space="preserve"> за 201</w:t>
      </w:r>
      <w:r w:rsidR="00CA6FD9">
        <w:rPr>
          <w:sz w:val="26"/>
          <w:szCs w:val="26"/>
        </w:rPr>
        <w:t>6</w:t>
      </w:r>
      <w:r w:rsidRPr="0074018D">
        <w:rPr>
          <w:sz w:val="26"/>
          <w:szCs w:val="26"/>
        </w:rPr>
        <w:t xml:space="preserve"> год, и соответствующих показателей бюджетной отчетности администрации </w:t>
      </w:r>
      <w:r w:rsidR="00283299">
        <w:rPr>
          <w:sz w:val="26"/>
          <w:szCs w:val="26"/>
        </w:rPr>
        <w:t>ЗАТО Солнечный</w:t>
      </w:r>
      <w:r w:rsidRPr="0074018D">
        <w:rPr>
          <w:sz w:val="26"/>
          <w:szCs w:val="26"/>
        </w:rPr>
        <w:t xml:space="preserve"> </w:t>
      </w:r>
      <w:r w:rsidRPr="00B176BC">
        <w:rPr>
          <w:sz w:val="26"/>
          <w:szCs w:val="26"/>
        </w:rPr>
        <w:t>недостоверности отчетных данных о кассовом исполнении не установлено.</w:t>
      </w:r>
    </w:p>
    <w:p w:rsidR="00B1451E" w:rsidRDefault="00B1451E" w:rsidP="00655D09">
      <w:pPr>
        <w:pStyle w:val="ConsPlusTitle"/>
        <w:widowControl/>
        <w:ind w:firstLine="708"/>
        <w:jc w:val="both"/>
        <w:rPr>
          <w:b w:val="0"/>
          <w:sz w:val="26"/>
          <w:szCs w:val="26"/>
        </w:rPr>
      </w:pPr>
    </w:p>
    <w:p w:rsidR="00137705" w:rsidRPr="00446C25" w:rsidRDefault="00B176BC" w:rsidP="00283299">
      <w:pPr>
        <w:pStyle w:val="a9"/>
        <w:spacing w:after="0"/>
        <w:jc w:val="center"/>
        <w:rPr>
          <w:b/>
          <w:sz w:val="26"/>
          <w:szCs w:val="26"/>
        </w:rPr>
      </w:pPr>
      <w:r>
        <w:rPr>
          <w:b/>
          <w:bCs/>
          <w:sz w:val="26"/>
          <w:szCs w:val="26"/>
        </w:rPr>
        <w:t>4</w:t>
      </w:r>
      <w:r w:rsidR="00137705" w:rsidRPr="00446C25">
        <w:rPr>
          <w:b/>
          <w:bCs/>
          <w:sz w:val="26"/>
          <w:szCs w:val="26"/>
        </w:rPr>
        <w:t xml:space="preserve">. Исполнение источников финансирования дефицита </w:t>
      </w:r>
      <w:proofErr w:type="gramStart"/>
      <w:r w:rsidR="00283299">
        <w:rPr>
          <w:b/>
          <w:bCs/>
          <w:sz w:val="26"/>
          <w:szCs w:val="26"/>
        </w:rPr>
        <w:t>бюджета</w:t>
      </w:r>
      <w:proofErr w:type="gramEnd"/>
      <w:r w:rsidR="00283299">
        <w:rPr>
          <w:b/>
          <w:bCs/>
          <w:sz w:val="26"/>
          <w:szCs w:val="26"/>
        </w:rPr>
        <w:t xml:space="preserve"> ЗАТО Солнечный на 201</w:t>
      </w:r>
      <w:r w:rsidR="00CA6FD9">
        <w:rPr>
          <w:b/>
          <w:bCs/>
          <w:sz w:val="26"/>
          <w:szCs w:val="26"/>
        </w:rPr>
        <w:t>6</w:t>
      </w:r>
      <w:r w:rsidR="00283299">
        <w:rPr>
          <w:b/>
          <w:bCs/>
          <w:sz w:val="26"/>
          <w:szCs w:val="26"/>
        </w:rPr>
        <w:t xml:space="preserve"> год.</w:t>
      </w:r>
    </w:p>
    <w:p w:rsidR="000D4251" w:rsidRDefault="000D4251" w:rsidP="00137705">
      <w:pPr>
        <w:ind w:firstLine="540"/>
        <w:jc w:val="both"/>
        <w:rPr>
          <w:sz w:val="26"/>
          <w:szCs w:val="26"/>
        </w:rPr>
      </w:pPr>
      <w:r w:rsidRPr="000D4251">
        <w:rPr>
          <w:sz w:val="26"/>
          <w:szCs w:val="26"/>
        </w:rPr>
        <w:t xml:space="preserve">Решением Думы ЗАТО Солнечный от </w:t>
      </w:r>
      <w:r w:rsidR="00CA6FD9">
        <w:rPr>
          <w:sz w:val="26"/>
          <w:szCs w:val="26"/>
        </w:rPr>
        <w:t>10</w:t>
      </w:r>
      <w:r w:rsidRPr="000D4251">
        <w:rPr>
          <w:sz w:val="26"/>
          <w:szCs w:val="26"/>
        </w:rPr>
        <w:t>.12.201</w:t>
      </w:r>
      <w:r w:rsidR="00CA6FD9">
        <w:rPr>
          <w:sz w:val="26"/>
          <w:szCs w:val="26"/>
        </w:rPr>
        <w:t>5</w:t>
      </w:r>
      <w:r w:rsidRPr="000D4251">
        <w:rPr>
          <w:sz w:val="26"/>
          <w:szCs w:val="26"/>
        </w:rPr>
        <w:t xml:space="preserve"> № </w:t>
      </w:r>
      <w:r w:rsidR="00CA6FD9">
        <w:rPr>
          <w:sz w:val="26"/>
          <w:szCs w:val="26"/>
        </w:rPr>
        <w:t>19-5</w:t>
      </w:r>
      <w:r w:rsidRPr="000D4251">
        <w:rPr>
          <w:sz w:val="26"/>
          <w:szCs w:val="26"/>
        </w:rPr>
        <w:t xml:space="preserve"> «О бюджете ЗАТО Солнечный </w:t>
      </w:r>
      <w:r w:rsidR="00CA6FD9">
        <w:rPr>
          <w:sz w:val="26"/>
          <w:szCs w:val="26"/>
        </w:rPr>
        <w:t xml:space="preserve">Тверской области </w:t>
      </w:r>
      <w:r w:rsidRPr="000D4251">
        <w:rPr>
          <w:sz w:val="26"/>
          <w:szCs w:val="26"/>
        </w:rPr>
        <w:t>на 201</w:t>
      </w:r>
      <w:r w:rsidR="00CA6FD9">
        <w:rPr>
          <w:sz w:val="26"/>
          <w:szCs w:val="26"/>
        </w:rPr>
        <w:t>6</w:t>
      </w:r>
      <w:r w:rsidRPr="000D4251">
        <w:rPr>
          <w:sz w:val="26"/>
          <w:szCs w:val="26"/>
        </w:rPr>
        <w:t xml:space="preserve"> год» в начальной редакции предусмотрен дефицит бюджета ЗАТО Солнечный на 201</w:t>
      </w:r>
      <w:r w:rsidR="00CA6FD9">
        <w:rPr>
          <w:sz w:val="26"/>
          <w:szCs w:val="26"/>
        </w:rPr>
        <w:t>6</w:t>
      </w:r>
      <w:r w:rsidRPr="000D4251">
        <w:rPr>
          <w:sz w:val="26"/>
          <w:szCs w:val="26"/>
        </w:rPr>
        <w:t xml:space="preserve"> </w:t>
      </w:r>
      <w:proofErr w:type="gramStart"/>
      <w:r w:rsidRPr="000D4251">
        <w:rPr>
          <w:sz w:val="26"/>
          <w:szCs w:val="26"/>
        </w:rPr>
        <w:t>год  в</w:t>
      </w:r>
      <w:proofErr w:type="gramEnd"/>
      <w:r w:rsidRPr="000D4251">
        <w:rPr>
          <w:sz w:val="26"/>
          <w:szCs w:val="26"/>
        </w:rPr>
        <w:t xml:space="preserve"> размере 0,00 руб. В результате внесения изменений в течении отчетного года в решение Думы ЗАТО Солнечный о бюджете на 201</w:t>
      </w:r>
      <w:r w:rsidR="00CA6FD9">
        <w:rPr>
          <w:sz w:val="26"/>
          <w:szCs w:val="26"/>
        </w:rPr>
        <w:t>6</w:t>
      </w:r>
      <w:r w:rsidRPr="000D4251">
        <w:rPr>
          <w:sz w:val="26"/>
          <w:szCs w:val="26"/>
        </w:rPr>
        <w:t xml:space="preserve"> </w:t>
      </w:r>
      <w:proofErr w:type="gramStart"/>
      <w:r w:rsidRPr="000D4251">
        <w:rPr>
          <w:sz w:val="26"/>
          <w:szCs w:val="26"/>
        </w:rPr>
        <w:t>год  дефицит</w:t>
      </w:r>
      <w:proofErr w:type="gramEnd"/>
      <w:r w:rsidRPr="000D4251">
        <w:rPr>
          <w:sz w:val="26"/>
          <w:szCs w:val="26"/>
        </w:rPr>
        <w:t xml:space="preserve"> бюджета был утвержден в сумме  </w:t>
      </w:r>
      <w:r w:rsidR="00CA6FD9">
        <w:rPr>
          <w:sz w:val="26"/>
          <w:szCs w:val="26"/>
        </w:rPr>
        <w:t>7217058,92</w:t>
      </w:r>
      <w:r w:rsidR="00702AB2">
        <w:rPr>
          <w:sz w:val="26"/>
          <w:szCs w:val="26"/>
        </w:rPr>
        <w:t xml:space="preserve"> </w:t>
      </w:r>
      <w:r w:rsidRPr="000D4251">
        <w:rPr>
          <w:sz w:val="26"/>
          <w:szCs w:val="26"/>
        </w:rPr>
        <w:t xml:space="preserve"> руб.  </w:t>
      </w:r>
    </w:p>
    <w:p w:rsidR="00137705" w:rsidRPr="002035F2" w:rsidRDefault="000D4251" w:rsidP="00137705">
      <w:pPr>
        <w:ind w:firstLine="540"/>
        <w:jc w:val="both"/>
        <w:rPr>
          <w:sz w:val="26"/>
          <w:szCs w:val="26"/>
        </w:rPr>
      </w:pPr>
      <w:proofErr w:type="gramStart"/>
      <w:r w:rsidRPr="000D4251">
        <w:rPr>
          <w:sz w:val="26"/>
          <w:szCs w:val="26"/>
        </w:rPr>
        <w:t>Бюджет</w:t>
      </w:r>
      <w:proofErr w:type="gramEnd"/>
      <w:r w:rsidRPr="000D4251">
        <w:rPr>
          <w:sz w:val="26"/>
          <w:szCs w:val="26"/>
        </w:rPr>
        <w:t xml:space="preserve"> ЗАТО Солнечный за 201</w:t>
      </w:r>
      <w:r w:rsidR="00CA6FD9">
        <w:rPr>
          <w:sz w:val="26"/>
          <w:szCs w:val="26"/>
        </w:rPr>
        <w:t>6</w:t>
      </w:r>
      <w:r w:rsidRPr="000D4251">
        <w:rPr>
          <w:sz w:val="26"/>
          <w:szCs w:val="26"/>
        </w:rPr>
        <w:t xml:space="preserve"> год исполнен с </w:t>
      </w:r>
      <w:r w:rsidR="00CA6FD9">
        <w:rPr>
          <w:sz w:val="26"/>
          <w:szCs w:val="26"/>
        </w:rPr>
        <w:t>профи</w:t>
      </w:r>
      <w:r w:rsidRPr="000D4251">
        <w:rPr>
          <w:sz w:val="26"/>
          <w:szCs w:val="26"/>
        </w:rPr>
        <w:t xml:space="preserve">цитом в сумме </w:t>
      </w:r>
      <w:r w:rsidR="00ED51C0">
        <w:rPr>
          <w:sz w:val="26"/>
          <w:szCs w:val="26"/>
        </w:rPr>
        <w:t>2365360,25</w:t>
      </w:r>
      <w:r w:rsidRPr="000D4251">
        <w:rPr>
          <w:sz w:val="26"/>
          <w:szCs w:val="26"/>
        </w:rPr>
        <w:t xml:space="preserve"> рублей.</w:t>
      </w:r>
    </w:p>
    <w:p w:rsidR="009D2F83" w:rsidRDefault="00B176BC" w:rsidP="00B176BC">
      <w:pPr>
        <w:ind w:left="720"/>
        <w:jc w:val="center"/>
        <w:rPr>
          <w:b/>
          <w:sz w:val="26"/>
          <w:szCs w:val="26"/>
        </w:rPr>
      </w:pPr>
      <w:r>
        <w:rPr>
          <w:b/>
          <w:sz w:val="26"/>
          <w:szCs w:val="26"/>
        </w:rPr>
        <w:t xml:space="preserve">5. </w:t>
      </w:r>
      <w:r w:rsidR="009D2F83" w:rsidRPr="009D2F83">
        <w:rPr>
          <w:b/>
          <w:sz w:val="26"/>
          <w:szCs w:val="26"/>
        </w:rPr>
        <w:t>Сведения по кредиторской задолженности</w:t>
      </w:r>
    </w:p>
    <w:p w:rsidR="005275D5" w:rsidRDefault="00ED51C0" w:rsidP="00E124EE">
      <w:pPr>
        <w:ind w:firstLine="709"/>
        <w:jc w:val="both"/>
        <w:rPr>
          <w:color w:val="000000"/>
          <w:sz w:val="26"/>
          <w:szCs w:val="26"/>
        </w:rPr>
      </w:pPr>
      <w:r w:rsidRPr="00ED51C0">
        <w:rPr>
          <w:color w:val="000000"/>
          <w:sz w:val="26"/>
          <w:szCs w:val="26"/>
        </w:rPr>
        <w:t>Кредиторская задолженность Администрации и подведомственных учреждений по состоянию на 01.01.2017 составила 295542,83 руб. Всего кредиторская задолженность на конец отчетного периода увеличилась на 70736,37 руб. Просроченной кредиторской задолженности не имеется.</w:t>
      </w:r>
    </w:p>
    <w:p w:rsidR="00ED51C0" w:rsidRDefault="00ED51C0" w:rsidP="00E124EE">
      <w:pPr>
        <w:ind w:firstLine="709"/>
        <w:jc w:val="both"/>
        <w:rPr>
          <w:color w:val="000000"/>
          <w:sz w:val="26"/>
          <w:szCs w:val="26"/>
        </w:rPr>
      </w:pPr>
      <w:r w:rsidRPr="00ED51C0">
        <w:rPr>
          <w:color w:val="000000"/>
          <w:sz w:val="26"/>
          <w:szCs w:val="26"/>
        </w:rPr>
        <w:t xml:space="preserve">Кредиторская задолженность финансового отдела </w:t>
      </w:r>
      <w:proofErr w:type="gramStart"/>
      <w:r w:rsidRPr="00ED51C0">
        <w:rPr>
          <w:color w:val="000000"/>
          <w:sz w:val="26"/>
          <w:szCs w:val="26"/>
        </w:rPr>
        <w:t>администрации</w:t>
      </w:r>
      <w:proofErr w:type="gramEnd"/>
      <w:r w:rsidRPr="00ED51C0">
        <w:rPr>
          <w:color w:val="000000"/>
          <w:sz w:val="26"/>
          <w:szCs w:val="26"/>
        </w:rPr>
        <w:t xml:space="preserve"> ЗАТО Солнечный по состоянию на 01.01.2017 составляет -18694,63 руб. Просроченная кредиторская задолженность отсутствует</w:t>
      </w:r>
    </w:p>
    <w:p w:rsidR="00ED51C0" w:rsidRDefault="00ED51C0" w:rsidP="00E124EE">
      <w:pPr>
        <w:ind w:firstLine="709"/>
        <w:jc w:val="both"/>
        <w:rPr>
          <w:color w:val="000000"/>
          <w:sz w:val="26"/>
          <w:szCs w:val="26"/>
        </w:rPr>
      </w:pPr>
      <w:r w:rsidRPr="00ED51C0">
        <w:rPr>
          <w:color w:val="000000"/>
          <w:sz w:val="26"/>
          <w:szCs w:val="26"/>
        </w:rPr>
        <w:t xml:space="preserve">На 1 января 2017 г. кредиторская задолженность по ревизионной </w:t>
      </w:r>
      <w:proofErr w:type="gramStart"/>
      <w:r w:rsidRPr="00ED51C0">
        <w:rPr>
          <w:color w:val="000000"/>
          <w:sz w:val="26"/>
          <w:szCs w:val="26"/>
        </w:rPr>
        <w:t>комиссии</w:t>
      </w:r>
      <w:proofErr w:type="gramEnd"/>
      <w:r w:rsidRPr="00ED51C0">
        <w:rPr>
          <w:color w:val="000000"/>
          <w:sz w:val="26"/>
          <w:szCs w:val="26"/>
        </w:rPr>
        <w:t xml:space="preserve"> </w:t>
      </w:r>
      <w:r>
        <w:rPr>
          <w:color w:val="000000"/>
          <w:sz w:val="26"/>
          <w:szCs w:val="26"/>
        </w:rPr>
        <w:t xml:space="preserve">ЗАТО Солнечный и Думе ЗАТО Солнечный </w:t>
      </w:r>
      <w:r w:rsidRPr="00ED51C0">
        <w:rPr>
          <w:color w:val="000000"/>
          <w:sz w:val="26"/>
          <w:szCs w:val="26"/>
        </w:rPr>
        <w:t>отсутствует.</w:t>
      </w:r>
    </w:p>
    <w:p w:rsidR="00ED51C0" w:rsidRDefault="00ED51C0" w:rsidP="00E124EE">
      <w:pPr>
        <w:ind w:firstLine="709"/>
        <w:jc w:val="both"/>
        <w:rPr>
          <w:color w:val="000000"/>
          <w:sz w:val="26"/>
          <w:szCs w:val="26"/>
        </w:rPr>
      </w:pPr>
      <w:bookmarkStart w:id="0" w:name="_GoBack"/>
      <w:bookmarkEnd w:id="0"/>
    </w:p>
    <w:p w:rsidR="005E4CCB" w:rsidRDefault="005E4CCB" w:rsidP="00C67ADE">
      <w:pPr>
        <w:numPr>
          <w:ilvl w:val="0"/>
          <w:numId w:val="39"/>
        </w:numPr>
        <w:jc w:val="center"/>
        <w:rPr>
          <w:b/>
          <w:sz w:val="26"/>
          <w:szCs w:val="26"/>
        </w:rPr>
      </w:pPr>
      <w:r w:rsidRPr="005E4CCB">
        <w:rPr>
          <w:b/>
          <w:sz w:val="26"/>
          <w:szCs w:val="26"/>
        </w:rPr>
        <w:lastRenderedPageBreak/>
        <w:t>Сведения о подведомственных учреждениях</w:t>
      </w:r>
    </w:p>
    <w:p w:rsidR="005E4CCB" w:rsidRDefault="005E4CCB" w:rsidP="00612B0C">
      <w:pPr>
        <w:rPr>
          <w:sz w:val="26"/>
          <w:szCs w:val="26"/>
        </w:rPr>
      </w:pPr>
      <w:r>
        <w:rPr>
          <w:sz w:val="26"/>
          <w:szCs w:val="26"/>
        </w:rPr>
        <w:t>На 01.01.201</w:t>
      </w:r>
      <w:r w:rsidR="00ED51C0">
        <w:rPr>
          <w:sz w:val="26"/>
          <w:szCs w:val="26"/>
        </w:rPr>
        <w:t>7</w:t>
      </w:r>
      <w:r>
        <w:rPr>
          <w:sz w:val="26"/>
          <w:szCs w:val="26"/>
        </w:rPr>
        <w:t xml:space="preserve"> </w:t>
      </w:r>
      <w:proofErr w:type="gramStart"/>
      <w:r>
        <w:rPr>
          <w:sz w:val="26"/>
          <w:szCs w:val="26"/>
        </w:rPr>
        <w:t>в</w:t>
      </w:r>
      <w:proofErr w:type="gramEnd"/>
      <w:r>
        <w:rPr>
          <w:sz w:val="26"/>
          <w:szCs w:val="26"/>
        </w:rPr>
        <w:t xml:space="preserve"> ЗАТО Солнечный числится </w:t>
      </w:r>
      <w:r w:rsidR="000D4251">
        <w:rPr>
          <w:sz w:val="26"/>
          <w:szCs w:val="26"/>
        </w:rPr>
        <w:t>10</w:t>
      </w:r>
      <w:r>
        <w:rPr>
          <w:sz w:val="26"/>
          <w:szCs w:val="26"/>
        </w:rPr>
        <w:t xml:space="preserve"> учреждений (ф.0503361</w:t>
      </w:r>
      <w:r w:rsidR="005275D5">
        <w:rPr>
          <w:sz w:val="26"/>
          <w:szCs w:val="26"/>
        </w:rPr>
        <w:t xml:space="preserve"> и пояснительная записка к отчету</w:t>
      </w:r>
      <w:r>
        <w:rPr>
          <w:sz w:val="26"/>
          <w:szCs w:val="26"/>
        </w:rPr>
        <w:t>):</w:t>
      </w:r>
    </w:p>
    <w:p w:rsidR="005E4CCB" w:rsidRPr="005E4CCB" w:rsidRDefault="005E4CCB" w:rsidP="00612B0C">
      <w:pPr>
        <w:numPr>
          <w:ilvl w:val="0"/>
          <w:numId w:val="41"/>
        </w:numPr>
        <w:ind w:left="142" w:firstLine="0"/>
        <w:rPr>
          <w:color w:val="000000"/>
          <w:sz w:val="26"/>
          <w:szCs w:val="26"/>
        </w:rPr>
      </w:pPr>
      <w:proofErr w:type="gramStart"/>
      <w:r>
        <w:rPr>
          <w:sz w:val="26"/>
          <w:szCs w:val="26"/>
        </w:rPr>
        <w:t>Администрация</w:t>
      </w:r>
      <w:proofErr w:type="gramEnd"/>
      <w:r>
        <w:rPr>
          <w:sz w:val="26"/>
          <w:szCs w:val="26"/>
        </w:rPr>
        <w:t xml:space="preserve"> ЗАТО Солнечный</w:t>
      </w:r>
    </w:p>
    <w:p w:rsidR="005E4CCB" w:rsidRPr="005E4CCB" w:rsidRDefault="005E4CCB" w:rsidP="00612B0C">
      <w:pPr>
        <w:numPr>
          <w:ilvl w:val="0"/>
          <w:numId w:val="41"/>
        </w:numPr>
        <w:ind w:left="142" w:firstLine="0"/>
        <w:rPr>
          <w:color w:val="000000"/>
          <w:sz w:val="26"/>
          <w:szCs w:val="26"/>
        </w:rPr>
      </w:pPr>
      <w:r>
        <w:rPr>
          <w:sz w:val="26"/>
          <w:szCs w:val="26"/>
        </w:rPr>
        <w:t xml:space="preserve">Финансовый отдел </w:t>
      </w:r>
      <w:proofErr w:type="gramStart"/>
      <w:r>
        <w:rPr>
          <w:sz w:val="26"/>
          <w:szCs w:val="26"/>
        </w:rPr>
        <w:t>администрации</w:t>
      </w:r>
      <w:proofErr w:type="gramEnd"/>
      <w:r>
        <w:rPr>
          <w:sz w:val="26"/>
          <w:szCs w:val="26"/>
        </w:rPr>
        <w:t xml:space="preserve"> ЗАТО Солнечный (самостоятельное структурное подразделение)</w:t>
      </w:r>
    </w:p>
    <w:p w:rsidR="005E4CCB" w:rsidRPr="005E4CCB" w:rsidRDefault="005E4CCB" w:rsidP="00612B0C">
      <w:pPr>
        <w:numPr>
          <w:ilvl w:val="0"/>
          <w:numId w:val="41"/>
        </w:numPr>
        <w:ind w:left="142" w:firstLine="0"/>
        <w:rPr>
          <w:color w:val="000000"/>
          <w:sz w:val="26"/>
          <w:szCs w:val="26"/>
        </w:rPr>
      </w:pPr>
      <w:proofErr w:type="gramStart"/>
      <w:r>
        <w:rPr>
          <w:sz w:val="26"/>
          <w:szCs w:val="26"/>
        </w:rPr>
        <w:t>Дума</w:t>
      </w:r>
      <w:proofErr w:type="gramEnd"/>
      <w:r>
        <w:rPr>
          <w:sz w:val="26"/>
          <w:szCs w:val="26"/>
        </w:rPr>
        <w:t xml:space="preserve"> ЗАТО Солнечный (представительный орган)</w:t>
      </w:r>
    </w:p>
    <w:p w:rsidR="005E4CCB" w:rsidRPr="005E4CCB" w:rsidRDefault="005E4CCB" w:rsidP="00612B0C">
      <w:pPr>
        <w:numPr>
          <w:ilvl w:val="0"/>
          <w:numId w:val="41"/>
        </w:numPr>
        <w:ind w:left="142" w:firstLine="0"/>
        <w:rPr>
          <w:color w:val="000000"/>
          <w:sz w:val="26"/>
          <w:szCs w:val="26"/>
        </w:rPr>
      </w:pPr>
      <w:r>
        <w:rPr>
          <w:sz w:val="26"/>
          <w:szCs w:val="26"/>
        </w:rPr>
        <w:t xml:space="preserve">Муниципальное казенное образовательное учреждение </w:t>
      </w:r>
      <w:proofErr w:type="spellStart"/>
      <w:r>
        <w:rPr>
          <w:sz w:val="26"/>
          <w:szCs w:val="26"/>
        </w:rPr>
        <w:t>доплнительного</w:t>
      </w:r>
      <w:proofErr w:type="spellEnd"/>
      <w:r>
        <w:rPr>
          <w:sz w:val="26"/>
          <w:szCs w:val="26"/>
        </w:rPr>
        <w:t xml:space="preserve"> образования детей «Детская школа </w:t>
      </w:r>
      <w:proofErr w:type="gramStart"/>
      <w:r>
        <w:rPr>
          <w:sz w:val="26"/>
          <w:szCs w:val="26"/>
        </w:rPr>
        <w:t>искусств</w:t>
      </w:r>
      <w:proofErr w:type="gramEnd"/>
      <w:r>
        <w:rPr>
          <w:sz w:val="26"/>
          <w:szCs w:val="26"/>
        </w:rPr>
        <w:t xml:space="preserve"> ЗАТО Солнечный»</w:t>
      </w:r>
    </w:p>
    <w:p w:rsidR="005E4CCB" w:rsidRPr="005E4CCB" w:rsidRDefault="005E4CCB" w:rsidP="00612B0C">
      <w:pPr>
        <w:numPr>
          <w:ilvl w:val="0"/>
          <w:numId w:val="41"/>
        </w:numPr>
        <w:ind w:left="142" w:firstLine="0"/>
        <w:rPr>
          <w:color w:val="000000"/>
          <w:sz w:val="26"/>
          <w:szCs w:val="26"/>
        </w:rPr>
      </w:pPr>
      <w:r>
        <w:rPr>
          <w:sz w:val="26"/>
          <w:szCs w:val="26"/>
        </w:rPr>
        <w:t>Муниципальное казенное дошкольное образовательное учреждение детский сад №1 ЗАТО Солнечный</w:t>
      </w:r>
    </w:p>
    <w:p w:rsidR="005E4CCB" w:rsidRPr="005E4CCB" w:rsidRDefault="005E4CCB" w:rsidP="00612B0C">
      <w:pPr>
        <w:numPr>
          <w:ilvl w:val="0"/>
          <w:numId w:val="41"/>
        </w:numPr>
        <w:ind w:left="142" w:firstLine="0"/>
        <w:rPr>
          <w:color w:val="000000"/>
          <w:sz w:val="26"/>
          <w:szCs w:val="26"/>
        </w:rPr>
      </w:pPr>
      <w:r>
        <w:rPr>
          <w:sz w:val="26"/>
          <w:szCs w:val="26"/>
        </w:rPr>
        <w:t>Муниципальное казенное общеобразовательное учреждение «Средняя общеобразовательная школа закрытого административно-территориального образования Солнечный»</w:t>
      </w:r>
    </w:p>
    <w:p w:rsidR="005E4CCB" w:rsidRPr="00362969" w:rsidRDefault="00362969" w:rsidP="00612B0C">
      <w:pPr>
        <w:numPr>
          <w:ilvl w:val="0"/>
          <w:numId w:val="41"/>
        </w:numPr>
        <w:ind w:left="142" w:firstLine="0"/>
        <w:rPr>
          <w:color w:val="000000"/>
          <w:sz w:val="26"/>
          <w:szCs w:val="26"/>
        </w:rPr>
      </w:pPr>
      <w:r>
        <w:rPr>
          <w:sz w:val="26"/>
          <w:szCs w:val="26"/>
        </w:rPr>
        <w:t>Муниципальное казенное образовательное учреждение дополнительного образования детей «Детско-юношеская спортивная школа» ЗАТО Солнечный</w:t>
      </w:r>
    </w:p>
    <w:p w:rsidR="00362969" w:rsidRPr="00362969" w:rsidRDefault="00362969" w:rsidP="00612B0C">
      <w:pPr>
        <w:numPr>
          <w:ilvl w:val="0"/>
          <w:numId w:val="41"/>
        </w:numPr>
        <w:ind w:left="142" w:firstLine="0"/>
        <w:rPr>
          <w:color w:val="000000"/>
          <w:sz w:val="26"/>
          <w:szCs w:val="26"/>
        </w:rPr>
      </w:pPr>
      <w:r>
        <w:rPr>
          <w:sz w:val="26"/>
          <w:szCs w:val="26"/>
        </w:rPr>
        <w:t xml:space="preserve">Муниципальное казенное учреждение Дом </w:t>
      </w:r>
      <w:proofErr w:type="gramStart"/>
      <w:r>
        <w:rPr>
          <w:sz w:val="26"/>
          <w:szCs w:val="26"/>
        </w:rPr>
        <w:t>культуры</w:t>
      </w:r>
      <w:proofErr w:type="gramEnd"/>
      <w:r>
        <w:rPr>
          <w:sz w:val="26"/>
          <w:szCs w:val="26"/>
        </w:rPr>
        <w:t xml:space="preserve"> ЗАТО Солнечный</w:t>
      </w:r>
    </w:p>
    <w:p w:rsidR="00362969" w:rsidRPr="000D4251" w:rsidRDefault="00362969" w:rsidP="00612B0C">
      <w:pPr>
        <w:numPr>
          <w:ilvl w:val="0"/>
          <w:numId w:val="41"/>
        </w:numPr>
        <w:ind w:left="142" w:firstLine="0"/>
        <w:rPr>
          <w:color w:val="000000"/>
          <w:sz w:val="26"/>
          <w:szCs w:val="26"/>
        </w:rPr>
      </w:pPr>
      <w:r>
        <w:rPr>
          <w:sz w:val="26"/>
          <w:szCs w:val="26"/>
        </w:rPr>
        <w:t xml:space="preserve">Муниципальное казенное учреждение </w:t>
      </w:r>
      <w:proofErr w:type="gramStart"/>
      <w:r>
        <w:rPr>
          <w:sz w:val="26"/>
          <w:szCs w:val="26"/>
        </w:rPr>
        <w:t>Библиотека</w:t>
      </w:r>
      <w:proofErr w:type="gramEnd"/>
      <w:r>
        <w:rPr>
          <w:sz w:val="26"/>
          <w:szCs w:val="26"/>
        </w:rPr>
        <w:t xml:space="preserve"> ЗАТО Солнечный</w:t>
      </w:r>
    </w:p>
    <w:p w:rsidR="000D4251" w:rsidRPr="005E4CCB" w:rsidRDefault="000D4251" w:rsidP="00612B0C">
      <w:pPr>
        <w:numPr>
          <w:ilvl w:val="0"/>
          <w:numId w:val="41"/>
        </w:numPr>
        <w:ind w:left="142" w:firstLine="0"/>
        <w:rPr>
          <w:color w:val="000000"/>
          <w:sz w:val="26"/>
          <w:szCs w:val="26"/>
        </w:rPr>
      </w:pPr>
      <w:r>
        <w:rPr>
          <w:sz w:val="26"/>
          <w:szCs w:val="26"/>
        </w:rPr>
        <w:t xml:space="preserve">Ревизионная </w:t>
      </w:r>
      <w:proofErr w:type="gramStart"/>
      <w:r>
        <w:rPr>
          <w:sz w:val="26"/>
          <w:szCs w:val="26"/>
        </w:rPr>
        <w:t>комиссия</w:t>
      </w:r>
      <w:proofErr w:type="gramEnd"/>
      <w:r>
        <w:rPr>
          <w:sz w:val="26"/>
          <w:szCs w:val="26"/>
        </w:rPr>
        <w:t xml:space="preserve"> ЗАТО Солнечный</w:t>
      </w:r>
    </w:p>
    <w:p w:rsidR="00283299" w:rsidRPr="00283299" w:rsidRDefault="00283299" w:rsidP="00283299">
      <w:pPr>
        <w:ind w:firstLine="709"/>
        <w:rPr>
          <w:sz w:val="26"/>
          <w:szCs w:val="26"/>
        </w:rPr>
      </w:pPr>
    </w:p>
    <w:p w:rsidR="00A03BE2" w:rsidRDefault="00A03BE2" w:rsidP="009D2F83">
      <w:pPr>
        <w:numPr>
          <w:ilvl w:val="0"/>
          <w:numId w:val="39"/>
        </w:numPr>
        <w:jc w:val="center"/>
        <w:rPr>
          <w:b/>
          <w:sz w:val="26"/>
          <w:szCs w:val="26"/>
        </w:rPr>
      </w:pPr>
      <w:r w:rsidRPr="00266420">
        <w:rPr>
          <w:b/>
          <w:sz w:val="26"/>
          <w:szCs w:val="26"/>
        </w:rPr>
        <w:t xml:space="preserve">Выводы по результатам внешней проверки отчета об </w:t>
      </w:r>
      <w:proofErr w:type="gramStart"/>
      <w:r w:rsidRPr="00266420">
        <w:rPr>
          <w:b/>
          <w:sz w:val="26"/>
          <w:szCs w:val="26"/>
        </w:rPr>
        <w:t>исполнении  бюджета</w:t>
      </w:r>
      <w:proofErr w:type="gramEnd"/>
      <w:r w:rsidRPr="00266420">
        <w:rPr>
          <w:b/>
          <w:sz w:val="26"/>
          <w:szCs w:val="26"/>
        </w:rPr>
        <w:t xml:space="preserve"> </w:t>
      </w:r>
      <w:r w:rsidR="00283299">
        <w:rPr>
          <w:b/>
          <w:sz w:val="26"/>
          <w:szCs w:val="26"/>
        </w:rPr>
        <w:t>ЗАТО Солнечный</w:t>
      </w:r>
      <w:r w:rsidRPr="00266420">
        <w:rPr>
          <w:b/>
          <w:sz w:val="26"/>
          <w:szCs w:val="26"/>
        </w:rPr>
        <w:t xml:space="preserve"> за 20</w:t>
      </w:r>
      <w:r>
        <w:rPr>
          <w:b/>
          <w:sz w:val="26"/>
          <w:szCs w:val="26"/>
        </w:rPr>
        <w:t>1</w:t>
      </w:r>
      <w:r w:rsidR="00ED51C0">
        <w:rPr>
          <w:b/>
          <w:sz w:val="26"/>
          <w:szCs w:val="26"/>
        </w:rPr>
        <w:t>6</w:t>
      </w:r>
      <w:r w:rsidRPr="00266420">
        <w:rPr>
          <w:b/>
          <w:sz w:val="26"/>
          <w:szCs w:val="26"/>
        </w:rPr>
        <w:t xml:space="preserve"> год</w:t>
      </w:r>
    </w:p>
    <w:p w:rsidR="006D3452" w:rsidRDefault="006D3452" w:rsidP="006D3452">
      <w:pPr>
        <w:jc w:val="center"/>
        <w:rPr>
          <w:b/>
          <w:sz w:val="26"/>
          <w:szCs w:val="26"/>
        </w:rPr>
      </w:pPr>
    </w:p>
    <w:p w:rsidR="00ED51C0" w:rsidRDefault="00B176BC" w:rsidP="000D4251">
      <w:pPr>
        <w:jc w:val="both"/>
        <w:rPr>
          <w:sz w:val="26"/>
          <w:szCs w:val="26"/>
        </w:rPr>
      </w:pPr>
      <w:proofErr w:type="gramStart"/>
      <w:r>
        <w:rPr>
          <w:b/>
          <w:sz w:val="24"/>
          <w:szCs w:val="24"/>
        </w:rPr>
        <w:t>7</w:t>
      </w:r>
      <w:r w:rsidR="00D6605A" w:rsidRPr="00606EE4">
        <w:rPr>
          <w:b/>
          <w:sz w:val="24"/>
          <w:szCs w:val="24"/>
        </w:rPr>
        <w:t>.1</w:t>
      </w:r>
      <w:r w:rsidR="00D6605A">
        <w:rPr>
          <w:sz w:val="24"/>
          <w:szCs w:val="24"/>
        </w:rPr>
        <w:t xml:space="preserve">  </w:t>
      </w:r>
      <w:r w:rsidR="00ED51C0" w:rsidRPr="00ED51C0">
        <w:rPr>
          <w:sz w:val="26"/>
          <w:szCs w:val="26"/>
        </w:rPr>
        <w:t>В</w:t>
      </w:r>
      <w:proofErr w:type="gramEnd"/>
      <w:r w:rsidR="00ED51C0" w:rsidRPr="00ED51C0">
        <w:rPr>
          <w:sz w:val="26"/>
          <w:szCs w:val="26"/>
        </w:rPr>
        <w:t xml:space="preserve"> решении Думы ЗАТО Солнечный от  10.12.2015 № 19-5 «О бюджете ЗАТО Солнечный Тверской области на 2016 год» первоначально доходы бюджета были утверждены в сумме 101340148,68 руб.. За 2016 год в резуль</w:t>
      </w:r>
      <w:r w:rsidR="00ED51C0" w:rsidRPr="00ED51C0">
        <w:rPr>
          <w:sz w:val="26"/>
          <w:szCs w:val="26"/>
        </w:rPr>
        <w:lastRenderedPageBreak/>
        <w:t xml:space="preserve">тате изменений и дополнений, вносимых в решение о бюджете, доходы </w:t>
      </w:r>
      <w:proofErr w:type="gramStart"/>
      <w:r w:rsidR="00ED51C0" w:rsidRPr="00ED51C0">
        <w:rPr>
          <w:sz w:val="26"/>
          <w:szCs w:val="26"/>
        </w:rPr>
        <w:t>бюджета</w:t>
      </w:r>
      <w:proofErr w:type="gramEnd"/>
      <w:r w:rsidR="00ED51C0" w:rsidRPr="00ED51C0">
        <w:rPr>
          <w:sz w:val="26"/>
          <w:szCs w:val="26"/>
        </w:rPr>
        <w:t xml:space="preserve"> ЗАТО Солнечный увеличены на 6849012,08 руб. или на 6,33 % по сравнению с первоначально утвержденными показателями</w:t>
      </w:r>
    </w:p>
    <w:p w:rsidR="00D6605A" w:rsidRDefault="00B176BC" w:rsidP="000D4251">
      <w:pPr>
        <w:jc w:val="both"/>
        <w:rPr>
          <w:bCs/>
          <w:sz w:val="26"/>
        </w:rPr>
      </w:pPr>
      <w:r>
        <w:rPr>
          <w:b/>
          <w:bCs/>
          <w:sz w:val="26"/>
        </w:rPr>
        <w:t>7</w:t>
      </w:r>
      <w:r w:rsidR="00D6605A" w:rsidRPr="00503A8E">
        <w:rPr>
          <w:b/>
          <w:bCs/>
          <w:sz w:val="26"/>
        </w:rPr>
        <w:t>.2.</w:t>
      </w:r>
      <w:r w:rsidR="00D6605A">
        <w:rPr>
          <w:bCs/>
          <w:sz w:val="26"/>
        </w:rPr>
        <w:t xml:space="preserve"> </w:t>
      </w:r>
      <w:r w:rsidR="00D6605A" w:rsidRPr="0058652F">
        <w:rPr>
          <w:b/>
          <w:bCs/>
          <w:sz w:val="26"/>
          <w:szCs w:val="26"/>
        </w:rPr>
        <w:t>О</w:t>
      </w:r>
      <w:r w:rsidR="00D6605A">
        <w:rPr>
          <w:b/>
          <w:bCs/>
          <w:sz w:val="26"/>
          <w:szCs w:val="26"/>
        </w:rPr>
        <w:t>сновные параметры</w:t>
      </w:r>
      <w:r w:rsidR="00D6605A" w:rsidRPr="00C60F27">
        <w:rPr>
          <w:b/>
          <w:bCs/>
          <w:sz w:val="26"/>
          <w:szCs w:val="26"/>
        </w:rPr>
        <w:t xml:space="preserve"> </w:t>
      </w:r>
      <w:proofErr w:type="gramStart"/>
      <w:r w:rsidR="00D6605A" w:rsidRPr="00C60F27">
        <w:rPr>
          <w:b/>
          <w:bCs/>
          <w:sz w:val="26"/>
          <w:szCs w:val="26"/>
        </w:rPr>
        <w:t>бюджета</w:t>
      </w:r>
      <w:proofErr w:type="gramEnd"/>
      <w:r w:rsidR="00D6605A">
        <w:rPr>
          <w:b/>
          <w:bCs/>
          <w:sz w:val="26"/>
          <w:szCs w:val="26"/>
        </w:rPr>
        <w:t xml:space="preserve"> </w:t>
      </w:r>
      <w:r w:rsidR="00283299">
        <w:rPr>
          <w:b/>
          <w:bCs/>
          <w:sz w:val="26"/>
          <w:szCs w:val="26"/>
        </w:rPr>
        <w:t>ЗАТО Солнечный</w:t>
      </w:r>
      <w:r w:rsidR="00D6605A">
        <w:rPr>
          <w:bCs/>
          <w:sz w:val="26"/>
        </w:rPr>
        <w:t xml:space="preserve"> за 201</w:t>
      </w:r>
      <w:r w:rsidR="00ED51C0">
        <w:rPr>
          <w:bCs/>
          <w:sz w:val="26"/>
        </w:rPr>
        <w:t>6</w:t>
      </w:r>
      <w:r w:rsidR="00D6605A">
        <w:rPr>
          <w:bCs/>
          <w:sz w:val="26"/>
        </w:rPr>
        <w:t xml:space="preserve"> год исполнены следующим образом:</w:t>
      </w:r>
    </w:p>
    <w:p w:rsidR="00ED51C0" w:rsidRPr="00F6380F" w:rsidRDefault="00B176BC" w:rsidP="00ED51C0">
      <w:pPr>
        <w:ind w:firstLine="567"/>
        <w:jc w:val="both"/>
        <w:rPr>
          <w:sz w:val="26"/>
          <w:szCs w:val="26"/>
        </w:rPr>
      </w:pPr>
      <w:r>
        <w:rPr>
          <w:b/>
          <w:bCs/>
          <w:sz w:val="26"/>
        </w:rPr>
        <w:t>7</w:t>
      </w:r>
      <w:r w:rsidR="00D6605A" w:rsidRPr="005E6F98">
        <w:rPr>
          <w:b/>
          <w:bCs/>
          <w:sz w:val="26"/>
        </w:rPr>
        <w:t>.2.1.</w:t>
      </w:r>
      <w:r w:rsidR="00D6605A">
        <w:rPr>
          <w:bCs/>
          <w:sz w:val="26"/>
        </w:rPr>
        <w:t xml:space="preserve"> </w:t>
      </w:r>
      <w:r w:rsidR="00ED51C0" w:rsidRPr="00F6380F">
        <w:rPr>
          <w:b/>
          <w:sz w:val="26"/>
          <w:szCs w:val="26"/>
        </w:rPr>
        <w:t>Доходная часть</w:t>
      </w:r>
      <w:r w:rsidR="00ED51C0" w:rsidRPr="00F6380F">
        <w:rPr>
          <w:sz w:val="26"/>
          <w:szCs w:val="26"/>
        </w:rPr>
        <w:t xml:space="preserve"> </w:t>
      </w:r>
      <w:r w:rsidR="00ED51C0">
        <w:rPr>
          <w:sz w:val="26"/>
          <w:szCs w:val="26"/>
        </w:rPr>
        <w:t>мест</w:t>
      </w:r>
      <w:r w:rsidR="00ED51C0" w:rsidRPr="00F6380F">
        <w:rPr>
          <w:sz w:val="26"/>
          <w:szCs w:val="26"/>
        </w:rPr>
        <w:t>ного бюджета за 201</w:t>
      </w:r>
      <w:r w:rsidR="00ED51C0">
        <w:rPr>
          <w:sz w:val="26"/>
          <w:szCs w:val="26"/>
        </w:rPr>
        <w:t>6</w:t>
      </w:r>
      <w:r w:rsidR="00ED51C0" w:rsidRPr="00F6380F">
        <w:rPr>
          <w:sz w:val="26"/>
          <w:szCs w:val="26"/>
        </w:rPr>
        <w:t xml:space="preserve"> год исполнена в сумме </w:t>
      </w:r>
      <w:r w:rsidR="00ED51C0">
        <w:rPr>
          <w:b/>
          <w:sz w:val="26"/>
          <w:szCs w:val="26"/>
        </w:rPr>
        <w:t>106390657,89</w:t>
      </w:r>
      <w:r w:rsidR="00ED51C0" w:rsidRPr="009C38D3">
        <w:rPr>
          <w:b/>
          <w:sz w:val="26"/>
          <w:szCs w:val="26"/>
        </w:rPr>
        <w:t> руб</w:t>
      </w:r>
      <w:r w:rsidR="00ED51C0" w:rsidRPr="00F6380F">
        <w:rPr>
          <w:sz w:val="26"/>
          <w:szCs w:val="26"/>
        </w:rPr>
        <w:t>. или по сравнению с годовыми назначениями</w:t>
      </w:r>
      <w:r w:rsidR="00ED51C0">
        <w:rPr>
          <w:sz w:val="26"/>
          <w:szCs w:val="26"/>
        </w:rPr>
        <w:t xml:space="preserve"> (108189160,76 руб.)</w:t>
      </w:r>
      <w:r w:rsidR="00ED51C0" w:rsidRPr="00F6380F">
        <w:rPr>
          <w:sz w:val="26"/>
          <w:szCs w:val="26"/>
        </w:rPr>
        <w:t xml:space="preserve"> на </w:t>
      </w:r>
      <w:r w:rsidR="00ED51C0">
        <w:rPr>
          <w:b/>
          <w:sz w:val="26"/>
          <w:szCs w:val="26"/>
        </w:rPr>
        <w:t>98,3</w:t>
      </w:r>
      <w:r w:rsidR="00ED51C0" w:rsidRPr="00E11F87">
        <w:rPr>
          <w:b/>
          <w:sz w:val="26"/>
          <w:szCs w:val="26"/>
        </w:rPr>
        <w:t xml:space="preserve"> %.</w:t>
      </w:r>
      <w:r w:rsidR="00ED51C0" w:rsidRPr="00F6380F">
        <w:rPr>
          <w:sz w:val="26"/>
          <w:szCs w:val="26"/>
        </w:rPr>
        <w:t xml:space="preserve"> </w:t>
      </w:r>
    </w:p>
    <w:p w:rsidR="00ED51C0" w:rsidRPr="00F6380F" w:rsidRDefault="00ED51C0" w:rsidP="00ED51C0">
      <w:pPr>
        <w:pStyle w:val="ab"/>
        <w:spacing w:after="0"/>
        <w:ind w:left="0" w:firstLine="540"/>
        <w:jc w:val="both"/>
        <w:rPr>
          <w:sz w:val="26"/>
          <w:szCs w:val="26"/>
        </w:rPr>
      </w:pPr>
      <w:r w:rsidRPr="00F6380F">
        <w:rPr>
          <w:b/>
          <w:sz w:val="26"/>
          <w:szCs w:val="26"/>
        </w:rPr>
        <w:t xml:space="preserve">Налоговые и неналоговые доходы </w:t>
      </w:r>
      <w:r w:rsidRPr="00F6380F">
        <w:rPr>
          <w:sz w:val="26"/>
          <w:szCs w:val="26"/>
        </w:rPr>
        <w:t>за 201</w:t>
      </w:r>
      <w:r>
        <w:rPr>
          <w:sz w:val="26"/>
          <w:szCs w:val="26"/>
        </w:rPr>
        <w:t>6</w:t>
      </w:r>
      <w:r w:rsidRPr="00F6380F">
        <w:rPr>
          <w:sz w:val="26"/>
          <w:szCs w:val="26"/>
        </w:rPr>
        <w:t> </w:t>
      </w:r>
      <w:proofErr w:type="gramStart"/>
      <w:r w:rsidRPr="00F6380F">
        <w:rPr>
          <w:sz w:val="26"/>
          <w:szCs w:val="26"/>
        </w:rPr>
        <w:t>год  исполнены</w:t>
      </w:r>
      <w:proofErr w:type="gramEnd"/>
      <w:r w:rsidRPr="00F6380F">
        <w:rPr>
          <w:sz w:val="26"/>
          <w:szCs w:val="26"/>
        </w:rPr>
        <w:t xml:space="preserve"> в сумме  </w:t>
      </w:r>
      <w:r>
        <w:rPr>
          <w:sz w:val="26"/>
          <w:szCs w:val="26"/>
        </w:rPr>
        <w:t xml:space="preserve">18450836,57 </w:t>
      </w:r>
      <w:r w:rsidRPr="00F6380F">
        <w:rPr>
          <w:sz w:val="26"/>
          <w:szCs w:val="26"/>
        </w:rPr>
        <w:t xml:space="preserve">руб., что составляет  </w:t>
      </w:r>
      <w:r>
        <w:rPr>
          <w:b/>
          <w:sz w:val="26"/>
          <w:szCs w:val="26"/>
        </w:rPr>
        <w:t>17,3</w:t>
      </w:r>
      <w:r w:rsidRPr="00FF42A7">
        <w:rPr>
          <w:b/>
          <w:sz w:val="26"/>
          <w:szCs w:val="26"/>
        </w:rPr>
        <w:t xml:space="preserve"> %</w:t>
      </w:r>
      <w:r w:rsidRPr="00F6380F">
        <w:rPr>
          <w:sz w:val="26"/>
          <w:szCs w:val="26"/>
        </w:rPr>
        <w:t xml:space="preserve">  доходов </w:t>
      </w:r>
      <w:r>
        <w:rPr>
          <w:sz w:val="26"/>
          <w:szCs w:val="26"/>
        </w:rPr>
        <w:t>местн</w:t>
      </w:r>
      <w:r w:rsidRPr="00F6380F">
        <w:rPr>
          <w:sz w:val="26"/>
          <w:szCs w:val="26"/>
        </w:rPr>
        <w:t xml:space="preserve">ого бюджета. </w:t>
      </w:r>
    </w:p>
    <w:p w:rsidR="00ED51C0" w:rsidRPr="00F6380F" w:rsidRDefault="00ED51C0" w:rsidP="00ED51C0">
      <w:pPr>
        <w:ind w:firstLine="540"/>
        <w:jc w:val="both"/>
        <w:rPr>
          <w:b/>
          <w:sz w:val="26"/>
          <w:szCs w:val="26"/>
        </w:rPr>
      </w:pPr>
      <w:r w:rsidRPr="00F6380F">
        <w:rPr>
          <w:b/>
          <w:sz w:val="26"/>
          <w:szCs w:val="26"/>
        </w:rPr>
        <w:t>Безвозмездные поступления</w:t>
      </w:r>
      <w:r w:rsidRPr="00F6380F">
        <w:rPr>
          <w:sz w:val="26"/>
          <w:szCs w:val="26"/>
        </w:rPr>
        <w:t xml:space="preserve"> за 201</w:t>
      </w:r>
      <w:r>
        <w:rPr>
          <w:sz w:val="26"/>
          <w:szCs w:val="26"/>
        </w:rPr>
        <w:t>6</w:t>
      </w:r>
      <w:r w:rsidRPr="00F6380F">
        <w:rPr>
          <w:sz w:val="26"/>
          <w:szCs w:val="26"/>
        </w:rPr>
        <w:t xml:space="preserve"> год составили </w:t>
      </w:r>
      <w:r>
        <w:rPr>
          <w:sz w:val="26"/>
          <w:szCs w:val="26"/>
        </w:rPr>
        <w:t>87939821,32</w:t>
      </w:r>
      <w:r w:rsidRPr="00F6380F">
        <w:rPr>
          <w:sz w:val="26"/>
          <w:szCs w:val="26"/>
        </w:rPr>
        <w:t xml:space="preserve"> руб. или </w:t>
      </w:r>
      <w:r>
        <w:rPr>
          <w:sz w:val="26"/>
          <w:szCs w:val="26"/>
        </w:rPr>
        <w:t xml:space="preserve">  </w:t>
      </w:r>
      <w:r>
        <w:rPr>
          <w:b/>
          <w:sz w:val="26"/>
          <w:szCs w:val="26"/>
        </w:rPr>
        <w:t>82,7</w:t>
      </w:r>
      <w:r w:rsidRPr="00FF42A7">
        <w:rPr>
          <w:b/>
          <w:sz w:val="26"/>
          <w:szCs w:val="26"/>
        </w:rPr>
        <w:t xml:space="preserve"> %</w:t>
      </w:r>
      <w:r w:rsidRPr="00F6380F">
        <w:rPr>
          <w:b/>
          <w:sz w:val="26"/>
          <w:szCs w:val="26"/>
        </w:rPr>
        <w:t xml:space="preserve"> </w:t>
      </w:r>
      <w:r w:rsidRPr="00F6380F">
        <w:rPr>
          <w:sz w:val="26"/>
          <w:szCs w:val="26"/>
        </w:rPr>
        <w:t xml:space="preserve">доходов </w:t>
      </w:r>
      <w:r>
        <w:rPr>
          <w:sz w:val="26"/>
          <w:szCs w:val="26"/>
        </w:rPr>
        <w:t>местн</w:t>
      </w:r>
      <w:r w:rsidRPr="00F6380F">
        <w:rPr>
          <w:sz w:val="26"/>
          <w:szCs w:val="26"/>
        </w:rPr>
        <w:t>ого бюджета</w:t>
      </w:r>
      <w:r w:rsidRPr="00F6380F">
        <w:rPr>
          <w:b/>
          <w:sz w:val="26"/>
          <w:szCs w:val="26"/>
        </w:rPr>
        <w:t>.</w:t>
      </w:r>
    </w:p>
    <w:p w:rsidR="00ED51C0" w:rsidRPr="00E80BA5" w:rsidRDefault="00B176BC" w:rsidP="00ED51C0">
      <w:pPr>
        <w:ind w:firstLine="720"/>
        <w:jc w:val="both"/>
        <w:rPr>
          <w:sz w:val="26"/>
          <w:szCs w:val="26"/>
        </w:rPr>
      </w:pPr>
      <w:r>
        <w:rPr>
          <w:b/>
          <w:sz w:val="26"/>
          <w:szCs w:val="26"/>
        </w:rPr>
        <w:t>7</w:t>
      </w:r>
      <w:r w:rsidR="00D6605A" w:rsidRPr="005E6F98">
        <w:rPr>
          <w:b/>
          <w:sz w:val="26"/>
          <w:szCs w:val="26"/>
        </w:rPr>
        <w:t>.2.2</w:t>
      </w:r>
      <w:r w:rsidR="00A42E28" w:rsidRPr="00A42E28">
        <w:rPr>
          <w:b/>
          <w:sz w:val="26"/>
          <w:szCs w:val="26"/>
        </w:rPr>
        <w:t xml:space="preserve"> </w:t>
      </w:r>
      <w:r w:rsidR="00ED51C0" w:rsidRPr="009B0513">
        <w:rPr>
          <w:b/>
          <w:sz w:val="26"/>
          <w:szCs w:val="26"/>
        </w:rPr>
        <w:t>Расходы бюджета</w:t>
      </w:r>
      <w:r w:rsidR="00ED51C0" w:rsidRPr="00E80BA5">
        <w:rPr>
          <w:sz w:val="26"/>
          <w:szCs w:val="26"/>
        </w:rPr>
        <w:t xml:space="preserve"> </w:t>
      </w:r>
      <w:r w:rsidR="00ED51C0">
        <w:rPr>
          <w:sz w:val="26"/>
          <w:szCs w:val="26"/>
        </w:rPr>
        <w:t>ЗАТО Солнечный</w:t>
      </w:r>
      <w:r w:rsidR="00ED51C0" w:rsidRPr="00E80BA5">
        <w:rPr>
          <w:sz w:val="26"/>
          <w:szCs w:val="26"/>
        </w:rPr>
        <w:t xml:space="preserve"> за 20</w:t>
      </w:r>
      <w:r w:rsidR="00ED51C0">
        <w:rPr>
          <w:sz w:val="26"/>
          <w:szCs w:val="26"/>
        </w:rPr>
        <w:t>16</w:t>
      </w:r>
      <w:r w:rsidR="00ED51C0" w:rsidRPr="00E80BA5">
        <w:rPr>
          <w:sz w:val="26"/>
          <w:szCs w:val="26"/>
        </w:rPr>
        <w:t xml:space="preserve"> год исполнены в сумме </w:t>
      </w:r>
      <w:r w:rsidR="00ED51C0">
        <w:rPr>
          <w:b/>
          <w:sz w:val="26"/>
          <w:szCs w:val="26"/>
        </w:rPr>
        <w:t xml:space="preserve">104025297,64 </w:t>
      </w:r>
      <w:r w:rsidR="00ED51C0" w:rsidRPr="009B0513">
        <w:rPr>
          <w:b/>
          <w:sz w:val="26"/>
          <w:szCs w:val="26"/>
        </w:rPr>
        <w:t>руб.</w:t>
      </w:r>
      <w:r w:rsidR="00ED51C0">
        <w:rPr>
          <w:b/>
          <w:sz w:val="26"/>
          <w:szCs w:val="26"/>
        </w:rPr>
        <w:t xml:space="preserve"> </w:t>
      </w:r>
      <w:r w:rsidR="00ED51C0" w:rsidRPr="00303D8F">
        <w:rPr>
          <w:sz w:val="26"/>
          <w:szCs w:val="26"/>
        </w:rPr>
        <w:t>или</w:t>
      </w:r>
      <w:r w:rsidR="00ED51C0">
        <w:rPr>
          <w:b/>
          <w:sz w:val="26"/>
          <w:szCs w:val="26"/>
        </w:rPr>
        <w:t xml:space="preserve"> </w:t>
      </w:r>
      <w:r w:rsidR="00ED51C0" w:rsidRPr="00E80BA5">
        <w:rPr>
          <w:sz w:val="26"/>
          <w:szCs w:val="26"/>
        </w:rPr>
        <w:t xml:space="preserve">на </w:t>
      </w:r>
      <w:r w:rsidR="00ED51C0">
        <w:rPr>
          <w:sz w:val="26"/>
          <w:szCs w:val="26"/>
        </w:rPr>
        <w:t xml:space="preserve">90,1 </w:t>
      </w:r>
      <w:r w:rsidR="00ED51C0" w:rsidRPr="00C42C29">
        <w:rPr>
          <w:sz w:val="26"/>
          <w:szCs w:val="26"/>
        </w:rPr>
        <w:t>%</w:t>
      </w:r>
      <w:r w:rsidR="00ED51C0" w:rsidRPr="00E80BA5">
        <w:rPr>
          <w:sz w:val="26"/>
          <w:szCs w:val="26"/>
        </w:rPr>
        <w:t xml:space="preserve"> от утвержденных годовых бюджетных назначений на 20</w:t>
      </w:r>
      <w:r w:rsidR="00ED51C0">
        <w:rPr>
          <w:sz w:val="26"/>
          <w:szCs w:val="26"/>
        </w:rPr>
        <w:t>16</w:t>
      </w:r>
      <w:r w:rsidR="00ED51C0" w:rsidRPr="00E80BA5">
        <w:rPr>
          <w:sz w:val="26"/>
          <w:szCs w:val="26"/>
        </w:rPr>
        <w:t xml:space="preserve"> год (</w:t>
      </w:r>
      <w:r w:rsidR="00ED51C0">
        <w:rPr>
          <w:sz w:val="26"/>
          <w:szCs w:val="26"/>
        </w:rPr>
        <w:t xml:space="preserve">115100519,68 </w:t>
      </w:r>
      <w:r w:rsidR="00ED51C0" w:rsidRPr="00E80BA5">
        <w:rPr>
          <w:bCs/>
          <w:sz w:val="26"/>
          <w:szCs w:val="26"/>
        </w:rPr>
        <w:t>руб.)</w:t>
      </w:r>
      <w:r w:rsidR="00ED51C0" w:rsidRPr="00E80BA5">
        <w:rPr>
          <w:sz w:val="26"/>
          <w:szCs w:val="26"/>
        </w:rPr>
        <w:t xml:space="preserve">, что меньше </w:t>
      </w:r>
      <w:r w:rsidR="00ED51C0" w:rsidRPr="00CD3949">
        <w:rPr>
          <w:sz w:val="26"/>
          <w:szCs w:val="26"/>
        </w:rPr>
        <w:t>на</w:t>
      </w:r>
      <w:r w:rsidR="00ED51C0" w:rsidRPr="00303D8F">
        <w:rPr>
          <w:sz w:val="26"/>
          <w:szCs w:val="26"/>
        </w:rPr>
        <w:t xml:space="preserve"> </w:t>
      </w:r>
      <w:r w:rsidR="00ED51C0">
        <w:rPr>
          <w:sz w:val="26"/>
          <w:szCs w:val="26"/>
        </w:rPr>
        <w:t>11075222,04</w:t>
      </w:r>
      <w:r w:rsidR="00ED51C0" w:rsidRPr="00E80BA5">
        <w:rPr>
          <w:sz w:val="26"/>
          <w:szCs w:val="26"/>
        </w:rPr>
        <w:t xml:space="preserve"> руб. или </w:t>
      </w:r>
      <w:proofErr w:type="gramStart"/>
      <w:r w:rsidR="00ED51C0" w:rsidRPr="00E80BA5">
        <w:rPr>
          <w:sz w:val="26"/>
          <w:szCs w:val="26"/>
        </w:rPr>
        <w:t xml:space="preserve">на </w:t>
      </w:r>
      <w:r w:rsidR="00ED51C0">
        <w:rPr>
          <w:sz w:val="26"/>
          <w:szCs w:val="26"/>
        </w:rPr>
        <w:t xml:space="preserve"> 9</w:t>
      </w:r>
      <w:proofErr w:type="gramEnd"/>
      <w:r w:rsidR="00ED51C0">
        <w:rPr>
          <w:sz w:val="26"/>
          <w:szCs w:val="26"/>
        </w:rPr>
        <w:t>,6</w:t>
      </w:r>
      <w:r w:rsidR="00ED51C0" w:rsidRPr="00CD3949">
        <w:rPr>
          <w:sz w:val="26"/>
          <w:szCs w:val="26"/>
        </w:rPr>
        <w:t>%.</w:t>
      </w:r>
      <w:r w:rsidR="00ED51C0" w:rsidRPr="00E80BA5">
        <w:rPr>
          <w:sz w:val="26"/>
          <w:szCs w:val="26"/>
        </w:rPr>
        <w:t xml:space="preserve"> </w:t>
      </w:r>
    </w:p>
    <w:p w:rsidR="00A42E28" w:rsidRDefault="00B176BC" w:rsidP="00ED51C0">
      <w:pPr>
        <w:ind w:firstLine="567"/>
        <w:jc w:val="both"/>
        <w:rPr>
          <w:sz w:val="26"/>
          <w:szCs w:val="26"/>
        </w:rPr>
      </w:pPr>
      <w:r>
        <w:rPr>
          <w:b/>
          <w:bCs/>
          <w:sz w:val="26"/>
          <w:szCs w:val="26"/>
        </w:rPr>
        <w:t>7</w:t>
      </w:r>
      <w:r w:rsidR="00D6605A" w:rsidRPr="005E6F98">
        <w:rPr>
          <w:b/>
          <w:bCs/>
          <w:sz w:val="26"/>
          <w:szCs w:val="26"/>
        </w:rPr>
        <w:t>.2.3</w:t>
      </w:r>
      <w:r w:rsidR="00D6605A" w:rsidRPr="00532861">
        <w:rPr>
          <w:b/>
          <w:bCs/>
          <w:sz w:val="26"/>
          <w:szCs w:val="26"/>
        </w:rPr>
        <w:t>.</w:t>
      </w:r>
      <w:r w:rsidR="00D6605A" w:rsidRPr="00532861">
        <w:rPr>
          <w:bCs/>
          <w:sz w:val="26"/>
          <w:szCs w:val="26"/>
        </w:rPr>
        <w:t xml:space="preserve"> </w:t>
      </w:r>
      <w:proofErr w:type="gramStart"/>
      <w:r w:rsidR="00ED51C0" w:rsidRPr="00ED51C0">
        <w:rPr>
          <w:sz w:val="26"/>
          <w:szCs w:val="26"/>
        </w:rPr>
        <w:t>Бюджет</w:t>
      </w:r>
      <w:proofErr w:type="gramEnd"/>
      <w:r w:rsidR="00ED51C0" w:rsidRPr="00ED51C0">
        <w:rPr>
          <w:sz w:val="26"/>
          <w:szCs w:val="26"/>
        </w:rPr>
        <w:t xml:space="preserve"> ЗАТО Солнечный за 2016 год исполнен с профицитом в сумме 2365360,25 рублей</w:t>
      </w:r>
    </w:p>
    <w:p w:rsidR="00ED51C0" w:rsidRPr="00ED51C0" w:rsidRDefault="00B176BC" w:rsidP="00ED51C0">
      <w:pPr>
        <w:jc w:val="both"/>
        <w:rPr>
          <w:sz w:val="26"/>
          <w:szCs w:val="26"/>
        </w:rPr>
      </w:pPr>
      <w:r>
        <w:rPr>
          <w:b/>
          <w:sz w:val="26"/>
          <w:szCs w:val="26"/>
        </w:rPr>
        <w:t>7</w:t>
      </w:r>
      <w:r w:rsidR="00D6605A" w:rsidRPr="0095007A">
        <w:rPr>
          <w:b/>
          <w:sz w:val="26"/>
          <w:szCs w:val="26"/>
        </w:rPr>
        <w:t>.</w:t>
      </w:r>
      <w:r w:rsidR="00C67ADE">
        <w:rPr>
          <w:b/>
          <w:sz w:val="26"/>
          <w:szCs w:val="26"/>
        </w:rPr>
        <w:t>3</w:t>
      </w:r>
      <w:r w:rsidR="00D6605A" w:rsidRPr="0095007A">
        <w:rPr>
          <w:b/>
          <w:bCs/>
          <w:sz w:val="26"/>
          <w:szCs w:val="26"/>
        </w:rPr>
        <w:t xml:space="preserve"> </w:t>
      </w:r>
      <w:r w:rsidR="00ED51C0" w:rsidRPr="00ED51C0">
        <w:rPr>
          <w:sz w:val="26"/>
          <w:szCs w:val="26"/>
        </w:rPr>
        <w:t xml:space="preserve">В 2016 </w:t>
      </w:r>
      <w:proofErr w:type="gramStart"/>
      <w:r w:rsidR="00ED51C0" w:rsidRPr="00ED51C0">
        <w:rPr>
          <w:sz w:val="26"/>
          <w:szCs w:val="26"/>
        </w:rPr>
        <w:t>году  в</w:t>
      </w:r>
      <w:proofErr w:type="gramEnd"/>
      <w:r w:rsidR="00ED51C0" w:rsidRPr="00ED51C0">
        <w:rPr>
          <w:sz w:val="26"/>
          <w:szCs w:val="26"/>
        </w:rPr>
        <w:t xml:space="preserve"> составе ведомственной структуры расходов бюджета ЗАТО Солнечный бюджетные ассигнования отдельной целевой статьей расходов утверждены главному администратору средств бюджета ЗАТО Солнечный администрации ЗАТО Солнечный по 7 муниципальным программам в сумме  112229335,96 руб.. </w:t>
      </w:r>
    </w:p>
    <w:p w:rsidR="00ED51C0" w:rsidRDefault="00ED51C0" w:rsidP="00ED51C0">
      <w:pPr>
        <w:jc w:val="both"/>
        <w:rPr>
          <w:sz w:val="26"/>
          <w:szCs w:val="26"/>
        </w:rPr>
      </w:pPr>
      <w:r w:rsidRPr="00ED51C0">
        <w:rPr>
          <w:sz w:val="26"/>
          <w:szCs w:val="26"/>
        </w:rPr>
        <w:t xml:space="preserve">Расходы </w:t>
      </w:r>
      <w:proofErr w:type="gramStart"/>
      <w:r w:rsidRPr="00ED51C0">
        <w:rPr>
          <w:sz w:val="26"/>
          <w:szCs w:val="26"/>
        </w:rPr>
        <w:t>бюджета</w:t>
      </w:r>
      <w:proofErr w:type="gramEnd"/>
      <w:r w:rsidRPr="00ED51C0">
        <w:rPr>
          <w:sz w:val="26"/>
          <w:szCs w:val="26"/>
        </w:rPr>
        <w:t xml:space="preserve"> ЗАТО Солнечный на реализацию 7 муниципальных программ ЗАТО Солнечный за 2016 год исполнены Администрацией на 90,65 % к бюджетным ассигнованиям на 2016 год. </w:t>
      </w:r>
    </w:p>
    <w:p w:rsidR="00C1418F" w:rsidRPr="000F41B8" w:rsidRDefault="00B176BC" w:rsidP="00ED51C0">
      <w:pPr>
        <w:jc w:val="both"/>
        <w:rPr>
          <w:sz w:val="26"/>
          <w:szCs w:val="26"/>
        </w:rPr>
      </w:pPr>
      <w:r>
        <w:rPr>
          <w:b/>
          <w:sz w:val="26"/>
          <w:szCs w:val="26"/>
        </w:rPr>
        <w:t>7</w:t>
      </w:r>
      <w:r w:rsidR="00C1418F" w:rsidRPr="00C1418F">
        <w:rPr>
          <w:b/>
          <w:sz w:val="26"/>
          <w:szCs w:val="26"/>
        </w:rPr>
        <w:t>.</w:t>
      </w:r>
      <w:r w:rsidR="00C67ADE">
        <w:rPr>
          <w:b/>
          <w:sz w:val="26"/>
          <w:szCs w:val="26"/>
        </w:rPr>
        <w:t>4</w:t>
      </w:r>
      <w:r w:rsidR="00C1418F">
        <w:rPr>
          <w:sz w:val="26"/>
          <w:szCs w:val="26"/>
        </w:rPr>
        <w:t xml:space="preserve"> </w:t>
      </w:r>
      <w:proofErr w:type="gramStart"/>
      <w:r w:rsidR="00C1418F" w:rsidRPr="00190D67">
        <w:rPr>
          <w:sz w:val="26"/>
          <w:szCs w:val="26"/>
        </w:rPr>
        <w:t>В</w:t>
      </w:r>
      <w:proofErr w:type="gramEnd"/>
      <w:r w:rsidR="00C1418F">
        <w:rPr>
          <w:sz w:val="26"/>
          <w:szCs w:val="26"/>
        </w:rPr>
        <w:t xml:space="preserve"> рамках проведения внешней проверки годового отчета об исполнении бюджета </w:t>
      </w:r>
      <w:r w:rsidR="00283299">
        <w:rPr>
          <w:sz w:val="26"/>
          <w:szCs w:val="26"/>
        </w:rPr>
        <w:t>ЗАТО Солнечный</w:t>
      </w:r>
      <w:r w:rsidR="00C1418F">
        <w:rPr>
          <w:sz w:val="26"/>
          <w:szCs w:val="26"/>
        </w:rPr>
        <w:t xml:space="preserve"> за 201</w:t>
      </w:r>
      <w:r w:rsidR="00ED51C0">
        <w:rPr>
          <w:sz w:val="26"/>
          <w:szCs w:val="26"/>
        </w:rPr>
        <w:t>6</w:t>
      </w:r>
      <w:r w:rsidR="00C1418F">
        <w:rPr>
          <w:sz w:val="26"/>
          <w:szCs w:val="26"/>
        </w:rPr>
        <w:t xml:space="preserve"> год </w:t>
      </w:r>
      <w:r w:rsidR="00C1418F" w:rsidRPr="000F41B8">
        <w:rPr>
          <w:sz w:val="26"/>
          <w:szCs w:val="26"/>
        </w:rPr>
        <w:t>был</w:t>
      </w:r>
      <w:r w:rsidR="007E2CBD">
        <w:rPr>
          <w:sz w:val="26"/>
          <w:szCs w:val="26"/>
        </w:rPr>
        <w:t>а</w:t>
      </w:r>
      <w:r w:rsidR="00C1418F" w:rsidRPr="000F41B8">
        <w:rPr>
          <w:sz w:val="26"/>
          <w:szCs w:val="26"/>
        </w:rPr>
        <w:t xml:space="preserve"> </w:t>
      </w:r>
      <w:proofErr w:type="spellStart"/>
      <w:r w:rsidR="00C1418F">
        <w:rPr>
          <w:sz w:val="26"/>
          <w:szCs w:val="26"/>
        </w:rPr>
        <w:t>камерально</w:t>
      </w:r>
      <w:proofErr w:type="spellEnd"/>
      <w:r w:rsidR="00C1418F">
        <w:rPr>
          <w:sz w:val="26"/>
          <w:szCs w:val="26"/>
        </w:rPr>
        <w:t xml:space="preserve"> </w:t>
      </w:r>
      <w:r w:rsidR="00C1418F" w:rsidRPr="000F41B8">
        <w:rPr>
          <w:sz w:val="26"/>
          <w:szCs w:val="26"/>
        </w:rPr>
        <w:t>проверен</w:t>
      </w:r>
      <w:r w:rsidR="007E2CBD">
        <w:rPr>
          <w:sz w:val="26"/>
          <w:szCs w:val="26"/>
        </w:rPr>
        <w:t xml:space="preserve">а бюджетная </w:t>
      </w:r>
      <w:r w:rsidR="00C1418F" w:rsidRPr="000F41B8">
        <w:rPr>
          <w:sz w:val="26"/>
          <w:szCs w:val="26"/>
        </w:rPr>
        <w:t>отчет</w:t>
      </w:r>
      <w:r w:rsidR="007E2CBD">
        <w:rPr>
          <w:sz w:val="26"/>
          <w:szCs w:val="26"/>
        </w:rPr>
        <w:t>ность</w:t>
      </w:r>
      <w:r w:rsidR="00C1418F" w:rsidRPr="000F41B8">
        <w:rPr>
          <w:sz w:val="26"/>
          <w:szCs w:val="26"/>
        </w:rPr>
        <w:t xml:space="preserve"> </w:t>
      </w:r>
      <w:r w:rsidR="00C1418F">
        <w:rPr>
          <w:sz w:val="26"/>
          <w:szCs w:val="26"/>
        </w:rPr>
        <w:t>г</w:t>
      </w:r>
      <w:r w:rsidR="00C1418F" w:rsidRPr="000F41B8">
        <w:rPr>
          <w:sz w:val="26"/>
          <w:szCs w:val="26"/>
        </w:rPr>
        <w:t xml:space="preserve">лавных </w:t>
      </w:r>
      <w:r w:rsidR="00C1418F">
        <w:rPr>
          <w:sz w:val="26"/>
          <w:szCs w:val="26"/>
        </w:rPr>
        <w:t>администраторов</w:t>
      </w:r>
      <w:r w:rsidR="00C1418F" w:rsidRPr="000F41B8">
        <w:rPr>
          <w:sz w:val="26"/>
          <w:szCs w:val="26"/>
        </w:rPr>
        <w:t xml:space="preserve"> бюджетных средств:</w:t>
      </w:r>
    </w:p>
    <w:p w:rsidR="00C1418F" w:rsidRPr="004B547E" w:rsidRDefault="00C1418F" w:rsidP="00C1418F">
      <w:pPr>
        <w:numPr>
          <w:ilvl w:val="0"/>
          <w:numId w:val="5"/>
        </w:numPr>
        <w:overflowPunct/>
        <w:textAlignment w:val="auto"/>
        <w:rPr>
          <w:sz w:val="26"/>
          <w:szCs w:val="26"/>
        </w:rPr>
      </w:pPr>
      <w:proofErr w:type="gramStart"/>
      <w:r w:rsidRPr="004B547E">
        <w:rPr>
          <w:sz w:val="26"/>
          <w:szCs w:val="26"/>
        </w:rPr>
        <w:t>администрации</w:t>
      </w:r>
      <w:proofErr w:type="gramEnd"/>
      <w:r w:rsidRPr="004B547E">
        <w:rPr>
          <w:sz w:val="26"/>
          <w:szCs w:val="26"/>
        </w:rPr>
        <w:t xml:space="preserve"> </w:t>
      </w:r>
      <w:r w:rsidR="00283299">
        <w:rPr>
          <w:sz w:val="26"/>
          <w:szCs w:val="26"/>
        </w:rPr>
        <w:t>ЗАТО Солнечный</w:t>
      </w:r>
      <w:r w:rsidRPr="004B547E">
        <w:rPr>
          <w:sz w:val="26"/>
          <w:szCs w:val="26"/>
        </w:rPr>
        <w:t>,</w:t>
      </w:r>
    </w:p>
    <w:p w:rsidR="008909C1" w:rsidRDefault="00283299" w:rsidP="00C1418F">
      <w:pPr>
        <w:numPr>
          <w:ilvl w:val="0"/>
          <w:numId w:val="5"/>
        </w:numPr>
        <w:overflowPunct/>
        <w:textAlignment w:val="auto"/>
        <w:rPr>
          <w:sz w:val="26"/>
          <w:szCs w:val="26"/>
        </w:rPr>
      </w:pPr>
      <w:r>
        <w:rPr>
          <w:sz w:val="26"/>
          <w:szCs w:val="26"/>
        </w:rPr>
        <w:lastRenderedPageBreak/>
        <w:t xml:space="preserve">финансового отдела </w:t>
      </w:r>
      <w:proofErr w:type="gramStart"/>
      <w:r>
        <w:rPr>
          <w:sz w:val="26"/>
          <w:szCs w:val="26"/>
        </w:rPr>
        <w:t>администрации</w:t>
      </w:r>
      <w:proofErr w:type="gramEnd"/>
      <w:r>
        <w:rPr>
          <w:sz w:val="26"/>
          <w:szCs w:val="26"/>
        </w:rPr>
        <w:t xml:space="preserve"> ЗАТО Солнечный</w:t>
      </w:r>
    </w:p>
    <w:p w:rsidR="008909C1" w:rsidRDefault="008909C1" w:rsidP="00C1418F">
      <w:pPr>
        <w:numPr>
          <w:ilvl w:val="0"/>
          <w:numId w:val="5"/>
        </w:numPr>
        <w:overflowPunct/>
        <w:textAlignment w:val="auto"/>
        <w:rPr>
          <w:sz w:val="26"/>
          <w:szCs w:val="26"/>
        </w:rPr>
      </w:pPr>
      <w:r>
        <w:rPr>
          <w:sz w:val="26"/>
          <w:szCs w:val="26"/>
        </w:rPr>
        <w:t xml:space="preserve">ревизионной </w:t>
      </w:r>
      <w:proofErr w:type="gramStart"/>
      <w:r>
        <w:rPr>
          <w:sz w:val="26"/>
          <w:szCs w:val="26"/>
        </w:rPr>
        <w:t>комиссии</w:t>
      </w:r>
      <w:proofErr w:type="gramEnd"/>
      <w:r>
        <w:rPr>
          <w:sz w:val="26"/>
          <w:szCs w:val="26"/>
        </w:rPr>
        <w:t xml:space="preserve"> ЗАТО Солнечный</w:t>
      </w:r>
    </w:p>
    <w:p w:rsidR="00C1418F" w:rsidRPr="004B547E" w:rsidRDefault="008909C1" w:rsidP="00C1418F">
      <w:pPr>
        <w:numPr>
          <w:ilvl w:val="0"/>
          <w:numId w:val="5"/>
        </w:numPr>
        <w:overflowPunct/>
        <w:textAlignment w:val="auto"/>
        <w:rPr>
          <w:sz w:val="26"/>
          <w:szCs w:val="26"/>
        </w:rPr>
      </w:pPr>
      <w:proofErr w:type="gramStart"/>
      <w:r>
        <w:rPr>
          <w:sz w:val="26"/>
          <w:szCs w:val="26"/>
        </w:rPr>
        <w:t>Думы</w:t>
      </w:r>
      <w:proofErr w:type="gramEnd"/>
      <w:r>
        <w:rPr>
          <w:sz w:val="26"/>
          <w:szCs w:val="26"/>
        </w:rPr>
        <w:t xml:space="preserve"> ЗАТО Солнечный</w:t>
      </w:r>
      <w:r w:rsidR="00C1418F" w:rsidRPr="004B547E">
        <w:rPr>
          <w:sz w:val="26"/>
          <w:szCs w:val="26"/>
        </w:rPr>
        <w:t>.</w:t>
      </w:r>
    </w:p>
    <w:p w:rsidR="00362969" w:rsidRDefault="00B176BC" w:rsidP="00C67ADE">
      <w:pPr>
        <w:tabs>
          <w:tab w:val="left" w:pos="567"/>
        </w:tabs>
        <w:jc w:val="both"/>
        <w:rPr>
          <w:sz w:val="26"/>
          <w:szCs w:val="26"/>
        </w:rPr>
      </w:pPr>
      <w:r>
        <w:rPr>
          <w:b/>
          <w:sz w:val="26"/>
          <w:szCs w:val="26"/>
        </w:rPr>
        <w:t>7</w:t>
      </w:r>
      <w:r w:rsidR="00362969" w:rsidRPr="00362969">
        <w:rPr>
          <w:b/>
          <w:sz w:val="26"/>
          <w:szCs w:val="26"/>
        </w:rPr>
        <w:t>.</w:t>
      </w:r>
      <w:r w:rsidR="00C67ADE">
        <w:rPr>
          <w:b/>
          <w:sz w:val="26"/>
          <w:szCs w:val="26"/>
        </w:rPr>
        <w:t>5</w:t>
      </w:r>
      <w:r w:rsidR="00362969">
        <w:rPr>
          <w:sz w:val="26"/>
          <w:szCs w:val="26"/>
        </w:rPr>
        <w:t xml:space="preserve"> На 01.01.201</w:t>
      </w:r>
      <w:r w:rsidR="00ED51C0">
        <w:rPr>
          <w:sz w:val="26"/>
          <w:szCs w:val="26"/>
        </w:rPr>
        <w:t>7</w:t>
      </w:r>
      <w:r w:rsidR="008909C1">
        <w:rPr>
          <w:sz w:val="26"/>
          <w:szCs w:val="26"/>
        </w:rPr>
        <w:t xml:space="preserve"> в ЗАТО Солнечный числится </w:t>
      </w:r>
      <w:proofErr w:type="gramStart"/>
      <w:r w:rsidR="008909C1">
        <w:rPr>
          <w:sz w:val="26"/>
          <w:szCs w:val="26"/>
        </w:rPr>
        <w:t>10</w:t>
      </w:r>
      <w:r w:rsidR="00362969">
        <w:rPr>
          <w:sz w:val="26"/>
          <w:szCs w:val="26"/>
        </w:rPr>
        <w:t xml:space="preserve">  подведомственных</w:t>
      </w:r>
      <w:proofErr w:type="gramEnd"/>
      <w:r w:rsidR="00362969">
        <w:rPr>
          <w:sz w:val="26"/>
          <w:szCs w:val="26"/>
        </w:rPr>
        <w:t xml:space="preserve"> учреждений, из них </w:t>
      </w:r>
      <w:r w:rsidR="008909C1">
        <w:rPr>
          <w:sz w:val="26"/>
          <w:szCs w:val="26"/>
        </w:rPr>
        <w:t>4</w:t>
      </w:r>
      <w:r w:rsidR="00362969">
        <w:rPr>
          <w:sz w:val="26"/>
          <w:szCs w:val="26"/>
        </w:rPr>
        <w:t xml:space="preserve"> учреждения, относящиеся к органам власти, 4 учреждения, относящиеся к отрасли «Образование», 2 учреждения, относящиеся к отрасли «Культура»</w:t>
      </w:r>
    </w:p>
    <w:p w:rsidR="002F653A" w:rsidRPr="00CF6B70" w:rsidRDefault="002F653A" w:rsidP="00C67ADE">
      <w:pPr>
        <w:tabs>
          <w:tab w:val="left" w:pos="567"/>
        </w:tabs>
        <w:jc w:val="both"/>
        <w:rPr>
          <w:b/>
          <w:sz w:val="26"/>
          <w:szCs w:val="26"/>
        </w:rPr>
      </w:pPr>
    </w:p>
    <w:p w:rsidR="00221EFF" w:rsidRDefault="002F653A" w:rsidP="004C3E16">
      <w:pPr>
        <w:jc w:val="both"/>
        <w:rPr>
          <w:b/>
          <w:sz w:val="26"/>
          <w:szCs w:val="26"/>
        </w:rPr>
      </w:pPr>
      <w:r w:rsidRPr="002F653A">
        <w:rPr>
          <w:b/>
          <w:sz w:val="26"/>
          <w:szCs w:val="26"/>
        </w:rPr>
        <w:t>7.6</w:t>
      </w:r>
      <w:r>
        <w:rPr>
          <w:sz w:val="26"/>
          <w:szCs w:val="26"/>
        </w:rPr>
        <w:t xml:space="preserve"> </w:t>
      </w:r>
      <w:r w:rsidR="00221EFF" w:rsidRPr="008451D9">
        <w:rPr>
          <w:b/>
          <w:sz w:val="26"/>
          <w:szCs w:val="26"/>
        </w:rPr>
        <w:t>Общий вывод</w:t>
      </w:r>
      <w:r w:rsidR="00007ACB">
        <w:rPr>
          <w:b/>
          <w:sz w:val="26"/>
          <w:szCs w:val="26"/>
        </w:rPr>
        <w:t xml:space="preserve">                                                                    </w:t>
      </w:r>
    </w:p>
    <w:p w:rsidR="00C67ADE" w:rsidRDefault="00071813" w:rsidP="00221EFF">
      <w:pPr>
        <w:ind w:firstLine="720"/>
        <w:jc w:val="both"/>
        <w:rPr>
          <w:sz w:val="26"/>
          <w:szCs w:val="26"/>
        </w:rPr>
      </w:pPr>
      <w:r w:rsidRPr="008451D9">
        <w:rPr>
          <w:sz w:val="26"/>
          <w:szCs w:val="26"/>
        </w:rPr>
        <w:t>Отчет об</w:t>
      </w:r>
      <w:r w:rsidR="00221EFF" w:rsidRPr="008451D9">
        <w:rPr>
          <w:sz w:val="26"/>
          <w:szCs w:val="26"/>
        </w:rPr>
        <w:t xml:space="preserve"> исполнении </w:t>
      </w:r>
      <w:proofErr w:type="gramStart"/>
      <w:r w:rsidRPr="008451D9">
        <w:rPr>
          <w:sz w:val="26"/>
          <w:szCs w:val="26"/>
        </w:rPr>
        <w:t>бюджета</w:t>
      </w:r>
      <w:proofErr w:type="gramEnd"/>
      <w:r w:rsidR="00221EFF" w:rsidRPr="008451D9">
        <w:rPr>
          <w:sz w:val="26"/>
          <w:szCs w:val="26"/>
        </w:rPr>
        <w:t xml:space="preserve"> </w:t>
      </w:r>
      <w:r w:rsidR="00283299">
        <w:rPr>
          <w:sz w:val="26"/>
          <w:szCs w:val="26"/>
        </w:rPr>
        <w:t>ЗАТО Солнечный</w:t>
      </w:r>
      <w:r w:rsidR="00221EFF" w:rsidRPr="008451D9">
        <w:rPr>
          <w:sz w:val="26"/>
          <w:szCs w:val="26"/>
        </w:rPr>
        <w:t xml:space="preserve"> за 20</w:t>
      </w:r>
      <w:r w:rsidR="00221EFF">
        <w:rPr>
          <w:sz w:val="26"/>
          <w:szCs w:val="26"/>
        </w:rPr>
        <w:t>1</w:t>
      </w:r>
      <w:r w:rsidR="00ED51C0">
        <w:rPr>
          <w:sz w:val="26"/>
          <w:szCs w:val="26"/>
        </w:rPr>
        <w:t>6</w:t>
      </w:r>
      <w:r w:rsidR="00221EFF" w:rsidRPr="008451D9">
        <w:rPr>
          <w:sz w:val="26"/>
          <w:szCs w:val="26"/>
        </w:rPr>
        <w:t xml:space="preserve"> год следует рассмотреть в соответствии с положениями стат</w:t>
      </w:r>
      <w:r w:rsidR="00221EFF">
        <w:rPr>
          <w:sz w:val="26"/>
          <w:szCs w:val="26"/>
        </w:rPr>
        <w:t>ьи</w:t>
      </w:r>
      <w:r w:rsidR="00221EFF" w:rsidRPr="008451D9">
        <w:rPr>
          <w:sz w:val="26"/>
          <w:szCs w:val="26"/>
        </w:rPr>
        <w:t xml:space="preserve"> 264.5. Бюджетного кодекса РФ и </w:t>
      </w:r>
      <w:r w:rsidR="00221EFF">
        <w:rPr>
          <w:sz w:val="26"/>
          <w:szCs w:val="26"/>
        </w:rPr>
        <w:t>п</w:t>
      </w:r>
      <w:r w:rsidR="00283299">
        <w:rPr>
          <w:sz w:val="26"/>
          <w:szCs w:val="26"/>
        </w:rPr>
        <w:t>одразделом</w:t>
      </w:r>
      <w:r w:rsidR="00221EFF">
        <w:rPr>
          <w:sz w:val="26"/>
          <w:szCs w:val="26"/>
        </w:rPr>
        <w:t xml:space="preserve"> </w:t>
      </w:r>
      <w:r w:rsidR="00283299">
        <w:rPr>
          <w:sz w:val="26"/>
          <w:szCs w:val="26"/>
          <w:lang w:val="en-US"/>
        </w:rPr>
        <w:t>III</w:t>
      </w:r>
      <w:r w:rsidR="00283299" w:rsidRPr="00283299">
        <w:rPr>
          <w:sz w:val="26"/>
          <w:szCs w:val="26"/>
        </w:rPr>
        <w:t xml:space="preserve"> </w:t>
      </w:r>
      <w:r w:rsidR="00283299">
        <w:rPr>
          <w:sz w:val="26"/>
          <w:szCs w:val="26"/>
        </w:rPr>
        <w:t xml:space="preserve">раздела </w:t>
      </w:r>
      <w:r w:rsidR="00283299">
        <w:rPr>
          <w:sz w:val="26"/>
          <w:szCs w:val="26"/>
          <w:lang w:val="en-US"/>
        </w:rPr>
        <w:t>VIII</w:t>
      </w:r>
      <w:r w:rsidR="00221EFF" w:rsidRPr="008451D9">
        <w:rPr>
          <w:sz w:val="26"/>
          <w:szCs w:val="26"/>
        </w:rPr>
        <w:t xml:space="preserve"> </w:t>
      </w:r>
      <w:r w:rsidR="008909C1" w:rsidRPr="008909C1">
        <w:rPr>
          <w:sz w:val="26"/>
          <w:szCs w:val="26"/>
        </w:rPr>
        <w:t>Положения о бюджетном процессе в ЗАТО Солнечный Тверской области, утвержденного решением Думы ЗАТО Солнечный от 02.10.2012 № 112-4, с изменениями от 11.07.2013 №138-4</w:t>
      </w:r>
      <w:r w:rsidR="008909C1">
        <w:rPr>
          <w:sz w:val="26"/>
          <w:szCs w:val="26"/>
        </w:rPr>
        <w:t>.</w:t>
      </w:r>
    </w:p>
    <w:p w:rsidR="00C67ADE" w:rsidRPr="008451D9" w:rsidRDefault="00C67ADE" w:rsidP="00221EFF">
      <w:pPr>
        <w:ind w:firstLine="720"/>
        <w:jc w:val="both"/>
        <w:rPr>
          <w:sz w:val="26"/>
          <w:szCs w:val="26"/>
        </w:rPr>
      </w:pPr>
    </w:p>
    <w:p w:rsidR="00283299" w:rsidRDefault="008909C1" w:rsidP="00385529">
      <w:pPr>
        <w:pStyle w:val="20"/>
        <w:tabs>
          <w:tab w:val="left" w:pos="993"/>
        </w:tabs>
        <w:spacing w:after="0" w:line="240" w:lineRule="auto"/>
        <w:ind w:left="0"/>
        <w:jc w:val="both"/>
        <w:rPr>
          <w:bCs/>
          <w:sz w:val="26"/>
          <w:szCs w:val="26"/>
        </w:rPr>
      </w:pPr>
      <w:r>
        <w:rPr>
          <w:bCs/>
          <w:sz w:val="26"/>
          <w:szCs w:val="26"/>
        </w:rPr>
        <w:t>П</w:t>
      </w:r>
      <w:r w:rsidR="00221EFF" w:rsidRPr="003E4A34">
        <w:rPr>
          <w:bCs/>
          <w:sz w:val="26"/>
          <w:szCs w:val="26"/>
        </w:rPr>
        <w:t>редседател</w:t>
      </w:r>
      <w:r>
        <w:rPr>
          <w:bCs/>
          <w:sz w:val="26"/>
          <w:szCs w:val="26"/>
        </w:rPr>
        <w:t>ь</w:t>
      </w:r>
      <w:r w:rsidR="00283299">
        <w:rPr>
          <w:bCs/>
          <w:sz w:val="26"/>
          <w:szCs w:val="26"/>
        </w:rPr>
        <w:t xml:space="preserve"> ревизионной комиссии</w:t>
      </w:r>
    </w:p>
    <w:p w:rsidR="0002105F" w:rsidRPr="003E4A34" w:rsidRDefault="00283299" w:rsidP="00385529">
      <w:pPr>
        <w:pStyle w:val="20"/>
        <w:tabs>
          <w:tab w:val="left" w:pos="993"/>
        </w:tabs>
        <w:spacing w:after="0" w:line="240" w:lineRule="auto"/>
        <w:ind w:left="0"/>
        <w:jc w:val="both"/>
        <w:rPr>
          <w:bCs/>
          <w:sz w:val="26"/>
          <w:szCs w:val="26"/>
        </w:rPr>
      </w:pPr>
      <w:r>
        <w:rPr>
          <w:bCs/>
          <w:sz w:val="26"/>
          <w:szCs w:val="26"/>
        </w:rPr>
        <w:t xml:space="preserve">ЗАТО Солнечный </w:t>
      </w:r>
      <w:r w:rsidR="00221EFF" w:rsidRPr="003E4A34">
        <w:rPr>
          <w:bCs/>
          <w:sz w:val="26"/>
          <w:szCs w:val="26"/>
        </w:rPr>
        <w:t xml:space="preserve">                                                                  </w:t>
      </w:r>
      <w:r w:rsidR="00385529" w:rsidRPr="003E4A34">
        <w:rPr>
          <w:bCs/>
          <w:sz w:val="26"/>
          <w:szCs w:val="26"/>
        </w:rPr>
        <w:t xml:space="preserve">        </w:t>
      </w:r>
      <w:r w:rsidR="003E4A34">
        <w:rPr>
          <w:bCs/>
          <w:sz w:val="26"/>
          <w:szCs w:val="26"/>
        </w:rPr>
        <w:t xml:space="preserve">    </w:t>
      </w:r>
      <w:r w:rsidR="00221EFF" w:rsidRPr="003E4A34">
        <w:rPr>
          <w:bCs/>
          <w:sz w:val="26"/>
          <w:szCs w:val="26"/>
        </w:rPr>
        <w:t xml:space="preserve"> </w:t>
      </w:r>
      <w:r>
        <w:rPr>
          <w:bCs/>
          <w:sz w:val="26"/>
          <w:szCs w:val="26"/>
        </w:rPr>
        <w:t>Ю</w:t>
      </w:r>
      <w:r w:rsidR="00221EFF" w:rsidRPr="003E4A34">
        <w:rPr>
          <w:bCs/>
          <w:sz w:val="26"/>
          <w:szCs w:val="26"/>
        </w:rPr>
        <w:t xml:space="preserve">.А. </w:t>
      </w:r>
      <w:proofErr w:type="spellStart"/>
      <w:r>
        <w:rPr>
          <w:bCs/>
          <w:sz w:val="26"/>
          <w:szCs w:val="26"/>
        </w:rPr>
        <w:t>Боронкин</w:t>
      </w:r>
      <w:r w:rsidR="00221EFF" w:rsidRPr="003E4A34">
        <w:rPr>
          <w:bCs/>
          <w:sz w:val="26"/>
          <w:szCs w:val="26"/>
        </w:rPr>
        <w:t>а</w:t>
      </w:r>
      <w:proofErr w:type="spellEnd"/>
      <w:r w:rsidR="00221EFF" w:rsidRPr="003E4A34">
        <w:rPr>
          <w:bCs/>
          <w:sz w:val="26"/>
          <w:szCs w:val="26"/>
        </w:rPr>
        <w:tab/>
      </w:r>
      <w:r w:rsidR="00221EFF" w:rsidRPr="003E4A34">
        <w:rPr>
          <w:bCs/>
          <w:sz w:val="26"/>
          <w:szCs w:val="26"/>
        </w:rPr>
        <w:tab/>
      </w:r>
      <w:r w:rsidR="00221EFF" w:rsidRPr="003E4A34">
        <w:rPr>
          <w:bCs/>
          <w:sz w:val="26"/>
          <w:szCs w:val="26"/>
        </w:rPr>
        <w:tab/>
      </w:r>
      <w:r w:rsidR="00221EFF" w:rsidRPr="003E4A34">
        <w:rPr>
          <w:bCs/>
          <w:sz w:val="26"/>
          <w:szCs w:val="26"/>
        </w:rPr>
        <w:tab/>
      </w:r>
      <w:r w:rsidR="00221EFF" w:rsidRPr="003E4A34">
        <w:rPr>
          <w:bCs/>
          <w:sz w:val="26"/>
          <w:szCs w:val="26"/>
        </w:rPr>
        <w:tab/>
      </w:r>
      <w:r w:rsidR="00221EFF" w:rsidRPr="003E4A34">
        <w:rPr>
          <w:bCs/>
          <w:sz w:val="26"/>
          <w:szCs w:val="26"/>
        </w:rPr>
        <w:tab/>
      </w:r>
    </w:p>
    <w:sectPr w:rsidR="0002105F" w:rsidRPr="003E4A34" w:rsidSect="00BD424E">
      <w:headerReference w:type="even" r:id="rId9"/>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E55" w:rsidRDefault="00525E55" w:rsidP="008C02B7">
      <w:r>
        <w:separator/>
      </w:r>
    </w:p>
  </w:endnote>
  <w:endnote w:type="continuationSeparator" w:id="0">
    <w:p w:rsidR="00525E55" w:rsidRDefault="00525E55" w:rsidP="008C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E55" w:rsidRDefault="00525E55" w:rsidP="008C02B7">
      <w:r>
        <w:separator/>
      </w:r>
    </w:p>
  </w:footnote>
  <w:footnote w:type="continuationSeparator" w:id="0">
    <w:p w:rsidR="00525E55" w:rsidRDefault="00525E55" w:rsidP="008C0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55" w:rsidRDefault="00525E55" w:rsidP="00473762">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25E55" w:rsidRDefault="00525E55" w:rsidP="00A60F97">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55" w:rsidRDefault="00525E55" w:rsidP="00473762">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C19BB">
      <w:rPr>
        <w:rStyle w:val="ad"/>
        <w:noProof/>
      </w:rPr>
      <w:t>20</w:t>
    </w:r>
    <w:r>
      <w:rPr>
        <w:rStyle w:val="ad"/>
      </w:rPr>
      <w:fldChar w:fldCharType="end"/>
    </w:r>
  </w:p>
  <w:p w:rsidR="00525E55" w:rsidRDefault="00525E55" w:rsidP="00A60F97">
    <w:pPr>
      <w:pStyle w:val="a4"/>
      <w:ind w:right="360"/>
      <w:jc w:val="right"/>
    </w:pPr>
  </w:p>
  <w:p w:rsidR="00525E55" w:rsidRDefault="00525E5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3"/>
      <w:numFmt w:val="bullet"/>
      <w:lvlText w:val="-"/>
      <w:lvlJc w:val="left"/>
      <w:pPr>
        <w:tabs>
          <w:tab w:val="num" w:pos="1069"/>
        </w:tabs>
        <w:ind w:left="1069" w:hanging="360"/>
      </w:pPr>
      <w:rPr>
        <w:rFonts w:ascii="Times New Roman" w:hAnsi="Times New Roman" w:cs="Times New Roman"/>
      </w:rPr>
    </w:lvl>
  </w:abstractNum>
  <w:abstractNum w:abstractNumId="1" w15:restartNumberingAfterBreak="0">
    <w:nsid w:val="020F251B"/>
    <w:multiLevelType w:val="hybridMultilevel"/>
    <w:tmpl w:val="881E5042"/>
    <w:lvl w:ilvl="0" w:tplc="11426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6822AA"/>
    <w:multiLevelType w:val="hybridMultilevel"/>
    <w:tmpl w:val="1D2EC876"/>
    <w:lvl w:ilvl="0" w:tplc="11426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76532E"/>
    <w:multiLevelType w:val="hybridMultilevel"/>
    <w:tmpl w:val="8340A208"/>
    <w:lvl w:ilvl="0" w:tplc="182CC7D6">
      <w:start w:val="2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62166F"/>
    <w:multiLevelType w:val="hybridMultilevel"/>
    <w:tmpl w:val="905E01FA"/>
    <w:lvl w:ilvl="0" w:tplc="1D443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1D30DB"/>
    <w:multiLevelType w:val="hybridMultilevel"/>
    <w:tmpl w:val="10F4C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00A16"/>
    <w:multiLevelType w:val="hybridMultilevel"/>
    <w:tmpl w:val="A8D44A72"/>
    <w:lvl w:ilvl="0" w:tplc="95FC8654">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44758D"/>
    <w:multiLevelType w:val="hybridMultilevel"/>
    <w:tmpl w:val="049A0380"/>
    <w:lvl w:ilvl="0" w:tplc="11426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7EC0037"/>
    <w:multiLevelType w:val="hybridMultilevel"/>
    <w:tmpl w:val="DB06F5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AE87427"/>
    <w:multiLevelType w:val="hybridMultilevel"/>
    <w:tmpl w:val="B0E84CA0"/>
    <w:lvl w:ilvl="0" w:tplc="1D443E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271B16"/>
    <w:multiLevelType w:val="hybridMultilevel"/>
    <w:tmpl w:val="3BBACD70"/>
    <w:lvl w:ilvl="0" w:tplc="96F6013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71240"/>
    <w:multiLevelType w:val="hybridMultilevel"/>
    <w:tmpl w:val="BA56F7E0"/>
    <w:lvl w:ilvl="0" w:tplc="1D443E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7D42636"/>
    <w:multiLevelType w:val="multilevel"/>
    <w:tmpl w:val="5B66E604"/>
    <w:lvl w:ilvl="0">
      <w:start w:val="3"/>
      <w:numFmt w:val="decimal"/>
      <w:lvlText w:val="%1."/>
      <w:lvlJc w:val="left"/>
      <w:pPr>
        <w:ind w:left="525" w:hanging="525"/>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A6D62A9"/>
    <w:multiLevelType w:val="hybridMultilevel"/>
    <w:tmpl w:val="8CB44EDE"/>
    <w:lvl w:ilvl="0" w:tplc="1D443E78">
      <w:start w:val="1"/>
      <w:numFmt w:val="bullet"/>
      <w:lvlText w:val=""/>
      <w:lvlJc w:val="left"/>
      <w:pPr>
        <w:ind w:left="708"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4" w15:restartNumberingAfterBreak="0">
    <w:nsid w:val="2B5768EB"/>
    <w:multiLevelType w:val="hybridMultilevel"/>
    <w:tmpl w:val="8F287918"/>
    <w:lvl w:ilvl="0" w:tplc="182CC7D6">
      <w:start w:val="2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E6D53AB"/>
    <w:multiLevelType w:val="hybridMultilevel"/>
    <w:tmpl w:val="6FF6D2CC"/>
    <w:lvl w:ilvl="0" w:tplc="9BB62AA0">
      <w:start w:val="1"/>
      <w:numFmt w:val="decimal"/>
      <w:lvlText w:val="%1."/>
      <w:lvlJc w:val="left"/>
      <w:pPr>
        <w:ind w:left="720" w:hanging="360"/>
      </w:pPr>
      <w:rPr>
        <w:rFonts w:ascii="Times New Roman" w:eastAsia="SimSun" w:hAnsi="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DA6B21"/>
    <w:multiLevelType w:val="hybridMultilevel"/>
    <w:tmpl w:val="2D36F0D4"/>
    <w:lvl w:ilvl="0" w:tplc="11426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5AB1C6D"/>
    <w:multiLevelType w:val="multilevel"/>
    <w:tmpl w:val="02BC6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C2632D"/>
    <w:multiLevelType w:val="hybridMultilevel"/>
    <w:tmpl w:val="B1C20236"/>
    <w:lvl w:ilvl="0" w:tplc="3BBC010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9C33CDC"/>
    <w:multiLevelType w:val="hybridMultilevel"/>
    <w:tmpl w:val="2804AACA"/>
    <w:lvl w:ilvl="0" w:tplc="1D443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BE6D1B"/>
    <w:multiLevelType w:val="hybridMultilevel"/>
    <w:tmpl w:val="00087D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424421"/>
    <w:multiLevelType w:val="hybridMultilevel"/>
    <w:tmpl w:val="D548D2BE"/>
    <w:lvl w:ilvl="0" w:tplc="1D443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6E3B00"/>
    <w:multiLevelType w:val="hybridMultilevel"/>
    <w:tmpl w:val="52DAECB2"/>
    <w:lvl w:ilvl="0" w:tplc="1D443E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3942F5"/>
    <w:multiLevelType w:val="multilevel"/>
    <w:tmpl w:val="5B66E604"/>
    <w:lvl w:ilvl="0">
      <w:start w:val="3"/>
      <w:numFmt w:val="decimal"/>
      <w:lvlText w:val="%1."/>
      <w:lvlJc w:val="left"/>
      <w:pPr>
        <w:ind w:left="525" w:hanging="525"/>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8AB0630"/>
    <w:multiLevelType w:val="hybridMultilevel"/>
    <w:tmpl w:val="038E98BA"/>
    <w:lvl w:ilvl="0" w:tplc="11426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9B60A83"/>
    <w:multiLevelType w:val="hybridMultilevel"/>
    <w:tmpl w:val="FBDCCC2E"/>
    <w:lvl w:ilvl="0" w:tplc="67080652">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A446413"/>
    <w:multiLevelType w:val="hybridMultilevel"/>
    <w:tmpl w:val="D4E4BADA"/>
    <w:lvl w:ilvl="0" w:tplc="1D443E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D85268E"/>
    <w:multiLevelType w:val="multilevel"/>
    <w:tmpl w:val="55342DAE"/>
    <w:lvl w:ilvl="0">
      <w:start w:val="4"/>
      <w:numFmt w:val="decimal"/>
      <w:lvlText w:val="%1."/>
      <w:lvlJc w:val="left"/>
      <w:pPr>
        <w:tabs>
          <w:tab w:val="num" w:pos="1080"/>
        </w:tabs>
        <w:ind w:left="1080" w:hanging="360"/>
      </w:pPr>
      <w:rPr>
        <w:rFonts w:hint="default"/>
      </w:rPr>
    </w:lvl>
    <w:lvl w:ilvl="1">
      <w:start w:val="9"/>
      <w:numFmt w:val="decimal"/>
      <w:isLgl/>
      <w:lvlText w:val="%1.%2."/>
      <w:lvlJc w:val="left"/>
      <w:pPr>
        <w:ind w:left="2051" w:hanging="1200"/>
      </w:pPr>
      <w:rPr>
        <w:rFonts w:hint="default"/>
        <w:b/>
      </w:rPr>
    </w:lvl>
    <w:lvl w:ilvl="2">
      <w:start w:val="1"/>
      <w:numFmt w:val="decimal"/>
      <w:isLgl/>
      <w:lvlText w:val="%1.%2.%3."/>
      <w:lvlJc w:val="left"/>
      <w:pPr>
        <w:ind w:left="1920" w:hanging="1200"/>
      </w:pPr>
      <w:rPr>
        <w:rFonts w:hint="default"/>
        <w:b/>
      </w:rPr>
    </w:lvl>
    <w:lvl w:ilvl="3">
      <w:start w:val="1"/>
      <w:numFmt w:val="decimal"/>
      <w:isLgl/>
      <w:lvlText w:val="%1.%2.%3.%4."/>
      <w:lvlJc w:val="left"/>
      <w:pPr>
        <w:ind w:left="1920" w:hanging="1200"/>
      </w:pPr>
      <w:rPr>
        <w:rFonts w:hint="default"/>
        <w:b/>
      </w:rPr>
    </w:lvl>
    <w:lvl w:ilvl="4">
      <w:start w:val="1"/>
      <w:numFmt w:val="decimal"/>
      <w:isLgl/>
      <w:lvlText w:val="%1.%2.%3.%4.%5."/>
      <w:lvlJc w:val="left"/>
      <w:pPr>
        <w:ind w:left="1920" w:hanging="120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28" w15:restartNumberingAfterBreak="0">
    <w:nsid w:val="4E9A2179"/>
    <w:multiLevelType w:val="hybridMultilevel"/>
    <w:tmpl w:val="050849EA"/>
    <w:lvl w:ilvl="0" w:tplc="AFC00020">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1CD630F"/>
    <w:multiLevelType w:val="hybridMultilevel"/>
    <w:tmpl w:val="16FC367A"/>
    <w:lvl w:ilvl="0" w:tplc="11426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3CF7960"/>
    <w:multiLevelType w:val="hybridMultilevel"/>
    <w:tmpl w:val="C260769A"/>
    <w:lvl w:ilvl="0" w:tplc="D4E62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54E5118"/>
    <w:multiLevelType w:val="hybridMultilevel"/>
    <w:tmpl w:val="83B2AB00"/>
    <w:lvl w:ilvl="0" w:tplc="11426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9AC7540"/>
    <w:multiLevelType w:val="hybridMultilevel"/>
    <w:tmpl w:val="ECC02A2E"/>
    <w:lvl w:ilvl="0" w:tplc="1D443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DC745D"/>
    <w:multiLevelType w:val="hybridMultilevel"/>
    <w:tmpl w:val="EF7ADC18"/>
    <w:lvl w:ilvl="0" w:tplc="0930EACE">
      <w:start w:val="1"/>
      <w:numFmt w:val="bullet"/>
      <w:lvlText w:val=""/>
      <w:lvlJc w:val="left"/>
      <w:pPr>
        <w:ind w:left="784" w:hanging="360"/>
      </w:pPr>
      <w:rPr>
        <w:rFonts w:ascii="Wingdings" w:hAnsi="Wingdings" w:cs="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4" w15:restartNumberingAfterBreak="0">
    <w:nsid w:val="5BCD21B9"/>
    <w:multiLevelType w:val="hybridMultilevel"/>
    <w:tmpl w:val="BB621BAE"/>
    <w:lvl w:ilvl="0" w:tplc="11426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D640431"/>
    <w:multiLevelType w:val="hybridMultilevel"/>
    <w:tmpl w:val="E4F4EA80"/>
    <w:lvl w:ilvl="0" w:tplc="1D443E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06132B7"/>
    <w:multiLevelType w:val="hybridMultilevel"/>
    <w:tmpl w:val="912CBDEA"/>
    <w:lvl w:ilvl="0" w:tplc="11426F54">
      <w:start w:val="1"/>
      <w:numFmt w:val="bullet"/>
      <w:lvlText w:val=""/>
      <w:lvlJc w:val="left"/>
      <w:pPr>
        <w:ind w:left="-708" w:hanging="360"/>
      </w:pPr>
      <w:rPr>
        <w:rFonts w:ascii="Symbol" w:hAnsi="Symbol" w:hint="default"/>
      </w:rPr>
    </w:lvl>
    <w:lvl w:ilvl="1" w:tplc="04190003" w:tentative="1">
      <w:start w:val="1"/>
      <w:numFmt w:val="bullet"/>
      <w:lvlText w:val="o"/>
      <w:lvlJc w:val="left"/>
      <w:pPr>
        <w:ind w:left="12" w:hanging="360"/>
      </w:pPr>
      <w:rPr>
        <w:rFonts w:ascii="Courier New" w:hAnsi="Courier New" w:cs="Courier New" w:hint="default"/>
      </w:rPr>
    </w:lvl>
    <w:lvl w:ilvl="2" w:tplc="04190005" w:tentative="1">
      <w:start w:val="1"/>
      <w:numFmt w:val="bullet"/>
      <w:lvlText w:val=""/>
      <w:lvlJc w:val="left"/>
      <w:pPr>
        <w:ind w:left="732" w:hanging="360"/>
      </w:pPr>
      <w:rPr>
        <w:rFonts w:ascii="Wingdings" w:hAnsi="Wingdings" w:hint="default"/>
      </w:rPr>
    </w:lvl>
    <w:lvl w:ilvl="3" w:tplc="04190001" w:tentative="1">
      <w:start w:val="1"/>
      <w:numFmt w:val="bullet"/>
      <w:lvlText w:val=""/>
      <w:lvlJc w:val="left"/>
      <w:pPr>
        <w:ind w:left="1452" w:hanging="360"/>
      </w:pPr>
      <w:rPr>
        <w:rFonts w:ascii="Symbol" w:hAnsi="Symbol" w:hint="default"/>
      </w:rPr>
    </w:lvl>
    <w:lvl w:ilvl="4" w:tplc="04190003" w:tentative="1">
      <w:start w:val="1"/>
      <w:numFmt w:val="bullet"/>
      <w:lvlText w:val="o"/>
      <w:lvlJc w:val="left"/>
      <w:pPr>
        <w:ind w:left="2172" w:hanging="360"/>
      </w:pPr>
      <w:rPr>
        <w:rFonts w:ascii="Courier New" w:hAnsi="Courier New" w:cs="Courier New" w:hint="default"/>
      </w:rPr>
    </w:lvl>
    <w:lvl w:ilvl="5" w:tplc="04190005" w:tentative="1">
      <w:start w:val="1"/>
      <w:numFmt w:val="bullet"/>
      <w:lvlText w:val=""/>
      <w:lvlJc w:val="left"/>
      <w:pPr>
        <w:ind w:left="2892" w:hanging="360"/>
      </w:pPr>
      <w:rPr>
        <w:rFonts w:ascii="Wingdings" w:hAnsi="Wingdings" w:hint="default"/>
      </w:rPr>
    </w:lvl>
    <w:lvl w:ilvl="6" w:tplc="04190001" w:tentative="1">
      <w:start w:val="1"/>
      <w:numFmt w:val="bullet"/>
      <w:lvlText w:val=""/>
      <w:lvlJc w:val="left"/>
      <w:pPr>
        <w:ind w:left="3612" w:hanging="360"/>
      </w:pPr>
      <w:rPr>
        <w:rFonts w:ascii="Symbol" w:hAnsi="Symbol" w:hint="default"/>
      </w:rPr>
    </w:lvl>
    <w:lvl w:ilvl="7" w:tplc="04190003" w:tentative="1">
      <w:start w:val="1"/>
      <w:numFmt w:val="bullet"/>
      <w:lvlText w:val="o"/>
      <w:lvlJc w:val="left"/>
      <w:pPr>
        <w:ind w:left="4332" w:hanging="360"/>
      </w:pPr>
      <w:rPr>
        <w:rFonts w:ascii="Courier New" w:hAnsi="Courier New" w:cs="Courier New" w:hint="default"/>
      </w:rPr>
    </w:lvl>
    <w:lvl w:ilvl="8" w:tplc="04190005" w:tentative="1">
      <w:start w:val="1"/>
      <w:numFmt w:val="bullet"/>
      <w:lvlText w:val=""/>
      <w:lvlJc w:val="left"/>
      <w:pPr>
        <w:ind w:left="5052" w:hanging="360"/>
      </w:pPr>
      <w:rPr>
        <w:rFonts w:ascii="Wingdings" w:hAnsi="Wingdings" w:hint="default"/>
      </w:rPr>
    </w:lvl>
  </w:abstractNum>
  <w:abstractNum w:abstractNumId="37" w15:restartNumberingAfterBreak="0">
    <w:nsid w:val="60DE6B7C"/>
    <w:multiLevelType w:val="hybridMultilevel"/>
    <w:tmpl w:val="7102D88A"/>
    <w:lvl w:ilvl="0" w:tplc="930CC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2122623"/>
    <w:multiLevelType w:val="multilevel"/>
    <w:tmpl w:val="5B66E604"/>
    <w:lvl w:ilvl="0">
      <w:start w:val="3"/>
      <w:numFmt w:val="decimal"/>
      <w:lvlText w:val="%1."/>
      <w:lvlJc w:val="left"/>
      <w:pPr>
        <w:ind w:left="525" w:hanging="525"/>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2300D03"/>
    <w:multiLevelType w:val="hybridMultilevel"/>
    <w:tmpl w:val="9FD07258"/>
    <w:lvl w:ilvl="0" w:tplc="1D443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D3323F"/>
    <w:multiLevelType w:val="hybridMultilevel"/>
    <w:tmpl w:val="014C211C"/>
    <w:lvl w:ilvl="0" w:tplc="34924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73A39F7"/>
    <w:multiLevelType w:val="hybridMultilevel"/>
    <w:tmpl w:val="B8A065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87560D6"/>
    <w:multiLevelType w:val="hybridMultilevel"/>
    <w:tmpl w:val="62745E52"/>
    <w:lvl w:ilvl="0" w:tplc="11426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8B0561F"/>
    <w:multiLevelType w:val="multilevel"/>
    <w:tmpl w:val="EF7E406E"/>
    <w:lvl w:ilvl="0">
      <w:start w:val="6"/>
      <w:numFmt w:val="decimal"/>
      <w:lvlText w:val="%1."/>
      <w:lvlJc w:val="left"/>
      <w:pPr>
        <w:ind w:left="1080" w:hanging="360"/>
      </w:pPr>
      <w:rPr>
        <w:rFonts w:hint="default"/>
      </w:rPr>
    </w:lvl>
    <w:lvl w:ilvl="1">
      <w:start w:val="6"/>
      <w:numFmt w:val="decimal"/>
      <w:isLgl/>
      <w:lvlText w:val="%1.%2"/>
      <w:lvlJc w:val="left"/>
      <w:pPr>
        <w:ind w:left="1211" w:hanging="360"/>
      </w:pPr>
      <w:rPr>
        <w:rFonts w:hint="default"/>
        <w:b/>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568" w:hanging="1800"/>
      </w:pPr>
      <w:rPr>
        <w:rFonts w:hint="default"/>
      </w:rPr>
    </w:lvl>
  </w:abstractNum>
  <w:abstractNum w:abstractNumId="44" w15:restartNumberingAfterBreak="0">
    <w:nsid w:val="7E36379D"/>
    <w:multiLevelType w:val="hybridMultilevel"/>
    <w:tmpl w:val="6302B3D2"/>
    <w:lvl w:ilvl="0" w:tplc="1D443E7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3"/>
  </w:num>
  <w:num w:numId="2">
    <w:abstractNumId w:val="9"/>
  </w:num>
  <w:num w:numId="3">
    <w:abstractNumId w:val="35"/>
  </w:num>
  <w:num w:numId="4">
    <w:abstractNumId w:val="22"/>
  </w:num>
  <w:num w:numId="5">
    <w:abstractNumId w:val="19"/>
  </w:num>
  <w:num w:numId="6">
    <w:abstractNumId w:val="21"/>
  </w:num>
  <w:num w:numId="7">
    <w:abstractNumId w:val="11"/>
  </w:num>
  <w:num w:numId="8">
    <w:abstractNumId w:val="39"/>
  </w:num>
  <w:num w:numId="9">
    <w:abstractNumId w:val="41"/>
  </w:num>
  <w:num w:numId="10">
    <w:abstractNumId w:val="27"/>
  </w:num>
  <w:num w:numId="11">
    <w:abstractNumId w:val="32"/>
  </w:num>
  <w:num w:numId="12">
    <w:abstractNumId w:val="44"/>
  </w:num>
  <w:num w:numId="13">
    <w:abstractNumId w:val="4"/>
  </w:num>
  <w:num w:numId="14">
    <w:abstractNumId w:val="26"/>
  </w:num>
  <w:num w:numId="15">
    <w:abstractNumId w:val="14"/>
  </w:num>
  <w:num w:numId="16">
    <w:abstractNumId w:val="3"/>
  </w:num>
  <w:num w:numId="17">
    <w:abstractNumId w:val="33"/>
  </w:num>
  <w:num w:numId="18">
    <w:abstractNumId w:val="37"/>
  </w:num>
  <w:num w:numId="19">
    <w:abstractNumId w:val="5"/>
  </w:num>
  <w:num w:numId="20">
    <w:abstractNumId w:val="20"/>
  </w:num>
  <w:num w:numId="21">
    <w:abstractNumId w:val="28"/>
  </w:num>
  <w:num w:numId="22">
    <w:abstractNumId w:val="36"/>
  </w:num>
  <w:num w:numId="23">
    <w:abstractNumId w:val="42"/>
  </w:num>
  <w:num w:numId="24">
    <w:abstractNumId w:val="2"/>
  </w:num>
  <w:num w:numId="25">
    <w:abstractNumId w:val="1"/>
  </w:num>
  <w:num w:numId="26">
    <w:abstractNumId w:val="29"/>
  </w:num>
  <w:num w:numId="27">
    <w:abstractNumId w:val="16"/>
  </w:num>
  <w:num w:numId="28">
    <w:abstractNumId w:val="7"/>
  </w:num>
  <w:num w:numId="29">
    <w:abstractNumId w:val="31"/>
  </w:num>
  <w:num w:numId="30">
    <w:abstractNumId w:val="34"/>
  </w:num>
  <w:num w:numId="31">
    <w:abstractNumId w:val="24"/>
  </w:num>
  <w:num w:numId="32">
    <w:abstractNumId w:val="15"/>
  </w:num>
  <w:num w:numId="33">
    <w:abstractNumId w:val="30"/>
  </w:num>
  <w:num w:numId="34">
    <w:abstractNumId w:val="17"/>
  </w:num>
  <w:num w:numId="35">
    <w:abstractNumId w:val="6"/>
  </w:num>
  <w:num w:numId="36">
    <w:abstractNumId w:val="12"/>
  </w:num>
  <w:num w:numId="37">
    <w:abstractNumId w:val="38"/>
  </w:num>
  <w:num w:numId="38">
    <w:abstractNumId w:val="23"/>
  </w:num>
  <w:num w:numId="39">
    <w:abstractNumId w:val="43"/>
  </w:num>
  <w:num w:numId="40">
    <w:abstractNumId w:val="8"/>
  </w:num>
  <w:num w:numId="41">
    <w:abstractNumId w:val="25"/>
  </w:num>
  <w:num w:numId="42">
    <w:abstractNumId w:val="18"/>
  </w:num>
  <w:num w:numId="43">
    <w:abstractNumId w:val="10"/>
  </w:num>
  <w:num w:numId="44">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12"/>
    <w:rsid w:val="000002BD"/>
    <w:rsid w:val="00001587"/>
    <w:rsid w:val="00001735"/>
    <w:rsid w:val="00001AE7"/>
    <w:rsid w:val="000033BD"/>
    <w:rsid w:val="00003A8F"/>
    <w:rsid w:val="00005406"/>
    <w:rsid w:val="00005507"/>
    <w:rsid w:val="000056E0"/>
    <w:rsid w:val="00005BBE"/>
    <w:rsid w:val="0000647F"/>
    <w:rsid w:val="000065B0"/>
    <w:rsid w:val="00006C4D"/>
    <w:rsid w:val="00006D8F"/>
    <w:rsid w:val="0000719B"/>
    <w:rsid w:val="00007ACB"/>
    <w:rsid w:val="00010242"/>
    <w:rsid w:val="000118ED"/>
    <w:rsid w:val="000135DB"/>
    <w:rsid w:val="00013F34"/>
    <w:rsid w:val="0001483E"/>
    <w:rsid w:val="00014949"/>
    <w:rsid w:val="00014E30"/>
    <w:rsid w:val="000154A9"/>
    <w:rsid w:val="00015648"/>
    <w:rsid w:val="00015E30"/>
    <w:rsid w:val="00017CE5"/>
    <w:rsid w:val="00017D78"/>
    <w:rsid w:val="00017EFE"/>
    <w:rsid w:val="00020D6F"/>
    <w:rsid w:val="0002105F"/>
    <w:rsid w:val="00021721"/>
    <w:rsid w:val="00021B5F"/>
    <w:rsid w:val="00021E82"/>
    <w:rsid w:val="00022934"/>
    <w:rsid w:val="0002336D"/>
    <w:rsid w:val="00023EEF"/>
    <w:rsid w:val="0002561D"/>
    <w:rsid w:val="00025E28"/>
    <w:rsid w:val="00026056"/>
    <w:rsid w:val="000263C9"/>
    <w:rsid w:val="000265D3"/>
    <w:rsid w:val="000269F6"/>
    <w:rsid w:val="00026BD4"/>
    <w:rsid w:val="00026CF8"/>
    <w:rsid w:val="0002747F"/>
    <w:rsid w:val="00027E9E"/>
    <w:rsid w:val="00027FB3"/>
    <w:rsid w:val="000300AB"/>
    <w:rsid w:val="0003015B"/>
    <w:rsid w:val="000318FE"/>
    <w:rsid w:val="0003333B"/>
    <w:rsid w:val="00033F63"/>
    <w:rsid w:val="00034EF3"/>
    <w:rsid w:val="00035A60"/>
    <w:rsid w:val="000376D6"/>
    <w:rsid w:val="0004117A"/>
    <w:rsid w:val="0004123A"/>
    <w:rsid w:val="00041648"/>
    <w:rsid w:val="000424DC"/>
    <w:rsid w:val="00042592"/>
    <w:rsid w:val="00043995"/>
    <w:rsid w:val="00043DA7"/>
    <w:rsid w:val="00044883"/>
    <w:rsid w:val="0004493C"/>
    <w:rsid w:val="000449EF"/>
    <w:rsid w:val="00045A28"/>
    <w:rsid w:val="00046FB7"/>
    <w:rsid w:val="00047097"/>
    <w:rsid w:val="0004731E"/>
    <w:rsid w:val="00047C53"/>
    <w:rsid w:val="000502CB"/>
    <w:rsid w:val="00050416"/>
    <w:rsid w:val="0005064E"/>
    <w:rsid w:val="000508D5"/>
    <w:rsid w:val="00051F23"/>
    <w:rsid w:val="0005249B"/>
    <w:rsid w:val="000534A6"/>
    <w:rsid w:val="00053636"/>
    <w:rsid w:val="000540CE"/>
    <w:rsid w:val="00054176"/>
    <w:rsid w:val="00054177"/>
    <w:rsid w:val="000555DF"/>
    <w:rsid w:val="00055DAB"/>
    <w:rsid w:val="00055F82"/>
    <w:rsid w:val="00056FB7"/>
    <w:rsid w:val="000576D1"/>
    <w:rsid w:val="00057E3E"/>
    <w:rsid w:val="00060186"/>
    <w:rsid w:val="00061A75"/>
    <w:rsid w:val="00062B7F"/>
    <w:rsid w:val="000631CB"/>
    <w:rsid w:val="00063B7E"/>
    <w:rsid w:val="00063DC6"/>
    <w:rsid w:val="0006461B"/>
    <w:rsid w:val="000647D1"/>
    <w:rsid w:val="00064CC6"/>
    <w:rsid w:val="00065A10"/>
    <w:rsid w:val="00065CC3"/>
    <w:rsid w:val="00066DED"/>
    <w:rsid w:val="00067D2C"/>
    <w:rsid w:val="0007009B"/>
    <w:rsid w:val="00071813"/>
    <w:rsid w:val="0007217F"/>
    <w:rsid w:val="00072916"/>
    <w:rsid w:val="00073785"/>
    <w:rsid w:val="00073B28"/>
    <w:rsid w:val="00074E43"/>
    <w:rsid w:val="0007508D"/>
    <w:rsid w:val="00075112"/>
    <w:rsid w:val="0007514F"/>
    <w:rsid w:val="00075B60"/>
    <w:rsid w:val="0007623E"/>
    <w:rsid w:val="000767B0"/>
    <w:rsid w:val="00076B51"/>
    <w:rsid w:val="00076B87"/>
    <w:rsid w:val="00077668"/>
    <w:rsid w:val="0007772E"/>
    <w:rsid w:val="00077D4A"/>
    <w:rsid w:val="00081C3A"/>
    <w:rsid w:val="000820C8"/>
    <w:rsid w:val="00082476"/>
    <w:rsid w:val="00083878"/>
    <w:rsid w:val="00084410"/>
    <w:rsid w:val="000847C1"/>
    <w:rsid w:val="00084C4A"/>
    <w:rsid w:val="00084FDE"/>
    <w:rsid w:val="0008638D"/>
    <w:rsid w:val="00086717"/>
    <w:rsid w:val="00086809"/>
    <w:rsid w:val="00086A20"/>
    <w:rsid w:val="000872C8"/>
    <w:rsid w:val="00087910"/>
    <w:rsid w:val="000916F1"/>
    <w:rsid w:val="00091881"/>
    <w:rsid w:val="000925AD"/>
    <w:rsid w:val="000926B1"/>
    <w:rsid w:val="00092BEA"/>
    <w:rsid w:val="000935C1"/>
    <w:rsid w:val="00093D99"/>
    <w:rsid w:val="0009416A"/>
    <w:rsid w:val="00094901"/>
    <w:rsid w:val="000959D3"/>
    <w:rsid w:val="00096872"/>
    <w:rsid w:val="0009697D"/>
    <w:rsid w:val="000978A3"/>
    <w:rsid w:val="00097B96"/>
    <w:rsid w:val="000A021B"/>
    <w:rsid w:val="000A04E8"/>
    <w:rsid w:val="000A080A"/>
    <w:rsid w:val="000A0AFB"/>
    <w:rsid w:val="000A0D6D"/>
    <w:rsid w:val="000A15C1"/>
    <w:rsid w:val="000A190F"/>
    <w:rsid w:val="000A2CE3"/>
    <w:rsid w:val="000A33A6"/>
    <w:rsid w:val="000A4614"/>
    <w:rsid w:val="000A490A"/>
    <w:rsid w:val="000A5916"/>
    <w:rsid w:val="000A5C1E"/>
    <w:rsid w:val="000A6E73"/>
    <w:rsid w:val="000A75EA"/>
    <w:rsid w:val="000A7742"/>
    <w:rsid w:val="000B08BF"/>
    <w:rsid w:val="000B0E35"/>
    <w:rsid w:val="000B0F64"/>
    <w:rsid w:val="000B1523"/>
    <w:rsid w:val="000B1E86"/>
    <w:rsid w:val="000B273A"/>
    <w:rsid w:val="000B2C3B"/>
    <w:rsid w:val="000B2D25"/>
    <w:rsid w:val="000B4ACB"/>
    <w:rsid w:val="000B5A28"/>
    <w:rsid w:val="000B5C01"/>
    <w:rsid w:val="000B5C1B"/>
    <w:rsid w:val="000B61E5"/>
    <w:rsid w:val="000C020E"/>
    <w:rsid w:val="000C0396"/>
    <w:rsid w:val="000C16BD"/>
    <w:rsid w:val="000C19BB"/>
    <w:rsid w:val="000C1A47"/>
    <w:rsid w:val="000C1BD8"/>
    <w:rsid w:val="000C289E"/>
    <w:rsid w:val="000C3677"/>
    <w:rsid w:val="000C451D"/>
    <w:rsid w:val="000C4777"/>
    <w:rsid w:val="000C47CF"/>
    <w:rsid w:val="000C51A4"/>
    <w:rsid w:val="000C5DE2"/>
    <w:rsid w:val="000C6A92"/>
    <w:rsid w:val="000C7052"/>
    <w:rsid w:val="000C78A5"/>
    <w:rsid w:val="000C7945"/>
    <w:rsid w:val="000C7D0D"/>
    <w:rsid w:val="000C7DE7"/>
    <w:rsid w:val="000D1177"/>
    <w:rsid w:val="000D30D6"/>
    <w:rsid w:val="000D3113"/>
    <w:rsid w:val="000D3276"/>
    <w:rsid w:val="000D372C"/>
    <w:rsid w:val="000D39C1"/>
    <w:rsid w:val="000D40AA"/>
    <w:rsid w:val="000D4251"/>
    <w:rsid w:val="000D46A9"/>
    <w:rsid w:val="000D4F32"/>
    <w:rsid w:val="000D5CAC"/>
    <w:rsid w:val="000D7DF1"/>
    <w:rsid w:val="000E0AE6"/>
    <w:rsid w:val="000E13A5"/>
    <w:rsid w:val="000E1C9B"/>
    <w:rsid w:val="000E1F8A"/>
    <w:rsid w:val="000E31A3"/>
    <w:rsid w:val="000E3351"/>
    <w:rsid w:val="000E4E33"/>
    <w:rsid w:val="000E5299"/>
    <w:rsid w:val="000E5794"/>
    <w:rsid w:val="000E5C11"/>
    <w:rsid w:val="000E5E58"/>
    <w:rsid w:val="000E5FE1"/>
    <w:rsid w:val="000E6551"/>
    <w:rsid w:val="000E69C7"/>
    <w:rsid w:val="000E7824"/>
    <w:rsid w:val="000E7F98"/>
    <w:rsid w:val="000F05B2"/>
    <w:rsid w:val="000F0ACB"/>
    <w:rsid w:val="000F0F02"/>
    <w:rsid w:val="000F0F2B"/>
    <w:rsid w:val="000F1169"/>
    <w:rsid w:val="000F1929"/>
    <w:rsid w:val="000F22F1"/>
    <w:rsid w:val="000F2896"/>
    <w:rsid w:val="000F2AE2"/>
    <w:rsid w:val="000F41B8"/>
    <w:rsid w:val="000F483E"/>
    <w:rsid w:val="000F51E2"/>
    <w:rsid w:val="000F5558"/>
    <w:rsid w:val="000F56B1"/>
    <w:rsid w:val="000F58CE"/>
    <w:rsid w:val="000F5B5F"/>
    <w:rsid w:val="000F664D"/>
    <w:rsid w:val="000F66B6"/>
    <w:rsid w:val="000F698D"/>
    <w:rsid w:val="000F6BDF"/>
    <w:rsid w:val="000F7ED8"/>
    <w:rsid w:val="00100060"/>
    <w:rsid w:val="001001CA"/>
    <w:rsid w:val="00100DEB"/>
    <w:rsid w:val="00101ED7"/>
    <w:rsid w:val="00102050"/>
    <w:rsid w:val="0010387A"/>
    <w:rsid w:val="00103F1E"/>
    <w:rsid w:val="00104561"/>
    <w:rsid w:val="00104921"/>
    <w:rsid w:val="00106706"/>
    <w:rsid w:val="00106D41"/>
    <w:rsid w:val="00107926"/>
    <w:rsid w:val="00107B98"/>
    <w:rsid w:val="00107E1D"/>
    <w:rsid w:val="00107ED9"/>
    <w:rsid w:val="00110786"/>
    <w:rsid w:val="00111B54"/>
    <w:rsid w:val="00112643"/>
    <w:rsid w:val="00112916"/>
    <w:rsid w:val="00112BB4"/>
    <w:rsid w:val="00113071"/>
    <w:rsid w:val="001130AD"/>
    <w:rsid w:val="001157B8"/>
    <w:rsid w:val="00115EE2"/>
    <w:rsid w:val="00117225"/>
    <w:rsid w:val="00117DED"/>
    <w:rsid w:val="001202E1"/>
    <w:rsid w:val="0012067C"/>
    <w:rsid w:val="0012132E"/>
    <w:rsid w:val="00121B98"/>
    <w:rsid w:val="00121F54"/>
    <w:rsid w:val="0012317E"/>
    <w:rsid w:val="00123309"/>
    <w:rsid w:val="001248A1"/>
    <w:rsid w:val="001250D4"/>
    <w:rsid w:val="00125BD9"/>
    <w:rsid w:val="00127656"/>
    <w:rsid w:val="001314BC"/>
    <w:rsid w:val="00131AD8"/>
    <w:rsid w:val="00131C01"/>
    <w:rsid w:val="00131D5B"/>
    <w:rsid w:val="00131F77"/>
    <w:rsid w:val="0013226D"/>
    <w:rsid w:val="00132338"/>
    <w:rsid w:val="00132688"/>
    <w:rsid w:val="00132C7D"/>
    <w:rsid w:val="00133028"/>
    <w:rsid w:val="00133286"/>
    <w:rsid w:val="00134BFC"/>
    <w:rsid w:val="00135E63"/>
    <w:rsid w:val="00136787"/>
    <w:rsid w:val="00136BB5"/>
    <w:rsid w:val="00136ED6"/>
    <w:rsid w:val="00137705"/>
    <w:rsid w:val="00137A16"/>
    <w:rsid w:val="001408E0"/>
    <w:rsid w:val="001413EE"/>
    <w:rsid w:val="00141FE9"/>
    <w:rsid w:val="00142343"/>
    <w:rsid w:val="00142A93"/>
    <w:rsid w:val="00142B0F"/>
    <w:rsid w:val="00142C21"/>
    <w:rsid w:val="00142CC9"/>
    <w:rsid w:val="00143129"/>
    <w:rsid w:val="00143496"/>
    <w:rsid w:val="00143F3B"/>
    <w:rsid w:val="001442AB"/>
    <w:rsid w:val="001444CC"/>
    <w:rsid w:val="0014537E"/>
    <w:rsid w:val="001513B1"/>
    <w:rsid w:val="0015291F"/>
    <w:rsid w:val="00152B28"/>
    <w:rsid w:val="00153343"/>
    <w:rsid w:val="00153850"/>
    <w:rsid w:val="00153928"/>
    <w:rsid w:val="00153E7D"/>
    <w:rsid w:val="001542C0"/>
    <w:rsid w:val="001553A1"/>
    <w:rsid w:val="001555D9"/>
    <w:rsid w:val="00155702"/>
    <w:rsid w:val="001557F5"/>
    <w:rsid w:val="00155B98"/>
    <w:rsid w:val="00160165"/>
    <w:rsid w:val="00160264"/>
    <w:rsid w:val="001607E0"/>
    <w:rsid w:val="00160828"/>
    <w:rsid w:val="0016095A"/>
    <w:rsid w:val="00160E97"/>
    <w:rsid w:val="00160F2C"/>
    <w:rsid w:val="001610EC"/>
    <w:rsid w:val="00161899"/>
    <w:rsid w:val="001620EE"/>
    <w:rsid w:val="00162796"/>
    <w:rsid w:val="001633C5"/>
    <w:rsid w:val="00163871"/>
    <w:rsid w:val="0016387B"/>
    <w:rsid w:val="001639C0"/>
    <w:rsid w:val="0016435C"/>
    <w:rsid w:val="001644DA"/>
    <w:rsid w:val="00164A68"/>
    <w:rsid w:val="00164BB8"/>
    <w:rsid w:val="00165393"/>
    <w:rsid w:val="001659E1"/>
    <w:rsid w:val="00165C76"/>
    <w:rsid w:val="00166212"/>
    <w:rsid w:val="00167411"/>
    <w:rsid w:val="00167E86"/>
    <w:rsid w:val="00171F16"/>
    <w:rsid w:val="00172A43"/>
    <w:rsid w:val="00173931"/>
    <w:rsid w:val="00173934"/>
    <w:rsid w:val="00173B40"/>
    <w:rsid w:val="00173EF8"/>
    <w:rsid w:val="00173FAB"/>
    <w:rsid w:val="0017410D"/>
    <w:rsid w:val="001746D3"/>
    <w:rsid w:val="001750C6"/>
    <w:rsid w:val="001754AC"/>
    <w:rsid w:val="00175A8C"/>
    <w:rsid w:val="00175B3B"/>
    <w:rsid w:val="00176153"/>
    <w:rsid w:val="00176642"/>
    <w:rsid w:val="001767A5"/>
    <w:rsid w:val="00176A99"/>
    <w:rsid w:val="00176C15"/>
    <w:rsid w:val="0018014B"/>
    <w:rsid w:val="00180A4C"/>
    <w:rsid w:val="0018152C"/>
    <w:rsid w:val="00181B59"/>
    <w:rsid w:val="00181E26"/>
    <w:rsid w:val="00182095"/>
    <w:rsid w:val="00182D49"/>
    <w:rsid w:val="001832CA"/>
    <w:rsid w:val="001833D5"/>
    <w:rsid w:val="001834FE"/>
    <w:rsid w:val="0018363D"/>
    <w:rsid w:val="00184552"/>
    <w:rsid w:val="00184701"/>
    <w:rsid w:val="00184A11"/>
    <w:rsid w:val="0018557F"/>
    <w:rsid w:val="00185C28"/>
    <w:rsid w:val="00185ECC"/>
    <w:rsid w:val="001870EF"/>
    <w:rsid w:val="00187888"/>
    <w:rsid w:val="00187C60"/>
    <w:rsid w:val="00190D67"/>
    <w:rsid w:val="00192A1B"/>
    <w:rsid w:val="0019325A"/>
    <w:rsid w:val="001966B3"/>
    <w:rsid w:val="001971F2"/>
    <w:rsid w:val="001976E5"/>
    <w:rsid w:val="001979E3"/>
    <w:rsid w:val="00197D0C"/>
    <w:rsid w:val="00197E8E"/>
    <w:rsid w:val="001A047A"/>
    <w:rsid w:val="001A0746"/>
    <w:rsid w:val="001A0C70"/>
    <w:rsid w:val="001A0FAA"/>
    <w:rsid w:val="001A38EB"/>
    <w:rsid w:val="001A4AC9"/>
    <w:rsid w:val="001A5605"/>
    <w:rsid w:val="001A5994"/>
    <w:rsid w:val="001A604B"/>
    <w:rsid w:val="001A60B6"/>
    <w:rsid w:val="001A7175"/>
    <w:rsid w:val="001B0C13"/>
    <w:rsid w:val="001B14D7"/>
    <w:rsid w:val="001B2AEF"/>
    <w:rsid w:val="001B2D49"/>
    <w:rsid w:val="001B3959"/>
    <w:rsid w:val="001B473D"/>
    <w:rsid w:val="001B4B13"/>
    <w:rsid w:val="001B641A"/>
    <w:rsid w:val="001B67A3"/>
    <w:rsid w:val="001B6BD2"/>
    <w:rsid w:val="001B6C4F"/>
    <w:rsid w:val="001B703E"/>
    <w:rsid w:val="001B7601"/>
    <w:rsid w:val="001C03C2"/>
    <w:rsid w:val="001C0762"/>
    <w:rsid w:val="001C0827"/>
    <w:rsid w:val="001C1628"/>
    <w:rsid w:val="001C2CDF"/>
    <w:rsid w:val="001C2E42"/>
    <w:rsid w:val="001C4B2D"/>
    <w:rsid w:val="001C4ED5"/>
    <w:rsid w:val="001C5325"/>
    <w:rsid w:val="001C53FD"/>
    <w:rsid w:val="001C57D3"/>
    <w:rsid w:val="001C7990"/>
    <w:rsid w:val="001C79F1"/>
    <w:rsid w:val="001C7E08"/>
    <w:rsid w:val="001C7EDB"/>
    <w:rsid w:val="001C7F6A"/>
    <w:rsid w:val="001D032F"/>
    <w:rsid w:val="001D05A4"/>
    <w:rsid w:val="001D06E8"/>
    <w:rsid w:val="001D0AA5"/>
    <w:rsid w:val="001D10D2"/>
    <w:rsid w:val="001D1AFF"/>
    <w:rsid w:val="001D29D0"/>
    <w:rsid w:val="001D35A4"/>
    <w:rsid w:val="001D454B"/>
    <w:rsid w:val="001D4EFB"/>
    <w:rsid w:val="001D5DE1"/>
    <w:rsid w:val="001D67EB"/>
    <w:rsid w:val="001D686D"/>
    <w:rsid w:val="001D7347"/>
    <w:rsid w:val="001D76CC"/>
    <w:rsid w:val="001D775B"/>
    <w:rsid w:val="001E0ED7"/>
    <w:rsid w:val="001E10A1"/>
    <w:rsid w:val="001E1849"/>
    <w:rsid w:val="001E3846"/>
    <w:rsid w:val="001E3CA8"/>
    <w:rsid w:val="001E59A3"/>
    <w:rsid w:val="001E5CFC"/>
    <w:rsid w:val="001E6029"/>
    <w:rsid w:val="001E6367"/>
    <w:rsid w:val="001E68E0"/>
    <w:rsid w:val="001E6D37"/>
    <w:rsid w:val="001E764E"/>
    <w:rsid w:val="001E7B31"/>
    <w:rsid w:val="001E7FD9"/>
    <w:rsid w:val="001F0548"/>
    <w:rsid w:val="001F0584"/>
    <w:rsid w:val="001F0E8D"/>
    <w:rsid w:val="001F19A5"/>
    <w:rsid w:val="001F1BE7"/>
    <w:rsid w:val="001F277A"/>
    <w:rsid w:val="001F3C4B"/>
    <w:rsid w:val="001F40D1"/>
    <w:rsid w:val="001F46BF"/>
    <w:rsid w:val="001F4A7A"/>
    <w:rsid w:val="001F4C56"/>
    <w:rsid w:val="001F4F07"/>
    <w:rsid w:val="001F50FF"/>
    <w:rsid w:val="001F5B50"/>
    <w:rsid w:val="001F6B4C"/>
    <w:rsid w:val="001F7A15"/>
    <w:rsid w:val="002006DA"/>
    <w:rsid w:val="00200991"/>
    <w:rsid w:val="00200B30"/>
    <w:rsid w:val="00202311"/>
    <w:rsid w:val="00202DCD"/>
    <w:rsid w:val="002032A6"/>
    <w:rsid w:val="002035F2"/>
    <w:rsid w:val="00203E0E"/>
    <w:rsid w:val="00203FFF"/>
    <w:rsid w:val="00204B81"/>
    <w:rsid w:val="00204FE6"/>
    <w:rsid w:val="00205755"/>
    <w:rsid w:val="0020657A"/>
    <w:rsid w:val="00207F6F"/>
    <w:rsid w:val="00207F73"/>
    <w:rsid w:val="00207FBA"/>
    <w:rsid w:val="002105C0"/>
    <w:rsid w:val="0021094D"/>
    <w:rsid w:val="00210B8E"/>
    <w:rsid w:val="00210E2F"/>
    <w:rsid w:val="00211B03"/>
    <w:rsid w:val="00212A1A"/>
    <w:rsid w:val="00213B5B"/>
    <w:rsid w:val="00215BD4"/>
    <w:rsid w:val="00216407"/>
    <w:rsid w:val="00216DF3"/>
    <w:rsid w:val="00217944"/>
    <w:rsid w:val="002179D0"/>
    <w:rsid w:val="0022027D"/>
    <w:rsid w:val="00220809"/>
    <w:rsid w:val="00220AD3"/>
    <w:rsid w:val="00220EFA"/>
    <w:rsid w:val="00221C13"/>
    <w:rsid w:val="00221EFF"/>
    <w:rsid w:val="00222FC7"/>
    <w:rsid w:val="00223196"/>
    <w:rsid w:val="00223269"/>
    <w:rsid w:val="00223974"/>
    <w:rsid w:val="0022399F"/>
    <w:rsid w:val="002246F5"/>
    <w:rsid w:val="00224996"/>
    <w:rsid w:val="00225566"/>
    <w:rsid w:val="00225CEB"/>
    <w:rsid w:val="002262F0"/>
    <w:rsid w:val="00226FBE"/>
    <w:rsid w:val="00227BBD"/>
    <w:rsid w:val="00227C4F"/>
    <w:rsid w:val="0023100B"/>
    <w:rsid w:val="00231789"/>
    <w:rsid w:val="00231DD1"/>
    <w:rsid w:val="00232009"/>
    <w:rsid w:val="00232840"/>
    <w:rsid w:val="00232A10"/>
    <w:rsid w:val="00233F64"/>
    <w:rsid w:val="0023495F"/>
    <w:rsid w:val="00234AEB"/>
    <w:rsid w:val="00234C30"/>
    <w:rsid w:val="00235657"/>
    <w:rsid w:val="00236DD7"/>
    <w:rsid w:val="002375A0"/>
    <w:rsid w:val="0024077C"/>
    <w:rsid w:val="002409B9"/>
    <w:rsid w:val="00241016"/>
    <w:rsid w:val="00241AD3"/>
    <w:rsid w:val="00242050"/>
    <w:rsid w:val="00242AC6"/>
    <w:rsid w:val="00243556"/>
    <w:rsid w:val="00243793"/>
    <w:rsid w:val="00243810"/>
    <w:rsid w:val="002442C8"/>
    <w:rsid w:val="00244B71"/>
    <w:rsid w:val="00245047"/>
    <w:rsid w:val="00245A65"/>
    <w:rsid w:val="002460E8"/>
    <w:rsid w:val="00247ED7"/>
    <w:rsid w:val="002530A4"/>
    <w:rsid w:val="0025411D"/>
    <w:rsid w:val="00254908"/>
    <w:rsid w:val="002549F3"/>
    <w:rsid w:val="00254A42"/>
    <w:rsid w:val="00254DF7"/>
    <w:rsid w:val="002554CD"/>
    <w:rsid w:val="002562BF"/>
    <w:rsid w:val="002570BA"/>
    <w:rsid w:val="00257F0B"/>
    <w:rsid w:val="002603B4"/>
    <w:rsid w:val="0026064D"/>
    <w:rsid w:val="00260904"/>
    <w:rsid w:val="0026098B"/>
    <w:rsid w:val="00261770"/>
    <w:rsid w:val="002617D6"/>
    <w:rsid w:val="0026192F"/>
    <w:rsid w:val="002631C1"/>
    <w:rsid w:val="00265A69"/>
    <w:rsid w:val="00265F97"/>
    <w:rsid w:val="0026623A"/>
    <w:rsid w:val="00266F60"/>
    <w:rsid w:val="00267997"/>
    <w:rsid w:val="00267C5F"/>
    <w:rsid w:val="002701F3"/>
    <w:rsid w:val="00270796"/>
    <w:rsid w:val="002720E3"/>
    <w:rsid w:val="002725A1"/>
    <w:rsid w:val="0027365D"/>
    <w:rsid w:val="00274153"/>
    <w:rsid w:val="0027609B"/>
    <w:rsid w:val="002766F7"/>
    <w:rsid w:val="00276C34"/>
    <w:rsid w:val="00276E5D"/>
    <w:rsid w:val="00276E66"/>
    <w:rsid w:val="00277EA7"/>
    <w:rsid w:val="002800D9"/>
    <w:rsid w:val="0028062A"/>
    <w:rsid w:val="002817C4"/>
    <w:rsid w:val="00281A0F"/>
    <w:rsid w:val="0028250F"/>
    <w:rsid w:val="00283299"/>
    <w:rsid w:val="00284623"/>
    <w:rsid w:val="00284F43"/>
    <w:rsid w:val="00285220"/>
    <w:rsid w:val="0028556F"/>
    <w:rsid w:val="00285686"/>
    <w:rsid w:val="0028575F"/>
    <w:rsid w:val="00285B69"/>
    <w:rsid w:val="00286267"/>
    <w:rsid w:val="00286531"/>
    <w:rsid w:val="002867D8"/>
    <w:rsid w:val="00286953"/>
    <w:rsid w:val="00287588"/>
    <w:rsid w:val="00287C45"/>
    <w:rsid w:val="00287D7B"/>
    <w:rsid w:val="00290A5E"/>
    <w:rsid w:val="002925E7"/>
    <w:rsid w:val="00292EC8"/>
    <w:rsid w:val="002931C5"/>
    <w:rsid w:val="00293CE3"/>
    <w:rsid w:val="00293E43"/>
    <w:rsid w:val="002950E4"/>
    <w:rsid w:val="00295E8F"/>
    <w:rsid w:val="00297200"/>
    <w:rsid w:val="0029795B"/>
    <w:rsid w:val="00297A80"/>
    <w:rsid w:val="002A04D4"/>
    <w:rsid w:val="002A0DF7"/>
    <w:rsid w:val="002A0FED"/>
    <w:rsid w:val="002A1561"/>
    <w:rsid w:val="002A1639"/>
    <w:rsid w:val="002A1BD6"/>
    <w:rsid w:val="002A293A"/>
    <w:rsid w:val="002A3058"/>
    <w:rsid w:val="002A426F"/>
    <w:rsid w:val="002A4C1C"/>
    <w:rsid w:val="002A4E35"/>
    <w:rsid w:val="002A598B"/>
    <w:rsid w:val="002A5D89"/>
    <w:rsid w:val="002A7469"/>
    <w:rsid w:val="002A74E2"/>
    <w:rsid w:val="002A76BD"/>
    <w:rsid w:val="002A779A"/>
    <w:rsid w:val="002A786D"/>
    <w:rsid w:val="002A7B8A"/>
    <w:rsid w:val="002B1A2C"/>
    <w:rsid w:val="002B1F1E"/>
    <w:rsid w:val="002B3022"/>
    <w:rsid w:val="002B3C09"/>
    <w:rsid w:val="002B3C7E"/>
    <w:rsid w:val="002B44FB"/>
    <w:rsid w:val="002B483C"/>
    <w:rsid w:val="002B5414"/>
    <w:rsid w:val="002B585A"/>
    <w:rsid w:val="002B6BC9"/>
    <w:rsid w:val="002B6C06"/>
    <w:rsid w:val="002B7B98"/>
    <w:rsid w:val="002C0069"/>
    <w:rsid w:val="002C060C"/>
    <w:rsid w:val="002C0905"/>
    <w:rsid w:val="002C116D"/>
    <w:rsid w:val="002C41E0"/>
    <w:rsid w:val="002C4B71"/>
    <w:rsid w:val="002C4CCF"/>
    <w:rsid w:val="002C4D13"/>
    <w:rsid w:val="002C5F42"/>
    <w:rsid w:val="002C7075"/>
    <w:rsid w:val="002C79BB"/>
    <w:rsid w:val="002D0CC3"/>
    <w:rsid w:val="002D0E1B"/>
    <w:rsid w:val="002D0EE8"/>
    <w:rsid w:val="002D14E9"/>
    <w:rsid w:val="002D1BBB"/>
    <w:rsid w:val="002D2510"/>
    <w:rsid w:val="002D281F"/>
    <w:rsid w:val="002D2C88"/>
    <w:rsid w:val="002D32A0"/>
    <w:rsid w:val="002D3BA6"/>
    <w:rsid w:val="002D3D43"/>
    <w:rsid w:val="002D44A9"/>
    <w:rsid w:val="002D555D"/>
    <w:rsid w:val="002D5970"/>
    <w:rsid w:val="002D69F5"/>
    <w:rsid w:val="002D740A"/>
    <w:rsid w:val="002D7B0A"/>
    <w:rsid w:val="002E0C29"/>
    <w:rsid w:val="002E10D2"/>
    <w:rsid w:val="002E1681"/>
    <w:rsid w:val="002E213C"/>
    <w:rsid w:val="002E22B1"/>
    <w:rsid w:val="002E2366"/>
    <w:rsid w:val="002E2444"/>
    <w:rsid w:val="002E32BF"/>
    <w:rsid w:val="002E4658"/>
    <w:rsid w:val="002E4CA2"/>
    <w:rsid w:val="002E50F1"/>
    <w:rsid w:val="002E6286"/>
    <w:rsid w:val="002E6A56"/>
    <w:rsid w:val="002E70A2"/>
    <w:rsid w:val="002E7F5B"/>
    <w:rsid w:val="002E7FC2"/>
    <w:rsid w:val="002F0E66"/>
    <w:rsid w:val="002F156E"/>
    <w:rsid w:val="002F1803"/>
    <w:rsid w:val="002F1BD1"/>
    <w:rsid w:val="002F2969"/>
    <w:rsid w:val="002F2CC8"/>
    <w:rsid w:val="002F2E7A"/>
    <w:rsid w:val="002F43F8"/>
    <w:rsid w:val="002F50F0"/>
    <w:rsid w:val="002F5E01"/>
    <w:rsid w:val="002F653A"/>
    <w:rsid w:val="002F6E52"/>
    <w:rsid w:val="002F721B"/>
    <w:rsid w:val="002F75E6"/>
    <w:rsid w:val="002F77EC"/>
    <w:rsid w:val="002F7CD7"/>
    <w:rsid w:val="0030026C"/>
    <w:rsid w:val="003017CA"/>
    <w:rsid w:val="003019D1"/>
    <w:rsid w:val="00301C36"/>
    <w:rsid w:val="00301C90"/>
    <w:rsid w:val="00303B7D"/>
    <w:rsid w:val="00303D8F"/>
    <w:rsid w:val="0030419A"/>
    <w:rsid w:val="00304420"/>
    <w:rsid w:val="003044EB"/>
    <w:rsid w:val="00304EEB"/>
    <w:rsid w:val="003053DB"/>
    <w:rsid w:val="00305A3B"/>
    <w:rsid w:val="003068E1"/>
    <w:rsid w:val="00307B49"/>
    <w:rsid w:val="00311122"/>
    <w:rsid w:val="00311466"/>
    <w:rsid w:val="00312515"/>
    <w:rsid w:val="003128E8"/>
    <w:rsid w:val="00312B84"/>
    <w:rsid w:val="00312C1D"/>
    <w:rsid w:val="00312C83"/>
    <w:rsid w:val="0031360D"/>
    <w:rsid w:val="003148EA"/>
    <w:rsid w:val="00314F28"/>
    <w:rsid w:val="00314F88"/>
    <w:rsid w:val="003150BB"/>
    <w:rsid w:val="0031517E"/>
    <w:rsid w:val="0031575C"/>
    <w:rsid w:val="00316011"/>
    <w:rsid w:val="0031669C"/>
    <w:rsid w:val="003170A3"/>
    <w:rsid w:val="0031746E"/>
    <w:rsid w:val="00321031"/>
    <w:rsid w:val="0032161D"/>
    <w:rsid w:val="00321C16"/>
    <w:rsid w:val="00323540"/>
    <w:rsid w:val="0032456B"/>
    <w:rsid w:val="003253F2"/>
    <w:rsid w:val="0032565D"/>
    <w:rsid w:val="003258F0"/>
    <w:rsid w:val="00325929"/>
    <w:rsid w:val="003266EB"/>
    <w:rsid w:val="0032759F"/>
    <w:rsid w:val="003279E9"/>
    <w:rsid w:val="00331157"/>
    <w:rsid w:val="00331716"/>
    <w:rsid w:val="0033194A"/>
    <w:rsid w:val="00331FF5"/>
    <w:rsid w:val="00333912"/>
    <w:rsid w:val="00334219"/>
    <w:rsid w:val="003349CB"/>
    <w:rsid w:val="00335249"/>
    <w:rsid w:val="00335DE6"/>
    <w:rsid w:val="00336C3F"/>
    <w:rsid w:val="003376D6"/>
    <w:rsid w:val="00337FEC"/>
    <w:rsid w:val="003406A8"/>
    <w:rsid w:val="00342822"/>
    <w:rsid w:val="00342901"/>
    <w:rsid w:val="00342A76"/>
    <w:rsid w:val="0034458A"/>
    <w:rsid w:val="0034684C"/>
    <w:rsid w:val="00346F12"/>
    <w:rsid w:val="0034788A"/>
    <w:rsid w:val="00347D9B"/>
    <w:rsid w:val="00351632"/>
    <w:rsid w:val="00352306"/>
    <w:rsid w:val="00353C8A"/>
    <w:rsid w:val="00355A8E"/>
    <w:rsid w:val="00356115"/>
    <w:rsid w:val="003565D3"/>
    <w:rsid w:val="003570ED"/>
    <w:rsid w:val="003571F2"/>
    <w:rsid w:val="00357C71"/>
    <w:rsid w:val="003605D6"/>
    <w:rsid w:val="00360A7A"/>
    <w:rsid w:val="00361F96"/>
    <w:rsid w:val="0036269C"/>
    <w:rsid w:val="0036270A"/>
    <w:rsid w:val="00362969"/>
    <w:rsid w:val="00362D5B"/>
    <w:rsid w:val="003631EF"/>
    <w:rsid w:val="00363E58"/>
    <w:rsid w:val="003642DB"/>
    <w:rsid w:val="003646E4"/>
    <w:rsid w:val="003658B7"/>
    <w:rsid w:val="00365E55"/>
    <w:rsid w:val="00366F26"/>
    <w:rsid w:val="0036718C"/>
    <w:rsid w:val="0037018E"/>
    <w:rsid w:val="003705AD"/>
    <w:rsid w:val="00371192"/>
    <w:rsid w:val="00371810"/>
    <w:rsid w:val="003722AB"/>
    <w:rsid w:val="00372960"/>
    <w:rsid w:val="00372AA9"/>
    <w:rsid w:val="00372D97"/>
    <w:rsid w:val="00373355"/>
    <w:rsid w:val="0037335A"/>
    <w:rsid w:val="00373817"/>
    <w:rsid w:val="0037576B"/>
    <w:rsid w:val="00376343"/>
    <w:rsid w:val="003772B2"/>
    <w:rsid w:val="00377478"/>
    <w:rsid w:val="00380C52"/>
    <w:rsid w:val="00381B0E"/>
    <w:rsid w:val="00381BD5"/>
    <w:rsid w:val="00382766"/>
    <w:rsid w:val="00382F6F"/>
    <w:rsid w:val="0038314C"/>
    <w:rsid w:val="0038322E"/>
    <w:rsid w:val="003839F9"/>
    <w:rsid w:val="00384552"/>
    <w:rsid w:val="0038551D"/>
    <w:rsid w:val="00385529"/>
    <w:rsid w:val="00385D67"/>
    <w:rsid w:val="00385E11"/>
    <w:rsid w:val="003863E9"/>
    <w:rsid w:val="003876FA"/>
    <w:rsid w:val="00390158"/>
    <w:rsid w:val="003904D0"/>
    <w:rsid w:val="003915D1"/>
    <w:rsid w:val="00391B8A"/>
    <w:rsid w:val="00392742"/>
    <w:rsid w:val="00393C58"/>
    <w:rsid w:val="003941F2"/>
    <w:rsid w:val="0039463F"/>
    <w:rsid w:val="0039503A"/>
    <w:rsid w:val="00396339"/>
    <w:rsid w:val="0039716E"/>
    <w:rsid w:val="00397ADF"/>
    <w:rsid w:val="00397BB1"/>
    <w:rsid w:val="003A228D"/>
    <w:rsid w:val="003A27E9"/>
    <w:rsid w:val="003A5E56"/>
    <w:rsid w:val="003A6299"/>
    <w:rsid w:val="003A6597"/>
    <w:rsid w:val="003A6B38"/>
    <w:rsid w:val="003A6D54"/>
    <w:rsid w:val="003A73A3"/>
    <w:rsid w:val="003A7E8A"/>
    <w:rsid w:val="003B000F"/>
    <w:rsid w:val="003B06E7"/>
    <w:rsid w:val="003B0FA3"/>
    <w:rsid w:val="003B14FF"/>
    <w:rsid w:val="003B18DC"/>
    <w:rsid w:val="003B1C37"/>
    <w:rsid w:val="003B1DE3"/>
    <w:rsid w:val="003B1F7D"/>
    <w:rsid w:val="003B2A94"/>
    <w:rsid w:val="003B2C3C"/>
    <w:rsid w:val="003B3278"/>
    <w:rsid w:val="003B3D3C"/>
    <w:rsid w:val="003B42E1"/>
    <w:rsid w:val="003B6279"/>
    <w:rsid w:val="003B65BC"/>
    <w:rsid w:val="003B6E2C"/>
    <w:rsid w:val="003B75CD"/>
    <w:rsid w:val="003B7D86"/>
    <w:rsid w:val="003C0291"/>
    <w:rsid w:val="003C08B7"/>
    <w:rsid w:val="003C09C9"/>
    <w:rsid w:val="003C56BB"/>
    <w:rsid w:val="003C61AC"/>
    <w:rsid w:val="003C6288"/>
    <w:rsid w:val="003C780C"/>
    <w:rsid w:val="003C7AFE"/>
    <w:rsid w:val="003C7FCE"/>
    <w:rsid w:val="003D1745"/>
    <w:rsid w:val="003D1BDF"/>
    <w:rsid w:val="003D1DA3"/>
    <w:rsid w:val="003D22CE"/>
    <w:rsid w:val="003D2BF4"/>
    <w:rsid w:val="003D2C23"/>
    <w:rsid w:val="003D40B2"/>
    <w:rsid w:val="003D568D"/>
    <w:rsid w:val="003D5C3B"/>
    <w:rsid w:val="003D622C"/>
    <w:rsid w:val="003D7048"/>
    <w:rsid w:val="003D7B5A"/>
    <w:rsid w:val="003E0644"/>
    <w:rsid w:val="003E136E"/>
    <w:rsid w:val="003E1A10"/>
    <w:rsid w:val="003E1F19"/>
    <w:rsid w:val="003E2356"/>
    <w:rsid w:val="003E29DF"/>
    <w:rsid w:val="003E2B30"/>
    <w:rsid w:val="003E31C3"/>
    <w:rsid w:val="003E40E6"/>
    <w:rsid w:val="003E4A34"/>
    <w:rsid w:val="003E4CA4"/>
    <w:rsid w:val="003E5A57"/>
    <w:rsid w:val="003E6346"/>
    <w:rsid w:val="003E6770"/>
    <w:rsid w:val="003E706D"/>
    <w:rsid w:val="003E7430"/>
    <w:rsid w:val="003E7990"/>
    <w:rsid w:val="003E79CA"/>
    <w:rsid w:val="003F051F"/>
    <w:rsid w:val="003F0719"/>
    <w:rsid w:val="003F0F64"/>
    <w:rsid w:val="003F113B"/>
    <w:rsid w:val="003F1BFB"/>
    <w:rsid w:val="003F242A"/>
    <w:rsid w:val="003F24E1"/>
    <w:rsid w:val="003F3140"/>
    <w:rsid w:val="003F3187"/>
    <w:rsid w:val="003F4CFA"/>
    <w:rsid w:val="003F6546"/>
    <w:rsid w:val="003F6732"/>
    <w:rsid w:val="003F6E69"/>
    <w:rsid w:val="003F7571"/>
    <w:rsid w:val="003F75F1"/>
    <w:rsid w:val="003F79A3"/>
    <w:rsid w:val="003F7AC6"/>
    <w:rsid w:val="003F7CD4"/>
    <w:rsid w:val="003F7DF7"/>
    <w:rsid w:val="0040022E"/>
    <w:rsid w:val="0040288F"/>
    <w:rsid w:val="00402E7C"/>
    <w:rsid w:val="00403C51"/>
    <w:rsid w:val="00404314"/>
    <w:rsid w:val="004045DB"/>
    <w:rsid w:val="00405577"/>
    <w:rsid w:val="004060D4"/>
    <w:rsid w:val="00406322"/>
    <w:rsid w:val="00406E9C"/>
    <w:rsid w:val="004108AC"/>
    <w:rsid w:val="0041168D"/>
    <w:rsid w:val="00411E4A"/>
    <w:rsid w:val="00412CD8"/>
    <w:rsid w:val="00412D93"/>
    <w:rsid w:val="00414639"/>
    <w:rsid w:val="004152CE"/>
    <w:rsid w:val="00415374"/>
    <w:rsid w:val="004159E3"/>
    <w:rsid w:val="0041606A"/>
    <w:rsid w:val="0041630F"/>
    <w:rsid w:val="004171A6"/>
    <w:rsid w:val="0041763A"/>
    <w:rsid w:val="004179A9"/>
    <w:rsid w:val="00417AF4"/>
    <w:rsid w:val="00417C6C"/>
    <w:rsid w:val="004207DA"/>
    <w:rsid w:val="004208C6"/>
    <w:rsid w:val="0042254D"/>
    <w:rsid w:val="00423E90"/>
    <w:rsid w:val="004245FE"/>
    <w:rsid w:val="0042473C"/>
    <w:rsid w:val="00424885"/>
    <w:rsid w:val="00424B87"/>
    <w:rsid w:val="004255B5"/>
    <w:rsid w:val="00425719"/>
    <w:rsid w:val="0042572B"/>
    <w:rsid w:val="0042615D"/>
    <w:rsid w:val="00426A81"/>
    <w:rsid w:val="00427649"/>
    <w:rsid w:val="00427BEB"/>
    <w:rsid w:val="0043008F"/>
    <w:rsid w:val="00430426"/>
    <w:rsid w:val="004304C3"/>
    <w:rsid w:val="00431F04"/>
    <w:rsid w:val="004322F6"/>
    <w:rsid w:val="00432A0E"/>
    <w:rsid w:val="00432E8C"/>
    <w:rsid w:val="004342CE"/>
    <w:rsid w:val="00435AEB"/>
    <w:rsid w:val="00436A96"/>
    <w:rsid w:val="0043700A"/>
    <w:rsid w:val="004374F5"/>
    <w:rsid w:val="00437705"/>
    <w:rsid w:val="0043771B"/>
    <w:rsid w:val="00437A69"/>
    <w:rsid w:val="00437DC6"/>
    <w:rsid w:val="00440B14"/>
    <w:rsid w:val="00440BEB"/>
    <w:rsid w:val="004411A1"/>
    <w:rsid w:val="00441E32"/>
    <w:rsid w:val="00442D6A"/>
    <w:rsid w:val="00442FAE"/>
    <w:rsid w:val="0044336E"/>
    <w:rsid w:val="0044348D"/>
    <w:rsid w:val="00443665"/>
    <w:rsid w:val="00443832"/>
    <w:rsid w:val="00443A21"/>
    <w:rsid w:val="00443A44"/>
    <w:rsid w:val="00443AE1"/>
    <w:rsid w:val="004443A8"/>
    <w:rsid w:val="004443DA"/>
    <w:rsid w:val="00444404"/>
    <w:rsid w:val="004457BB"/>
    <w:rsid w:val="004457C5"/>
    <w:rsid w:val="00445DD0"/>
    <w:rsid w:val="0044622F"/>
    <w:rsid w:val="00446688"/>
    <w:rsid w:val="00446C25"/>
    <w:rsid w:val="00446D22"/>
    <w:rsid w:val="00447E20"/>
    <w:rsid w:val="00450D97"/>
    <w:rsid w:val="00451143"/>
    <w:rsid w:val="0045147D"/>
    <w:rsid w:val="004514EE"/>
    <w:rsid w:val="0045184C"/>
    <w:rsid w:val="00451CC8"/>
    <w:rsid w:val="00452405"/>
    <w:rsid w:val="00453124"/>
    <w:rsid w:val="0045363D"/>
    <w:rsid w:val="00454933"/>
    <w:rsid w:val="00455E6E"/>
    <w:rsid w:val="00455E9A"/>
    <w:rsid w:val="00460566"/>
    <w:rsid w:val="00461775"/>
    <w:rsid w:val="00461A10"/>
    <w:rsid w:val="00462F19"/>
    <w:rsid w:val="00463132"/>
    <w:rsid w:val="004631D0"/>
    <w:rsid w:val="004632A6"/>
    <w:rsid w:val="00463469"/>
    <w:rsid w:val="004640D9"/>
    <w:rsid w:val="004653E1"/>
    <w:rsid w:val="0046599B"/>
    <w:rsid w:val="004673C3"/>
    <w:rsid w:val="0046786E"/>
    <w:rsid w:val="004679C3"/>
    <w:rsid w:val="00470862"/>
    <w:rsid w:val="00470A4B"/>
    <w:rsid w:val="00470EBD"/>
    <w:rsid w:val="00471822"/>
    <w:rsid w:val="00471999"/>
    <w:rsid w:val="00471F49"/>
    <w:rsid w:val="00472155"/>
    <w:rsid w:val="0047310A"/>
    <w:rsid w:val="004732D8"/>
    <w:rsid w:val="00473762"/>
    <w:rsid w:val="004754F2"/>
    <w:rsid w:val="004765DD"/>
    <w:rsid w:val="004775F1"/>
    <w:rsid w:val="004820FC"/>
    <w:rsid w:val="00482435"/>
    <w:rsid w:val="004833B0"/>
    <w:rsid w:val="00483916"/>
    <w:rsid w:val="004839DC"/>
    <w:rsid w:val="00483AA2"/>
    <w:rsid w:val="00483BD6"/>
    <w:rsid w:val="00484485"/>
    <w:rsid w:val="00484760"/>
    <w:rsid w:val="00484787"/>
    <w:rsid w:val="00484798"/>
    <w:rsid w:val="00485110"/>
    <w:rsid w:val="00486041"/>
    <w:rsid w:val="0048688E"/>
    <w:rsid w:val="00486D12"/>
    <w:rsid w:val="00486DCF"/>
    <w:rsid w:val="00487BDC"/>
    <w:rsid w:val="00487DBC"/>
    <w:rsid w:val="004909A9"/>
    <w:rsid w:val="00491184"/>
    <w:rsid w:val="004916B1"/>
    <w:rsid w:val="00491B7F"/>
    <w:rsid w:val="00491D12"/>
    <w:rsid w:val="00491F97"/>
    <w:rsid w:val="004924FD"/>
    <w:rsid w:val="004927BF"/>
    <w:rsid w:val="00492C08"/>
    <w:rsid w:val="004931E6"/>
    <w:rsid w:val="004942A2"/>
    <w:rsid w:val="004942D9"/>
    <w:rsid w:val="00494404"/>
    <w:rsid w:val="00494A5D"/>
    <w:rsid w:val="0049523F"/>
    <w:rsid w:val="00496CF4"/>
    <w:rsid w:val="00497445"/>
    <w:rsid w:val="00497B34"/>
    <w:rsid w:val="004A08A8"/>
    <w:rsid w:val="004A1031"/>
    <w:rsid w:val="004A1078"/>
    <w:rsid w:val="004A1EEC"/>
    <w:rsid w:val="004A2A33"/>
    <w:rsid w:val="004A2E52"/>
    <w:rsid w:val="004A31AD"/>
    <w:rsid w:val="004A3F03"/>
    <w:rsid w:val="004A4E70"/>
    <w:rsid w:val="004A54F6"/>
    <w:rsid w:val="004A550D"/>
    <w:rsid w:val="004A5520"/>
    <w:rsid w:val="004A55FE"/>
    <w:rsid w:val="004A5649"/>
    <w:rsid w:val="004A66D9"/>
    <w:rsid w:val="004A6713"/>
    <w:rsid w:val="004A6842"/>
    <w:rsid w:val="004A736F"/>
    <w:rsid w:val="004A74E3"/>
    <w:rsid w:val="004A78E5"/>
    <w:rsid w:val="004A7C3F"/>
    <w:rsid w:val="004B0971"/>
    <w:rsid w:val="004B0A1B"/>
    <w:rsid w:val="004B0A52"/>
    <w:rsid w:val="004B0BB0"/>
    <w:rsid w:val="004B27B7"/>
    <w:rsid w:val="004B2960"/>
    <w:rsid w:val="004B29A8"/>
    <w:rsid w:val="004B3066"/>
    <w:rsid w:val="004B3164"/>
    <w:rsid w:val="004B3D94"/>
    <w:rsid w:val="004B3F12"/>
    <w:rsid w:val="004B4282"/>
    <w:rsid w:val="004B43E7"/>
    <w:rsid w:val="004B497F"/>
    <w:rsid w:val="004B4EF3"/>
    <w:rsid w:val="004B547E"/>
    <w:rsid w:val="004B5488"/>
    <w:rsid w:val="004B5FD2"/>
    <w:rsid w:val="004B6444"/>
    <w:rsid w:val="004B7E4E"/>
    <w:rsid w:val="004B7FDC"/>
    <w:rsid w:val="004C0107"/>
    <w:rsid w:val="004C036D"/>
    <w:rsid w:val="004C0543"/>
    <w:rsid w:val="004C0D6B"/>
    <w:rsid w:val="004C0E74"/>
    <w:rsid w:val="004C16CC"/>
    <w:rsid w:val="004C1A95"/>
    <w:rsid w:val="004C1B2C"/>
    <w:rsid w:val="004C3276"/>
    <w:rsid w:val="004C3CB3"/>
    <w:rsid w:val="004C3E16"/>
    <w:rsid w:val="004C5486"/>
    <w:rsid w:val="004C54A6"/>
    <w:rsid w:val="004C6714"/>
    <w:rsid w:val="004C6F7E"/>
    <w:rsid w:val="004C785A"/>
    <w:rsid w:val="004C7886"/>
    <w:rsid w:val="004C7EFA"/>
    <w:rsid w:val="004D0A35"/>
    <w:rsid w:val="004D1E68"/>
    <w:rsid w:val="004D2A4A"/>
    <w:rsid w:val="004D2BE3"/>
    <w:rsid w:val="004D2D3A"/>
    <w:rsid w:val="004D30AB"/>
    <w:rsid w:val="004D31C2"/>
    <w:rsid w:val="004D4DD9"/>
    <w:rsid w:val="004D5319"/>
    <w:rsid w:val="004D57DD"/>
    <w:rsid w:val="004D672A"/>
    <w:rsid w:val="004D6899"/>
    <w:rsid w:val="004D6E24"/>
    <w:rsid w:val="004E0866"/>
    <w:rsid w:val="004E141E"/>
    <w:rsid w:val="004E4374"/>
    <w:rsid w:val="004E447E"/>
    <w:rsid w:val="004E4729"/>
    <w:rsid w:val="004F025F"/>
    <w:rsid w:val="004F1E4F"/>
    <w:rsid w:val="004F21DF"/>
    <w:rsid w:val="004F227C"/>
    <w:rsid w:val="004F27AC"/>
    <w:rsid w:val="004F2EE2"/>
    <w:rsid w:val="004F375F"/>
    <w:rsid w:val="004F39C9"/>
    <w:rsid w:val="004F47A1"/>
    <w:rsid w:val="004F4A64"/>
    <w:rsid w:val="004F4ED7"/>
    <w:rsid w:val="004F5BDB"/>
    <w:rsid w:val="004F5F17"/>
    <w:rsid w:val="004F62FC"/>
    <w:rsid w:val="004F63A5"/>
    <w:rsid w:val="004F65F6"/>
    <w:rsid w:val="004F6AE6"/>
    <w:rsid w:val="004F6C66"/>
    <w:rsid w:val="004F6DC1"/>
    <w:rsid w:val="004F6FA4"/>
    <w:rsid w:val="004F7A59"/>
    <w:rsid w:val="00500392"/>
    <w:rsid w:val="00500560"/>
    <w:rsid w:val="00500DCD"/>
    <w:rsid w:val="00500EE6"/>
    <w:rsid w:val="00502481"/>
    <w:rsid w:val="00502526"/>
    <w:rsid w:val="00502900"/>
    <w:rsid w:val="00503192"/>
    <w:rsid w:val="005033DA"/>
    <w:rsid w:val="00504E6D"/>
    <w:rsid w:val="00504E88"/>
    <w:rsid w:val="0050528E"/>
    <w:rsid w:val="00505459"/>
    <w:rsid w:val="0050730D"/>
    <w:rsid w:val="00510339"/>
    <w:rsid w:val="00510544"/>
    <w:rsid w:val="0051136A"/>
    <w:rsid w:val="00512773"/>
    <w:rsid w:val="005135AD"/>
    <w:rsid w:val="00513AF4"/>
    <w:rsid w:val="00513B2E"/>
    <w:rsid w:val="00513F0C"/>
    <w:rsid w:val="00515DE7"/>
    <w:rsid w:val="00516686"/>
    <w:rsid w:val="00516A5F"/>
    <w:rsid w:val="00516D85"/>
    <w:rsid w:val="00517699"/>
    <w:rsid w:val="005208AB"/>
    <w:rsid w:val="0052236D"/>
    <w:rsid w:val="00522995"/>
    <w:rsid w:val="0052364D"/>
    <w:rsid w:val="005246A6"/>
    <w:rsid w:val="005257FF"/>
    <w:rsid w:val="00525DE6"/>
    <w:rsid w:val="00525E55"/>
    <w:rsid w:val="0052667F"/>
    <w:rsid w:val="0052673C"/>
    <w:rsid w:val="005271C0"/>
    <w:rsid w:val="005275D5"/>
    <w:rsid w:val="005301C2"/>
    <w:rsid w:val="0053060C"/>
    <w:rsid w:val="005322E8"/>
    <w:rsid w:val="005327CC"/>
    <w:rsid w:val="00532854"/>
    <w:rsid w:val="00532861"/>
    <w:rsid w:val="00532AAA"/>
    <w:rsid w:val="00532C3D"/>
    <w:rsid w:val="00532D09"/>
    <w:rsid w:val="005334C3"/>
    <w:rsid w:val="00533546"/>
    <w:rsid w:val="005336BF"/>
    <w:rsid w:val="00535A54"/>
    <w:rsid w:val="00535B9F"/>
    <w:rsid w:val="005377DF"/>
    <w:rsid w:val="00537FB1"/>
    <w:rsid w:val="0054113D"/>
    <w:rsid w:val="00541315"/>
    <w:rsid w:val="005430E3"/>
    <w:rsid w:val="00543515"/>
    <w:rsid w:val="00543779"/>
    <w:rsid w:val="005437C2"/>
    <w:rsid w:val="0054385C"/>
    <w:rsid w:val="005438D1"/>
    <w:rsid w:val="00544569"/>
    <w:rsid w:val="00545809"/>
    <w:rsid w:val="00545BD5"/>
    <w:rsid w:val="005465A1"/>
    <w:rsid w:val="005474BC"/>
    <w:rsid w:val="00547AAA"/>
    <w:rsid w:val="00547B5C"/>
    <w:rsid w:val="005505D9"/>
    <w:rsid w:val="00550F91"/>
    <w:rsid w:val="00552143"/>
    <w:rsid w:val="005538CA"/>
    <w:rsid w:val="00553BAF"/>
    <w:rsid w:val="00553E7E"/>
    <w:rsid w:val="00554672"/>
    <w:rsid w:val="00554924"/>
    <w:rsid w:val="0055604C"/>
    <w:rsid w:val="00560286"/>
    <w:rsid w:val="00560500"/>
    <w:rsid w:val="00560CF3"/>
    <w:rsid w:val="00560F34"/>
    <w:rsid w:val="00561E7A"/>
    <w:rsid w:val="00563322"/>
    <w:rsid w:val="00563B8D"/>
    <w:rsid w:val="005640DF"/>
    <w:rsid w:val="00564203"/>
    <w:rsid w:val="00564D87"/>
    <w:rsid w:val="00564F65"/>
    <w:rsid w:val="00565C39"/>
    <w:rsid w:val="0056731E"/>
    <w:rsid w:val="005677FB"/>
    <w:rsid w:val="00567BBB"/>
    <w:rsid w:val="005709C8"/>
    <w:rsid w:val="00571F18"/>
    <w:rsid w:val="00572279"/>
    <w:rsid w:val="00572D3D"/>
    <w:rsid w:val="00573698"/>
    <w:rsid w:val="00573AB8"/>
    <w:rsid w:val="005741F0"/>
    <w:rsid w:val="0057493E"/>
    <w:rsid w:val="0057519A"/>
    <w:rsid w:val="0057525A"/>
    <w:rsid w:val="00577126"/>
    <w:rsid w:val="00580741"/>
    <w:rsid w:val="0058088A"/>
    <w:rsid w:val="00580C93"/>
    <w:rsid w:val="0058144E"/>
    <w:rsid w:val="00581C35"/>
    <w:rsid w:val="00581F3B"/>
    <w:rsid w:val="00582A65"/>
    <w:rsid w:val="00583B6E"/>
    <w:rsid w:val="00584949"/>
    <w:rsid w:val="00584F31"/>
    <w:rsid w:val="00585527"/>
    <w:rsid w:val="00585D99"/>
    <w:rsid w:val="0058633E"/>
    <w:rsid w:val="00586703"/>
    <w:rsid w:val="005868C0"/>
    <w:rsid w:val="00586EDD"/>
    <w:rsid w:val="0058708A"/>
    <w:rsid w:val="005873FB"/>
    <w:rsid w:val="00587611"/>
    <w:rsid w:val="0058762B"/>
    <w:rsid w:val="0058767E"/>
    <w:rsid w:val="005900E7"/>
    <w:rsid w:val="00590339"/>
    <w:rsid w:val="00590391"/>
    <w:rsid w:val="00591BB6"/>
    <w:rsid w:val="00591C48"/>
    <w:rsid w:val="00592027"/>
    <w:rsid w:val="0059221F"/>
    <w:rsid w:val="005927EC"/>
    <w:rsid w:val="005928BD"/>
    <w:rsid w:val="0059410F"/>
    <w:rsid w:val="00594F71"/>
    <w:rsid w:val="005951B6"/>
    <w:rsid w:val="005957CD"/>
    <w:rsid w:val="00595EC2"/>
    <w:rsid w:val="00596173"/>
    <w:rsid w:val="005962F9"/>
    <w:rsid w:val="005964A9"/>
    <w:rsid w:val="00596899"/>
    <w:rsid w:val="00596CDD"/>
    <w:rsid w:val="005972B0"/>
    <w:rsid w:val="00597661"/>
    <w:rsid w:val="005A0890"/>
    <w:rsid w:val="005A0F05"/>
    <w:rsid w:val="005A2F07"/>
    <w:rsid w:val="005A3468"/>
    <w:rsid w:val="005A36C9"/>
    <w:rsid w:val="005A38A1"/>
    <w:rsid w:val="005A45D5"/>
    <w:rsid w:val="005A476A"/>
    <w:rsid w:val="005A4F37"/>
    <w:rsid w:val="005A50FD"/>
    <w:rsid w:val="005A517B"/>
    <w:rsid w:val="005A530D"/>
    <w:rsid w:val="005A5897"/>
    <w:rsid w:val="005A58CF"/>
    <w:rsid w:val="005A5998"/>
    <w:rsid w:val="005A607E"/>
    <w:rsid w:val="005A625F"/>
    <w:rsid w:val="005A6837"/>
    <w:rsid w:val="005A6908"/>
    <w:rsid w:val="005B0648"/>
    <w:rsid w:val="005B1449"/>
    <w:rsid w:val="005B1C5B"/>
    <w:rsid w:val="005B2C5C"/>
    <w:rsid w:val="005B2D09"/>
    <w:rsid w:val="005B2E90"/>
    <w:rsid w:val="005B362B"/>
    <w:rsid w:val="005B3E15"/>
    <w:rsid w:val="005B3FC1"/>
    <w:rsid w:val="005B4288"/>
    <w:rsid w:val="005B42BF"/>
    <w:rsid w:val="005B42EB"/>
    <w:rsid w:val="005B4482"/>
    <w:rsid w:val="005B5697"/>
    <w:rsid w:val="005B58F2"/>
    <w:rsid w:val="005B6119"/>
    <w:rsid w:val="005B6383"/>
    <w:rsid w:val="005B6B3B"/>
    <w:rsid w:val="005B7997"/>
    <w:rsid w:val="005C0047"/>
    <w:rsid w:val="005C2155"/>
    <w:rsid w:val="005C3F37"/>
    <w:rsid w:val="005C41D7"/>
    <w:rsid w:val="005C4B14"/>
    <w:rsid w:val="005C6DBD"/>
    <w:rsid w:val="005C765A"/>
    <w:rsid w:val="005C774F"/>
    <w:rsid w:val="005C78F7"/>
    <w:rsid w:val="005C79F8"/>
    <w:rsid w:val="005D09DC"/>
    <w:rsid w:val="005D0A45"/>
    <w:rsid w:val="005D0EB3"/>
    <w:rsid w:val="005D1393"/>
    <w:rsid w:val="005D1521"/>
    <w:rsid w:val="005D2526"/>
    <w:rsid w:val="005D253F"/>
    <w:rsid w:val="005D2A5B"/>
    <w:rsid w:val="005D3384"/>
    <w:rsid w:val="005D33CA"/>
    <w:rsid w:val="005D4345"/>
    <w:rsid w:val="005D4915"/>
    <w:rsid w:val="005D5343"/>
    <w:rsid w:val="005D5AB3"/>
    <w:rsid w:val="005D5AE4"/>
    <w:rsid w:val="005E01A2"/>
    <w:rsid w:val="005E0287"/>
    <w:rsid w:val="005E05FF"/>
    <w:rsid w:val="005E2508"/>
    <w:rsid w:val="005E2557"/>
    <w:rsid w:val="005E26D8"/>
    <w:rsid w:val="005E3896"/>
    <w:rsid w:val="005E3CCF"/>
    <w:rsid w:val="005E4CCB"/>
    <w:rsid w:val="005E50A7"/>
    <w:rsid w:val="005E61FA"/>
    <w:rsid w:val="005E6ABA"/>
    <w:rsid w:val="005E7834"/>
    <w:rsid w:val="005E7DF7"/>
    <w:rsid w:val="005E7F87"/>
    <w:rsid w:val="005F0908"/>
    <w:rsid w:val="005F1199"/>
    <w:rsid w:val="005F1A7E"/>
    <w:rsid w:val="005F20E1"/>
    <w:rsid w:val="005F2134"/>
    <w:rsid w:val="005F33C4"/>
    <w:rsid w:val="005F3E0E"/>
    <w:rsid w:val="005F446F"/>
    <w:rsid w:val="005F5F97"/>
    <w:rsid w:val="005F7C67"/>
    <w:rsid w:val="006003B9"/>
    <w:rsid w:val="006003FE"/>
    <w:rsid w:val="0060066F"/>
    <w:rsid w:val="00603044"/>
    <w:rsid w:val="00603489"/>
    <w:rsid w:val="0060350D"/>
    <w:rsid w:val="0060447C"/>
    <w:rsid w:val="00604632"/>
    <w:rsid w:val="00604C0A"/>
    <w:rsid w:val="00606898"/>
    <w:rsid w:val="00606EE4"/>
    <w:rsid w:val="00607F57"/>
    <w:rsid w:val="00611DB3"/>
    <w:rsid w:val="00611E3A"/>
    <w:rsid w:val="00611F42"/>
    <w:rsid w:val="006126AC"/>
    <w:rsid w:val="00612B0C"/>
    <w:rsid w:val="006133C7"/>
    <w:rsid w:val="00613BFE"/>
    <w:rsid w:val="00614808"/>
    <w:rsid w:val="00614F80"/>
    <w:rsid w:val="00615041"/>
    <w:rsid w:val="00615E30"/>
    <w:rsid w:val="00616A35"/>
    <w:rsid w:val="00616B8A"/>
    <w:rsid w:val="00617781"/>
    <w:rsid w:val="00620E61"/>
    <w:rsid w:val="006223F9"/>
    <w:rsid w:val="006230E3"/>
    <w:rsid w:val="0062346C"/>
    <w:rsid w:val="006237B1"/>
    <w:rsid w:val="00624433"/>
    <w:rsid w:val="00624BD7"/>
    <w:rsid w:val="00625071"/>
    <w:rsid w:val="00625193"/>
    <w:rsid w:val="00625ACD"/>
    <w:rsid w:val="00626158"/>
    <w:rsid w:val="006272D7"/>
    <w:rsid w:val="00627C11"/>
    <w:rsid w:val="00630153"/>
    <w:rsid w:val="00630570"/>
    <w:rsid w:val="00630A48"/>
    <w:rsid w:val="006335F9"/>
    <w:rsid w:val="00633809"/>
    <w:rsid w:val="00633B3C"/>
    <w:rsid w:val="00636E76"/>
    <w:rsid w:val="0063703F"/>
    <w:rsid w:val="006372F0"/>
    <w:rsid w:val="006376DC"/>
    <w:rsid w:val="00637D10"/>
    <w:rsid w:val="00637DB1"/>
    <w:rsid w:val="006402BA"/>
    <w:rsid w:val="006410E8"/>
    <w:rsid w:val="006415E3"/>
    <w:rsid w:val="006417FE"/>
    <w:rsid w:val="00641AEA"/>
    <w:rsid w:val="0064212E"/>
    <w:rsid w:val="00642417"/>
    <w:rsid w:val="00642DC0"/>
    <w:rsid w:val="00643267"/>
    <w:rsid w:val="006432EC"/>
    <w:rsid w:val="00645B71"/>
    <w:rsid w:val="00646661"/>
    <w:rsid w:val="006506B6"/>
    <w:rsid w:val="00651AE4"/>
    <w:rsid w:val="00652A23"/>
    <w:rsid w:val="00652BB1"/>
    <w:rsid w:val="00653704"/>
    <w:rsid w:val="00653874"/>
    <w:rsid w:val="00653ADE"/>
    <w:rsid w:val="00653FC0"/>
    <w:rsid w:val="00654918"/>
    <w:rsid w:val="00654C71"/>
    <w:rsid w:val="00654CD5"/>
    <w:rsid w:val="00655D09"/>
    <w:rsid w:val="00655DC7"/>
    <w:rsid w:val="0065640C"/>
    <w:rsid w:val="006565C4"/>
    <w:rsid w:val="0065681E"/>
    <w:rsid w:val="00657801"/>
    <w:rsid w:val="006609DC"/>
    <w:rsid w:val="006612F2"/>
    <w:rsid w:val="00661A09"/>
    <w:rsid w:val="00661A47"/>
    <w:rsid w:val="00661EFD"/>
    <w:rsid w:val="0066262A"/>
    <w:rsid w:val="0066264A"/>
    <w:rsid w:val="00662A0D"/>
    <w:rsid w:val="00663B98"/>
    <w:rsid w:val="00663C6A"/>
    <w:rsid w:val="00664472"/>
    <w:rsid w:val="00664607"/>
    <w:rsid w:val="00664CCF"/>
    <w:rsid w:val="006653FE"/>
    <w:rsid w:val="00665644"/>
    <w:rsid w:val="00665719"/>
    <w:rsid w:val="0066584A"/>
    <w:rsid w:val="00666A94"/>
    <w:rsid w:val="00666BAF"/>
    <w:rsid w:val="006670BD"/>
    <w:rsid w:val="006673F4"/>
    <w:rsid w:val="00670997"/>
    <w:rsid w:val="00672038"/>
    <w:rsid w:val="00672E5A"/>
    <w:rsid w:val="00672EC0"/>
    <w:rsid w:val="00673963"/>
    <w:rsid w:val="00674121"/>
    <w:rsid w:val="0067431C"/>
    <w:rsid w:val="00674691"/>
    <w:rsid w:val="00674C85"/>
    <w:rsid w:val="00677B92"/>
    <w:rsid w:val="00677D16"/>
    <w:rsid w:val="0068058C"/>
    <w:rsid w:val="0068070F"/>
    <w:rsid w:val="00680FC2"/>
    <w:rsid w:val="006813B8"/>
    <w:rsid w:val="00682882"/>
    <w:rsid w:val="006832A9"/>
    <w:rsid w:val="0068339F"/>
    <w:rsid w:val="00683671"/>
    <w:rsid w:val="0068371B"/>
    <w:rsid w:val="006843BD"/>
    <w:rsid w:val="006843C7"/>
    <w:rsid w:val="0068465A"/>
    <w:rsid w:val="006847AF"/>
    <w:rsid w:val="00684B38"/>
    <w:rsid w:val="00685000"/>
    <w:rsid w:val="006859B0"/>
    <w:rsid w:val="006860CA"/>
    <w:rsid w:val="0068694D"/>
    <w:rsid w:val="00686C6F"/>
    <w:rsid w:val="00686E77"/>
    <w:rsid w:val="006873F3"/>
    <w:rsid w:val="00687700"/>
    <w:rsid w:val="00690A73"/>
    <w:rsid w:val="00691080"/>
    <w:rsid w:val="0069139C"/>
    <w:rsid w:val="006920A1"/>
    <w:rsid w:val="00692113"/>
    <w:rsid w:val="00692B1D"/>
    <w:rsid w:val="00693996"/>
    <w:rsid w:val="00694D55"/>
    <w:rsid w:val="00694ED7"/>
    <w:rsid w:val="00694F51"/>
    <w:rsid w:val="00695C2D"/>
    <w:rsid w:val="0069631A"/>
    <w:rsid w:val="00696A6B"/>
    <w:rsid w:val="00696D1E"/>
    <w:rsid w:val="006A0675"/>
    <w:rsid w:val="006A1063"/>
    <w:rsid w:val="006A1209"/>
    <w:rsid w:val="006A1394"/>
    <w:rsid w:val="006A580E"/>
    <w:rsid w:val="006A5A33"/>
    <w:rsid w:val="006A5B26"/>
    <w:rsid w:val="006A5C9B"/>
    <w:rsid w:val="006A5CB7"/>
    <w:rsid w:val="006A5D7D"/>
    <w:rsid w:val="006A606D"/>
    <w:rsid w:val="006A7074"/>
    <w:rsid w:val="006B09B9"/>
    <w:rsid w:val="006B170F"/>
    <w:rsid w:val="006B1EC2"/>
    <w:rsid w:val="006B2412"/>
    <w:rsid w:val="006B25AA"/>
    <w:rsid w:val="006B2C38"/>
    <w:rsid w:val="006B335C"/>
    <w:rsid w:val="006B55C8"/>
    <w:rsid w:val="006B5ABD"/>
    <w:rsid w:val="006B7A5F"/>
    <w:rsid w:val="006B7D74"/>
    <w:rsid w:val="006C01CD"/>
    <w:rsid w:val="006C0378"/>
    <w:rsid w:val="006C0E2F"/>
    <w:rsid w:val="006C11CD"/>
    <w:rsid w:val="006C123E"/>
    <w:rsid w:val="006C24D7"/>
    <w:rsid w:val="006C27A0"/>
    <w:rsid w:val="006C2BD2"/>
    <w:rsid w:val="006C2DF2"/>
    <w:rsid w:val="006C2E9F"/>
    <w:rsid w:val="006C3178"/>
    <w:rsid w:val="006C36AE"/>
    <w:rsid w:val="006C37F4"/>
    <w:rsid w:val="006C39E0"/>
    <w:rsid w:val="006C43C0"/>
    <w:rsid w:val="006C5A1B"/>
    <w:rsid w:val="006C6580"/>
    <w:rsid w:val="006D01B0"/>
    <w:rsid w:val="006D0A59"/>
    <w:rsid w:val="006D141D"/>
    <w:rsid w:val="006D211F"/>
    <w:rsid w:val="006D2E09"/>
    <w:rsid w:val="006D3452"/>
    <w:rsid w:val="006D3EE2"/>
    <w:rsid w:val="006D4058"/>
    <w:rsid w:val="006D445F"/>
    <w:rsid w:val="006D4C80"/>
    <w:rsid w:val="006D5657"/>
    <w:rsid w:val="006D57E4"/>
    <w:rsid w:val="006D5E05"/>
    <w:rsid w:val="006D5EC6"/>
    <w:rsid w:val="006D7287"/>
    <w:rsid w:val="006D7D69"/>
    <w:rsid w:val="006E06AC"/>
    <w:rsid w:val="006E0994"/>
    <w:rsid w:val="006E0DAB"/>
    <w:rsid w:val="006E1486"/>
    <w:rsid w:val="006E18AB"/>
    <w:rsid w:val="006E199E"/>
    <w:rsid w:val="006E19F3"/>
    <w:rsid w:val="006E2004"/>
    <w:rsid w:val="006E24B0"/>
    <w:rsid w:val="006E260A"/>
    <w:rsid w:val="006E3A92"/>
    <w:rsid w:val="006E3FB1"/>
    <w:rsid w:val="006E42FA"/>
    <w:rsid w:val="006E442D"/>
    <w:rsid w:val="006E4D73"/>
    <w:rsid w:val="006E6FD5"/>
    <w:rsid w:val="006E6FF4"/>
    <w:rsid w:val="006F04B9"/>
    <w:rsid w:val="006F0C9C"/>
    <w:rsid w:val="006F120F"/>
    <w:rsid w:val="006F2DDE"/>
    <w:rsid w:val="006F31E6"/>
    <w:rsid w:val="006F3B07"/>
    <w:rsid w:val="006F5F71"/>
    <w:rsid w:val="006F77F0"/>
    <w:rsid w:val="00700A9B"/>
    <w:rsid w:val="007017A6"/>
    <w:rsid w:val="00701E26"/>
    <w:rsid w:val="007020E5"/>
    <w:rsid w:val="00702AB2"/>
    <w:rsid w:val="00703104"/>
    <w:rsid w:val="00704045"/>
    <w:rsid w:val="007042AA"/>
    <w:rsid w:val="00704997"/>
    <w:rsid w:val="00704E1B"/>
    <w:rsid w:val="00705914"/>
    <w:rsid w:val="007059B7"/>
    <w:rsid w:val="00705CDC"/>
    <w:rsid w:val="00706712"/>
    <w:rsid w:val="00710611"/>
    <w:rsid w:val="0071091E"/>
    <w:rsid w:val="00711229"/>
    <w:rsid w:val="007113F4"/>
    <w:rsid w:val="0071230D"/>
    <w:rsid w:val="0071299E"/>
    <w:rsid w:val="00712C56"/>
    <w:rsid w:val="0071330D"/>
    <w:rsid w:val="00713D36"/>
    <w:rsid w:val="00714031"/>
    <w:rsid w:val="00714AF4"/>
    <w:rsid w:val="00714B7B"/>
    <w:rsid w:val="00715A01"/>
    <w:rsid w:val="00716184"/>
    <w:rsid w:val="00716E96"/>
    <w:rsid w:val="007170C6"/>
    <w:rsid w:val="00720204"/>
    <w:rsid w:val="00720581"/>
    <w:rsid w:val="007214D3"/>
    <w:rsid w:val="007216EE"/>
    <w:rsid w:val="00722245"/>
    <w:rsid w:val="00722817"/>
    <w:rsid w:val="0072290C"/>
    <w:rsid w:val="00722FC0"/>
    <w:rsid w:val="007230F1"/>
    <w:rsid w:val="00723B8E"/>
    <w:rsid w:val="00723EBE"/>
    <w:rsid w:val="00724140"/>
    <w:rsid w:val="00725790"/>
    <w:rsid w:val="00725BEA"/>
    <w:rsid w:val="0072618B"/>
    <w:rsid w:val="00726351"/>
    <w:rsid w:val="0072650C"/>
    <w:rsid w:val="00726832"/>
    <w:rsid w:val="00726948"/>
    <w:rsid w:val="007278A8"/>
    <w:rsid w:val="00732016"/>
    <w:rsid w:val="00732966"/>
    <w:rsid w:val="00732F20"/>
    <w:rsid w:val="00733FC5"/>
    <w:rsid w:val="00734D47"/>
    <w:rsid w:val="00736845"/>
    <w:rsid w:val="00736B20"/>
    <w:rsid w:val="00736D04"/>
    <w:rsid w:val="00737453"/>
    <w:rsid w:val="007374BB"/>
    <w:rsid w:val="0073771B"/>
    <w:rsid w:val="0074018D"/>
    <w:rsid w:val="00744A96"/>
    <w:rsid w:val="00744D01"/>
    <w:rsid w:val="0074500C"/>
    <w:rsid w:val="0074597C"/>
    <w:rsid w:val="007465AB"/>
    <w:rsid w:val="007467CB"/>
    <w:rsid w:val="00746A88"/>
    <w:rsid w:val="00746AA5"/>
    <w:rsid w:val="00747868"/>
    <w:rsid w:val="00747D6D"/>
    <w:rsid w:val="00750EF7"/>
    <w:rsid w:val="007513B3"/>
    <w:rsid w:val="00751C82"/>
    <w:rsid w:val="0075227E"/>
    <w:rsid w:val="00752323"/>
    <w:rsid w:val="007524B7"/>
    <w:rsid w:val="007524C1"/>
    <w:rsid w:val="007525BA"/>
    <w:rsid w:val="00753832"/>
    <w:rsid w:val="00753AF0"/>
    <w:rsid w:val="00753C8D"/>
    <w:rsid w:val="00753EBB"/>
    <w:rsid w:val="00754E09"/>
    <w:rsid w:val="00755395"/>
    <w:rsid w:val="00757A84"/>
    <w:rsid w:val="0076066D"/>
    <w:rsid w:val="00761978"/>
    <w:rsid w:val="00761C4D"/>
    <w:rsid w:val="007629D8"/>
    <w:rsid w:val="00762D2B"/>
    <w:rsid w:val="00762ED6"/>
    <w:rsid w:val="00762F24"/>
    <w:rsid w:val="00763199"/>
    <w:rsid w:val="00763D50"/>
    <w:rsid w:val="007642B3"/>
    <w:rsid w:val="0076444C"/>
    <w:rsid w:val="00764731"/>
    <w:rsid w:val="00766839"/>
    <w:rsid w:val="0076725D"/>
    <w:rsid w:val="0076738D"/>
    <w:rsid w:val="00771C49"/>
    <w:rsid w:val="00773806"/>
    <w:rsid w:val="007742C9"/>
    <w:rsid w:val="007753EA"/>
    <w:rsid w:val="00775613"/>
    <w:rsid w:val="00775EB6"/>
    <w:rsid w:val="007765FA"/>
    <w:rsid w:val="00776C5A"/>
    <w:rsid w:val="00777413"/>
    <w:rsid w:val="00777A9F"/>
    <w:rsid w:val="00780188"/>
    <w:rsid w:val="00781D1B"/>
    <w:rsid w:val="00781E24"/>
    <w:rsid w:val="00783783"/>
    <w:rsid w:val="00784964"/>
    <w:rsid w:val="00785542"/>
    <w:rsid w:val="007869C9"/>
    <w:rsid w:val="00787017"/>
    <w:rsid w:val="00787947"/>
    <w:rsid w:val="00787E55"/>
    <w:rsid w:val="0079098A"/>
    <w:rsid w:val="00790B45"/>
    <w:rsid w:val="00790D65"/>
    <w:rsid w:val="00791DCA"/>
    <w:rsid w:val="007922D0"/>
    <w:rsid w:val="007927A2"/>
    <w:rsid w:val="0079376C"/>
    <w:rsid w:val="00793A99"/>
    <w:rsid w:val="00793BEB"/>
    <w:rsid w:val="00793F2A"/>
    <w:rsid w:val="007950AE"/>
    <w:rsid w:val="00795C13"/>
    <w:rsid w:val="00796280"/>
    <w:rsid w:val="007966EC"/>
    <w:rsid w:val="00796B3B"/>
    <w:rsid w:val="00797995"/>
    <w:rsid w:val="00797CA4"/>
    <w:rsid w:val="00797DB8"/>
    <w:rsid w:val="00797F1A"/>
    <w:rsid w:val="007A0260"/>
    <w:rsid w:val="007A0630"/>
    <w:rsid w:val="007A1327"/>
    <w:rsid w:val="007A17AA"/>
    <w:rsid w:val="007A25AD"/>
    <w:rsid w:val="007A5B4A"/>
    <w:rsid w:val="007A5B93"/>
    <w:rsid w:val="007A65E6"/>
    <w:rsid w:val="007A69CB"/>
    <w:rsid w:val="007A6B53"/>
    <w:rsid w:val="007A6B87"/>
    <w:rsid w:val="007B07A6"/>
    <w:rsid w:val="007B10F1"/>
    <w:rsid w:val="007B12A2"/>
    <w:rsid w:val="007B1579"/>
    <w:rsid w:val="007B1652"/>
    <w:rsid w:val="007B1789"/>
    <w:rsid w:val="007B1F2F"/>
    <w:rsid w:val="007B20E0"/>
    <w:rsid w:val="007B2825"/>
    <w:rsid w:val="007B2B66"/>
    <w:rsid w:val="007B2EF9"/>
    <w:rsid w:val="007B2F0C"/>
    <w:rsid w:val="007B6084"/>
    <w:rsid w:val="007B737C"/>
    <w:rsid w:val="007C0B89"/>
    <w:rsid w:val="007C0E99"/>
    <w:rsid w:val="007C0F74"/>
    <w:rsid w:val="007C132C"/>
    <w:rsid w:val="007C1899"/>
    <w:rsid w:val="007C2E1D"/>
    <w:rsid w:val="007C3044"/>
    <w:rsid w:val="007C3409"/>
    <w:rsid w:val="007C3C11"/>
    <w:rsid w:val="007C41C8"/>
    <w:rsid w:val="007C45AD"/>
    <w:rsid w:val="007C4F07"/>
    <w:rsid w:val="007C58A1"/>
    <w:rsid w:val="007D015A"/>
    <w:rsid w:val="007D05B4"/>
    <w:rsid w:val="007D11D6"/>
    <w:rsid w:val="007D137A"/>
    <w:rsid w:val="007D1FD5"/>
    <w:rsid w:val="007D39FA"/>
    <w:rsid w:val="007D46D4"/>
    <w:rsid w:val="007D4A5C"/>
    <w:rsid w:val="007D4AD3"/>
    <w:rsid w:val="007D5E00"/>
    <w:rsid w:val="007D5F02"/>
    <w:rsid w:val="007D6329"/>
    <w:rsid w:val="007D633E"/>
    <w:rsid w:val="007D767B"/>
    <w:rsid w:val="007D792D"/>
    <w:rsid w:val="007E06B7"/>
    <w:rsid w:val="007E0C8A"/>
    <w:rsid w:val="007E10C3"/>
    <w:rsid w:val="007E1A2B"/>
    <w:rsid w:val="007E1B4B"/>
    <w:rsid w:val="007E1CC9"/>
    <w:rsid w:val="007E2CBD"/>
    <w:rsid w:val="007E379A"/>
    <w:rsid w:val="007E3FEB"/>
    <w:rsid w:val="007E54E8"/>
    <w:rsid w:val="007E6F84"/>
    <w:rsid w:val="007F0094"/>
    <w:rsid w:val="007F0357"/>
    <w:rsid w:val="007F0572"/>
    <w:rsid w:val="007F1BC8"/>
    <w:rsid w:val="007F2A4C"/>
    <w:rsid w:val="007F2CAE"/>
    <w:rsid w:val="007F33BF"/>
    <w:rsid w:val="007F3D11"/>
    <w:rsid w:val="007F41FE"/>
    <w:rsid w:val="007F4D84"/>
    <w:rsid w:val="007F5397"/>
    <w:rsid w:val="007F5E17"/>
    <w:rsid w:val="007F64F5"/>
    <w:rsid w:val="007F68C3"/>
    <w:rsid w:val="007F6E31"/>
    <w:rsid w:val="007F719A"/>
    <w:rsid w:val="007F7510"/>
    <w:rsid w:val="007F7A9A"/>
    <w:rsid w:val="00800727"/>
    <w:rsid w:val="008012CE"/>
    <w:rsid w:val="00802AD8"/>
    <w:rsid w:val="00803BF2"/>
    <w:rsid w:val="008040E4"/>
    <w:rsid w:val="00804552"/>
    <w:rsid w:val="0080562B"/>
    <w:rsid w:val="00805ECD"/>
    <w:rsid w:val="00805FBF"/>
    <w:rsid w:val="008063C2"/>
    <w:rsid w:val="008064D1"/>
    <w:rsid w:val="00807532"/>
    <w:rsid w:val="00807CEB"/>
    <w:rsid w:val="008100FE"/>
    <w:rsid w:val="00812A66"/>
    <w:rsid w:val="00812C81"/>
    <w:rsid w:val="0081305A"/>
    <w:rsid w:val="00813DC6"/>
    <w:rsid w:val="0081456B"/>
    <w:rsid w:val="00814831"/>
    <w:rsid w:val="00815082"/>
    <w:rsid w:val="008151E6"/>
    <w:rsid w:val="008155ED"/>
    <w:rsid w:val="008164CB"/>
    <w:rsid w:val="008164DB"/>
    <w:rsid w:val="00816772"/>
    <w:rsid w:val="00816799"/>
    <w:rsid w:val="00820897"/>
    <w:rsid w:val="0082186D"/>
    <w:rsid w:val="0082276F"/>
    <w:rsid w:val="0082292F"/>
    <w:rsid w:val="00822EBF"/>
    <w:rsid w:val="00823E2F"/>
    <w:rsid w:val="008244A3"/>
    <w:rsid w:val="008244C7"/>
    <w:rsid w:val="008252EA"/>
    <w:rsid w:val="00825735"/>
    <w:rsid w:val="00825A81"/>
    <w:rsid w:val="00825C33"/>
    <w:rsid w:val="00826BFE"/>
    <w:rsid w:val="00827210"/>
    <w:rsid w:val="008274C5"/>
    <w:rsid w:val="008274ED"/>
    <w:rsid w:val="0082786B"/>
    <w:rsid w:val="00827E0E"/>
    <w:rsid w:val="00830FF7"/>
    <w:rsid w:val="00831011"/>
    <w:rsid w:val="0083116E"/>
    <w:rsid w:val="00831567"/>
    <w:rsid w:val="008318CB"/>
    <w:rsid w:val="00831E77"/>
    <w:rsid w:val="00832987"/>
    <w:rsid w:val="00833AE9"/>
    <w:rsid w:val="00834950"/>
    <w:rsid w:val="00834ECE"/>
    <w:rsid w:val="00834FA5"/>
    <w:rsid w:val="008359C3"/>
    <w:rsid w:val="00835B9F"/>
    <w:rsid w:val="00836554"/>
    <w:rsid w:val="0083704C"/>
    <w:rsid w:val="00837848"/>
    <w:rsid w:val="00837B24"/>
    <w:rsid w:val="00837B55"/>
    <w:rsid w:val="00837BC1"/>
    <w:rsid w:val="00837F7E"/>
    <w:rsid w:val="00840FCA"/>
    <w:rsid w:val="00841030"/>
    <w:rsid w:val="00841529"/>
    <w:rsid w:val="008429A2"/>
    <w:rsid w:val="00843450"/>
    <w:rsid w:val="00844060"/>
    <w:rsid w:val="008453F7"/>
    <w:rsid w:val="0084557F"/>
    <w:rsid w:val="00845CA5"/>
    <w:rsid w:val="008468F7"/>
    <w:rsid w:val="00846EB7"/>
    <w:rsid w:val="00847134"/>
    <w:rsid w:val="0084780E"/>
    <w:rsid w:val="00847955"/>
    <w:rsid w:val="00847DB8"/>
    <w:rsid w:val="0085092F"/>
    <w:rsid w:val="00850B77"/>
    <w:rsid w:val="00850BE5"/>
    <w:rsid w:val="008518E7"/>
    <w:rsid w:val="008518FD"/>
    <w:rsid w:val="0085317F"/>
    <w:rsid w:val="008538E8"/>
    <w:rsid w:val="00853C84"/>
    <w:rsid w:val="008542D4"/>
    <w:rsid w:val="008545A5"/>
    <w:rsid w:val="00854C34"/>
    <w:rsid w:val="0085566B"/>
    <w:rsid w:val="008556E6"/>
    <w:rsid w:val="00855FE7"/>
    <w:rsid w:val="0085606A"/>
    <w:rsid w:val="00856BC2"/>
    <w:rsid w:val="00857798"/>
    <w:rsid w:val="00860314"/>
    <w:rsid w:val="008604B2"/>
    <w:rsid w:val="00860676"/>
    <w:rsid w:val="00860A8D"/>
    <w:rsid w:val="00860BA2"/>
    <w:rsid w:val="00860BF8"/>
    <w:rsid w:val="00861BEA"/>
    <w:rsid w:val="00862C37"/>
    <w:rsid w:val="00864EE5"/>
    <w:rsid w:val="00865A63"/>
    <w:rsid w:val="00866573"/>
    <w:rsid w:val="0086729F"/>
    <w:rsid w:val="008674BB"/>
    <w:rsid w:val="00867BE4"/>
    <w:rsid w:val="00871007"/>
    <w:rsid w:val="0087127A"/>
    <w:rsid w:val="00871E28"/>
    <w:rsid w:val="00872338"/>
    <w:rsid w:val="00872994"/>
    <w:rsid w:val="008730EA"/>
    <w:rsid w:val="00873B38"/>
    <w:rsid w:val="00874C7F"/>
    <w:rsid w:val="008754C2"/>
    <w:rsid w:val="008756D1"/>
    <w:rsid w:val="008759FF"/>
    <w:rsid w:val="00876607"/>
    <w:rsid w:val="008768A0"/>
    <w:rsid w:val="008773FD"/>
    <w:rsid w:val="008776A5"/>
    <w:rsid w:val="00877791"/>
    <w:rsid w:val="00877E4F"/>
    <w:rsid w:val="00880FE8"/>
    <w:rsid w:val="0088159B"/>
    <w:rsid w:val="0088165F"/>
    <w:rsid w:val="00881693"/>
    <w:rsid w:val="008819DA"/>
    <w:rsid w:val="00882B40"/>
    <w:rsid w:val="00882E5F"/>
    <w:rsid w:val="00883503"/>
    <w:rsid w:val="008840EB"/>
    <w:rsid w:val="00884CAC"/>
    <w:rsid w:val="00884F96"/>
    <w:rsid w:val="00885346"/>
    <w:rsid w:val="00885367"/>
    <w:rsid w:val="008860A3"/>
    <w:rsid w:val="00886497"/>
    <w:rsid w:val="008878E6"/>
    <w:rsid w:val="00887C19"/>
    <w:rsid w:val="00887CB1"/>
    <w:rsid w:val="00890049"/>
    <w:rsid w:val="00890753"/>
    <w:rsid w:val="008909C1"/>
    <w:rsid w:val="00890DB3"/>
    <w:rsid w:val="00892895"/>
    <w:rsid w:val="00893577"/>
    <w:rsid w:val="008937AA"/>
    <w:rsid w:val="00894301"/>
    <w:rsid w:val="008944CF"/>
    <w:rsid w:val="00896AA4"/>
    <w:rsid w:val="00896D1F"/>
    <w:rsid w:val="008972DB"/>
    <w:rsid w:val="008978AF"/>
    <w:rsid w:val="008A105B"/>
    <w:rsid w:val="008A158E"/>
    <w:rsid w:val="008A1C76"/>
    <w:rsid w:val="008A2D08"/>
    <w:rsid w:val="008A2E6B"/>
    <w:rsid w:val="008A3541"/>
    <w:rsid w:val="008A3A75"/>
    <w:rsid w:val="008A3C5E"/>
    <w:rsid w:val="008A3EEA"/>
    <w:rsid w:val="008A4AD1"/>
    <w:rsid w:val="008A5018"/>
    <w:rsid w:val="008A5908"/>
    <w:rsid w:val="008A5987"/>
    <w:rsid w:val="008A625D"/>
    <w:rsid w:val="008A6608"/>
    <w:rsid w:val="008A747F"/>
    <w:rsid w:val="008B0549"/>
    <w:rsid w:val="008B14B0"/>
    <w:rsid w:val="008B2276"/>
    <w:rsid w:val="008B22D5"/>
    <w:rsid w:val="008B30EB"/>
    <w:rsid w:val="008B3D38"/>
    <w:rsid w:val="008B4053"/>
    <w:rsid w:val="008B42C7"/>
    <w:rsid w:val="008B45B1"/>
    <w:rsid w:val="008B5210"/>
    <w:rsid w:val="008B5C85"/>
    <w:rsid w:val="008B7445"/>
    <w:rsid w:val="008B7A2A"/>
    <w:rsid w:val="008C02B7"/>
    <w:rsid w:val="008C076A"/>
    <w:rsid w:val="008C090B"/>
    <w:rsid w:val="008C0EB4"/>
    <w:rsid w:val="008C2775"/>
    <w:rsid w:val="008C2BF6"/>
    <w:rsid w:val="008C2C6C"/>
    <w:rsid w:val="008C301D"/>
    <w:rsid w:val="008C46D8"/>
    <w:rsid w:val="008C4A93"/>
    <w:rsid w:val="008C4DB3"/>
    <w:rsid w:val="008C5241"/>
    <w:rsid w:val="008C5651"/>
    <w:rsid w:val="008D0145"/>
    <w:rsid w:val="008D1363"/>
    <w:rsid w:val="008D28DF"/>
    <w:rsid w:val="008D2B28"/>
    <w:rsid w:val="008D2FC2"/>
    <w:rsid w:val="008D324D"/>
    <w:rsid w:val="008D3EE5"/>
    <w:rsid w:val="008D48BD"/>
    <w:rsid w:val="008D512E"/>
    <w:rsid w:val="008D5F43"/>
    <w:rsid w:val="008D64D6"/>
    <w:rsid w:val="008D6CEA"/>
    <w:rsid w:val="008D709F"/>
    <w:rsid w:val="008D7992"/>
    <w:rsid w:val="008E0874"/>
    <w:rsid w:val="008E091F"/>
    <w:rsid w:val="008E0F8C"/>
    <w:rsid w:val="008E1392"/>
    <w:rsid w:val="008E2E74"/>
    <w:rsid w:val="008E34CC"/>
    <w:rsid w:val="008E3D89"/>
    <w:rsid w:val="008E4E7E"/>
    <w:rsid w:val="008E50A4"/>
    <w:rsid w:val="008E5188"/>
    <w:rsid w:val="008E5836"/>
    <w:rsid w:val="008E64A3"/>
    <w:rsid w:val="008E6DBE"/>
    <w:rsid w:val="008E6ECF"/>
    <w:rsid w:val="008E736C"/>
    <w:rsid w:val="008E7AD7"/>
    <w:rsid w:val="008F0091"/>
    <w:rsid w:val="008F034D"/>
    <w:rsid w:val="008F1922"/>
    <w:rsid w:val="008F1C3B"/>
    <w:rsid w:val="008F1F48"/>
    <w:rsid w:val="008F207C"/>
    <w:rsid w:val="008F58B6"/>
    <w:rsid w:val="008F61DD"/>
    <w:rsid w:val="009006B1"/>
    <w:rsid w:val="00901131"/>
    <w:rsid w:val="009011B8"/>
    <w:rsid w:val="0090254E"/>
    <w:rsid w:val="00902776"/>
    <w:rsid w:val="009029AA"/>
    <w:rsid w:val="009029AB"/>
    <w:rsid w:val="009029D3"/>
    <w:rsid w:val="00902D0C"/>
    <w:rsid w:val="0090479E"/>
    <w:rsid w:val="009057BF"/>
    <w:rsid w:val="00905AE2"/>
    <w:rsid w:val="00905D02"/>
    <w:rsid w:val="00906479"/>
    <w:rsid w:val="009067DC"/>
    <w:rsid w:val="00906C6D"/>
    <w:rsid w:val="009105E1"/>
    <w:rsid w:val="009137EF"/>
    <w:rsid w:val="00913A6B"/>
    <w:rsid w:val="00913A9B"/>
    <w:rsid w:val="00914894"/>
    <w:rsid w:val="00914F7E"/>
    <w:rsid w:val="00914FE6"/>
    <w:rsid w:val="00915835"/>
    <w:rsid w:val="00916191"/>
    <w:rsid w:val="00916D1A"/>
    <w:rsid w:val="00917D32"/>
    <w:rsid w:val="00920C81"/>
    <w:rsid w:val="00921B03"/>
    <w:rsid w:val="00921BF7"/>
    <w:rsid w:val="0092305B"/>
    <w:rsid w:val="009237E3"/>
    <w:rsid w:val="00923853"/>
    <w:rsid w:val="00923ED6"/>
    <w:rsid w:val="00923EE7"/>
    <w:rsid w:val="009242D6"/>
    <w:rsid w:val="00924A41"/>
    <w:rsid w:val="009275F7"/>
    <w:rsid w:val="00927954"/>
    <w:rsid w:val="009279E9"/>
    <w:rsid w:val="00927EFB"/>
    <w:rsid w:val="009301EB"/>
    <w:rsid w:val="0093076F"/>
    <w:rsid w:val="00930D41"/>
    <w:rsid w:val="00930ED3"/>
    <w:rsid w:val="00930F11"/>
    <w:rsid w:val="0093103C"/>
    <w:rsid w:val="009310A7"/>
    <w:rsid w:val="009311F3"/>
    <w:rsid w:val="00931756"/>
    <w:rsid w:val="009319C8"/>
    <w:rsid w:val="009324DE"/>
    <w:rsid w:val="00932B74"/>
    <w:rsid w:val="00932EC4"/>
    <w:rsid w:val="00932FE6"/>
    <w:rsid w:val="0093306F"/>
    <w:rsid w:val="009330D8"/>
    <w:rsid w:val="00933879"/>
    <w:rsid w:val="00934DB4"/>
    <w:rsid w:val="009352FC"/>
    <w:rsid w:val="00935595"/>
    <w:rsid w:val="00935C9E"/>
    <w:rsid w:val="0093648D"/>
    <w:rsid w:val="00936D58"/>
    <w:rsid w:val="00936E8A"/>
    <w:rsid w:val="009374BA"/>
    <w:rsid w:val="009412FA"/>
    <w:rsid w:val="009422B6"/>
    <w:rsid w:val="00942931"/>
    <w:rsid w:val="009439D4"/>
    <w:rsid w:val="00946FDB"/>
    <w:rsid w:val="0094732F"/>
    <w:rsid w:val="0095007A"/>
    <w:rsid w:val="0095070C"/>
    <w:rsid w:val="00950995"/>
    <w:rsid w:val="00951601"/>
    <w:rsid w:val="00952B39"/>
    <w:rsid w:val="009534DD"/>
    <w:rsid w:val="00954220"/>
    <w:rsid w:val="0095465A"/>
    <w:rsid w:val="00954A9F"/>
    <w:rsid w:val="00955288"/>
    <w:rsid w:val="00955364"/>
    <w:rsid w:val="0095562E"/>
    <w:rsid w:val="00955869"/>
    <w:rsid w:val="00955C21"/>
    <w:rsid w:val="00956313"/>
    <w:rsid w:val="009570B3"/>
    <w:rsid w:val="009574EE"/>
    <w:rsid w:val="009577B6"/>
    <w:rsid w:val="00960EAD"/>
    <w:rsid w:val="0096152E"/>
    <w:rsid w:val="0096232E"/>
    <w:rsid w:val="00963466"/>
    <w:rsid w:val="009638D6"/>
    <w:rsid w:val="00964A3D"/>
    <w:rsid w:val="00964DD1"/>
    <w:rsid w:val="00965520"/>
    <w:rsid w:val="00965809"/>
    <w:rsid w:val="00965CAD"/>
    <w:rsid w:val="00965E97"/>
    <w:rsid w:val="00965F8A"/>
    <w:rsid w:val="00965FBA"/>
    <w:rsid w:val="00966217"/>
    <w:rsid w:val="00966495"/>
    <w:rsid w:val="009669F5"/>
    <w:rsid w:val="00967272"/>
    <w:rsid w:val="00967916"/>
    <w:rsid w:val="009706CE"/>
    <w:rsid w:val="00970E36"/>
    <w:rsid w:val="00971007"/>
    <w:rsid w:val="0097115C"/>
    <w:rsid w:val="00971EC0"/>
    <w:rsid w:val="00971FE6"/>
    <w:rsid w:val="0097202B"/>
    <w:rsid w:val="0097282B"/>
    <w:rsid w:val="009739D2"/>
    <w:rsid w:val="00973D2B"/>
    <w:rsid w:val="00973F89"/>
    <w:rsid w:val="00974615"/>
    <w:rsid w:val="0097466A"/>
    <w:rsid w:val="0097589C"/>
    <w:rsid w:val="00975D3B"/>
    <w:rsid w:val="00975F3D"/>
    <w:rsid w:val="00975FD3"/>
    <w:rsid w:val="009764A6"/>
    <w:rsid w:val="009768BE"/>
    <w:rsid w:val="00977839"/>
    <w:rsid w:val="00977C40"/>
    <w:rsid w:val="009804CB"/>
    <w:rsid w:val="00980804"/>
    <w:rsid w:val="00980AEB"/>
    <w:rsid w:val="00981A16"/>
    <w:rsid w:val="00981B44"/>
    <w:rsid w:val="00981BEE"/>
    <w:rsid w:val="009823BA"/>
    <w:rsid w:val="00985378"/>
    <w:rsid w:val="00985679"/>
    <w:rsid w:val="00985F8C"/>
    <w:rsid w:val="00986424"/>
    <w:rsid w:val="009864DF"/>
    <w:rsid w:val="00986D11"/>
    <w:rsid w:val="0099040C"/>
    <w:rsid w:val="00990DF1"/>
    <w:rsid w:val="00991A1F"/>
    <w:rsid w:val="00991A26"/>
    <w:rsid w:val="0099252D"/>
    <w:rsid w:val="009937E3"/>
    <w:rsid w:val="009938A6"/>
    <w:rsid w:val="00993D3D"/>
    <w:rsid w:val="00994A84"/>
    <w:rsid w:val="00994F32"/>
    <w:rsid w:val="00995190"/>
    <w:rsid w:val="009975B0"/>
    <w:rsid w:val="00997CB3"/>
    <w:rsid w:val="00997FC9"/>
    <w:rsid w:val="009A0750"/>
    <w:rsid w:val="009A0942"/>
    <w:rsid w:val="009A0992"/>
    <w:rsid w:val="009A1167"/>
    <w:rsid w:val="009A1299"/>
    <w:rsid w:val="009A199C"/>
    <w:rsid w:val="009A1D25"/>
    <w:rsid w:val="009A1E60"/>
    <w:rsid w:val="009A2248"/>
    <w:rsid w:val="009A2A9B"/>
    <w:rsid w:val="009A2F1B"/>
    <w:rsid w:val="009A3977"/>
    <w:rsid w:val="009A44A5"/>
    <w:rsid w:val="009A473E"/>
    <w:rsid w:val="009A485F"/>
    <w:rsid w:val="009A5EFE"/>
    <w:rsid w:val="009A5FC5"/>
    <w:rsid w:val="009A6CA5"/>
    <w:rsid w:val="009A7843"/>
    <w:rsid w:val="009A7F34"/>
    <w:rsid w:val="009B0513"/>
    <w:rsid w:val="009B1730"/>
    <w:rsid w:val="009B1E45"/>
    <w:rsid w:val="009B26BC"/>
    <w:rsid w:val="009B2885"/>
    <w:rsid w:val="009B3096"/>
    <w:rsid w:val="009B3C8E"/>
    <w:rsid w:val="009B3FE1"/>
    <w:rsid w:val="009B7629"/>
    <w:rsid w:val="009B7FB1"/>
    <w:rsid w:val="009C0F5D"/>
    <w:rsid w:val="009C200B"/>
    <w:rsid w:val="009C2D2C"/>
    <w:rsid w:val="009C34CF"/>
    <w:rsid w:val="009C38D3"/>
    <w:rsid w:val="009C4025"/>
    <w:rsid w:val="009C4059"/>
    <w:rsid w:val="009C4B66"/>
    <w:rsid w:val="009C4EC1"/>
    <w:rsid w:val="009C5060"/>
    <w:rsid w:val="009C52F7"/>
    <w:rsid w:val="009C5B2D"/>
    <w:rsid w:val="009C708E"/>
    <w:rsid w:val="009D0DA3"/>
    <w:rsid w:val="009D17DB"/>
    <w:rsid w:val="009D1D8E"/>
    <w:rsid w:val="009D1F72"/>
    <w:rsid w:val="009D2370"/>
    <w:rsid w:val="009D285E"/>
    <w:rsid w:val="009D2DE7"/>
    <w:rsid w:val="009D2F83"/>
    <w:rsid w:val="009D32D9"/>
    <w:rsid w:val="009D36C9"/>
    <w:rsid w:val="009D3E8B"/>
    <w:rsid w:val="009D45D8"/>
    <w:rsid w:val="009D5003"/>
    <w:rsid w:val="009D508D"/>
    <w:rsid w:val="009D61CA"/>
    <w:rsid w:val="009D6315"/>
    <w:rsid w:val="009D678C"/>
    <w:rsid w:val="009D68F3"/>
    <w:rsid w:val="009D7138"/>
    <w:rsid w:val="009D7383"/>
    <w:rsid w:val="009D76B4"/>
    <w:rsid w:val="009D77BD"/>
    <w:rsid w:val="009D79E1"/>
    <w:rsid w:val="009D7CC9"/>
    <w:rsid w:val="009E07FA"/>
    <w:rsid w:val="009E1409"/>
    <w:rsid w:val="009E26FB"/>
    <w:rsid w:val="009E3A23"/>
    <w:rsid w:val="009E47A9"/>
    <w:rsid w:val="009E4A23"/>
    <w:rsid w:val="009E4C7E"/>
    <w:rsid w:val="009E4E7B"/>
    <w:rsid w:val="009E58A9"/>
    <w:rsid w:val="009E5AFB"/>
    <w:rsid w:val="009E5BCB"/>
    <w:rsid w:val="009E5F66"/>
    <w:rsid w:val="009E65BC"/>
    <w:rsid w:val="009E6D24"/>
    <w:rsid w:val="009E7856"/>
    <w:rsid w:val="009E7FE5"/>
    <w:rsid w:val="009F00BB"/>
    <w:rsid w:val="009F1E9C"/>
    <w:rsid w:val="009F1F1F"/>
    <w:rsid w:val="009F220A"/>
    <w:rsid w:val="009F2242"/>
    <w:rsid w:val="009F2B63"/>
    <w:rsid w:val="009F4258"/>
    <w:rsid w:val="009F44FE"/>
    <w:rsid w:val="009F4947"/>
    <w:rsid w:val="009F5AD9"/>
    <w:rsid w:val="009F5FD9"/>
    <w:rsid w:val="009F61BA"/>
    <w:rsid w:val="009F6257"/>
    <w:rsid w:val="009F6584"/>
    <w:rsid w:val="00A01053"/>
    <w:rsid w:val="00A0119C"/>
    <w:rsid w:val="00A011B3"/>
    <w:rsid w:val="00A020B8"/>
    <w:rsid w:val="00A028EA"/>
    <w:rsid w:val="00A02AF7"/>
    <w:rsid w:val="00A03220"/>
    <w:rsid w:val="00A03286"/>
    <w:rsid w:val="00A03B18"/>
    <w:rsid w:val="00A03B74"/>
    <w:rsid w:val="00A03BE2"/>
    <w:rsid w:val="00A0443D"/>
    <w:rsid w:val="00A048B0"/>
    <w:rsid w:val="00A0508C"/>
    <w:rsid w:val="00A050A2"/>
    <w:rsid w:val="00A05B3E"/>
    <w:rsid w:val="00A0628F"/>
    <w:rsid w:val="00A06ADB"/>
    <w:rsid w:val="00A11EC0"/>
    <w:rsid w:val="00A13EBB"/>
    <w:rsid w:val="00A14FD4"/>
    <w:rsid w:val="00A1563A"/>
    <w:rsid w:val="00A1564C"/>
    <w:rsid w:val="00A16088"/>
    <w:rsid w:val="00A1765C"/>
    <w:rsid w:val="00A1782A"/>
    <w:rsid w:val="00A17C2B"/>
    <w:rsid w:val="00A200EF"/>
    <w:rsid w:val="00A21D02"/>
    <w:rsid w:val="00A239FF"/>
    <w:rsid w:val="00A23D54"/>
    <w:rsid w:val="00A24661"/>
    <w:rsid w:val="00A24934"/>
    <w:rsid w:val="00A24C7A"/>
    <w:rsid w:val="00A24E3D"/>
    <w:rsid w:val="00A25E14"/>
    <w:rsid w:val="00A26BDE"/>
    <w:rsid w:val="00A26DD2"/>
    <w:rsid w:val="00A2709A"/>
    <w:rsid w:val="00A275DD"/>
    <w:rsid w:val="00A27788"/>
    <w:rsid w:val="00A27A05"/>
    <w:rsid w:val="00A27F03"/>
    <w:rsid w:val="00A30568"/>
    <w:rsid w:val="00A315AA"/>
    <w:rsid w:val="00A34611"/>
    <w:rsid w:val="00A34A93"/>
    <w:rsid w:val="00A34CDE"/>
    <w:rsid w:val="00A36852"/>
    <w:rsid w:val="00A372E9"/>
    <w:rsid w:val="00A37AF6"/>
    <w:rsid w:val="00A37E37"/>
    <w:rsid w:val="00A40B9D"/>
    <w:rsid w:val="00A42A8F"/>
    <w:rsid w:val="00A42E28"/>
    <w:rsid w:val="00A42E2E"/>
    <w:rsid w:val="00A42E7E"/>
    <w:rsid w:val="00A43455"/>
    <w:rsid w:val="00A43E06"/>
    <w:rsid w:val="00A44319"/>
    <w:rsid w:val="00A44B03"/>
    <w:rsid w:val="00A44EBC"/>
    <w:rsid w:val="00A46951"/>
    <w:rsid w:val="00A46A03"/>
    <w:rsid w:val="00A46BFA"/>
    <w:rsid w:val="00A4768F"/>
    <w:rsid w:val="00A504D7"/>
    <w:rsid w:val="00A50995"/>
    <w:rsid w:val="00A5155A"/>
    <w:rsid w:val="00A51C4C"/>
    <w:rsid w:val="00A51F71"/>
    <w:rsid w:val="00A52D30"/>
    <w:rsid w:val="00A544A7"/>
    <w:rsid w:val="00A5481B"/>
    <w:rsid w:val="00A5497A"/>
    <w:rsid w:val="00A5502C"/>
    <w:rsid w:val="00A553D4"/>
    <w:rsid w:val="00A56CCD"/>
    <w:rsid w:val="00A57192"/>
    <w:rsid w:val="00A57434"/>
    <w:rsid w:val="00A5771E"/>
    <w:rsid w:val="00A6024D"/>
    <w:rsid w:val="00A60D43"/>
    <w:rsid w:val="00A60F97"/>
    <w:rsid w:val="00A613B8"/>
    <w:rsid w:val="00A615CC"/>
    <w:rsid w:val="00A61CE0"/>
    <w:rsid w:val="00A62B70"/>
    <w:rsid w:val="00A63219"/>
    <w:rsid w:val="00A63544"/>
    <w:rsid w:val="00A64079"/>
    <w:rsid w:val="00A64663"/>
    <w:rsid w:val="00A64A4D"/>
    <w:rsid w:val="00A64B61"/>
    <w:rsid w:val="00A653A1"/>
    <w:rsid w:val="00A6657E"/>
    <w:rsid w:val="00A66676"/>
    <w:rsid w:val="00A66B52"/>
    <w:rsid w:val="00A66B63"/>
    <w:rsid w:val="00A70567"/>
    <w:rsid w:val="00A70E7A"/>
    <w:rsid w:val="00A70F03"/>
    <w:rsid w:val="00A714BD"/>
    <w:rsid w:val="00A7165A"/>
    <w:rsid w:val="00A728B9"/>
    <w:rsid w:val="00A73877"/>
    <w:rsid w:val="00A75238"/>
    <w:rsid w:val="00A814EB"/>
    <w:rsid w:val="00A820C9"/>
    <w:rsid w:val="00A822FE"/>
    <w:rsid w:val="00A825B0"/>
    <w:rsid w:val="00A82957"/>
    <w:rsid w:val="00A8331A"/>
    <w:rsid w:val="00A83942"/>
    <w:rsid w:val="00A83977"/>
    <w:rsid w:val="00A8496D"/>
    <w:rsid w:val="00A85182"/>
    <w:rsid w:val="00A86080"/>
    <w:rsid w:val="00A869D8"/>
    <w:rsid w:val="00A869F8"/>
    <w:rsid w:val="00A9058E"/>
    <w:rsid w:val="00A90650"/>
    <w:rsid w:val="00A91AD5"/>
    <w:rsid w:val="00A92398"/>
    <w:rsid w:val="00A923A7"/>
    <w:rsid w:val="00A93020"/>
    <w:rsid w:val="00A93271"/>
    <w:rsid w:val="00A940F8"/>
    <w:rsid w:val="00A94174"/>
    <w:rsid w:val="00A94435"/>
    <w:rsid w:val="00A95FE4"/>
    <w:rsid w:val="00A966EA"/>
    <w:rsid w:val="00A96A00"/>
    <w:rsid w:val="00A96A3E"/>
    <w:rsid w:val="00A97016"/>
    <w:rsid w:val="00A9729F"/>
    <w:rsid w:val="00AA103B"/>
    <w:rsid w:val="00AA1D6A"/>
    <w:rsid w:val="00AA22D0"/>
    <w:rsid w:val="00AA268B"/>
    <w:rsid w:val="00AA2CCF"/>
    <w:rsid w:val="00AA38B5"/>
    <w:rsid w:val="00AA49B5"/>
    <w:rsid w:val="00AA4A66"/>
    <w:rsid w:val="00AA5481"/>
    <w:rsid w:val="00AA57AF"/>
    <w:rsid w:val="00AA5D6E"/>
    <w:rsid w:val="00AA67AA"/>
    <w:rsid w:val="00AB07AA"/>
    <w:rsid w:val="00AB11C2"/>
    <w:rsid w:val="00AB11C4"/>
    <w:rsid w:val="00AB1D2F"/>
    <w:rsid w:val="00AB1F0F"/>
    <w:rsid w:val="00AB252F"/>
    <w:rsid w:val="00AB26EB"/>
    <w:rsid w:val="00AB27D2"/>
    <w:rsid w:val="00AB4252"/>
    <w:rsid w:val="00AB50FA"/>
    <w:rsid w:val="00AB5F6F"/>
    <w:rsid w:val="00AC01C2"/>
    <w:rsid w:val="00AC049D"/>
    <w:rsid w:val="00AC0D28"/>
    <w:rsid w:val="00AC11A5"/>
    <w:rsid w:val="00AC1206"/>
    <w:rsid w:val="00AC15DE"/>
    <w:rsid w:val="00AC16D1"/>
    <w:rsid w:val="00AC23F5"/>
    <w:rsid w:val="00AC3934"/>
    <w:rsid w:val="00AC3DF0"/>
    <w:rsid w:val="00AC40B4"/>
    <w:rsid w:val="00AC430B"/>
    <w:rsid w:val="00AC43BB"/>
    <w:rsid w:val="00AC4E38"/>
    <w:rsid w:val="00AC53B7"/>
    <w:rsid w:val="00AC64EA"/>
    <w:rsid w:val="00AC6B69"/>
    <w:rsid w:val="00AC6E32"/>
    <w:rsid w:val="00AC7039"/>
    <w:rsid w:val="00AC78A6"/>
    <w:rsid w:val="00AC7AC8"/>
    <w:rsid w:val="00AD0FCB"/>
    <w:rsid w:val="00AD1818"/>
    <w:rsid w:val="00AD2115"/>
    <w:rsid w:val="00AD28BD"/>
    <w:rsid w:val="00AD37F1"/>
    <w:rsid w:val="00AD387F"/>
    <w:rsid w:val="00AD3D9F"/>
    <w:rsid w:val="00AD4FA6"/>
    <w:rsid w:val="00AD5102"/>
    <w:rsid w:val="00AD5216"/>
    <w:rsid w:val="00AD5281"/>
    <w:rsid w:val="00AD5864"/>
    <w:rsid w:val="00AD6364"/>
    <w:rsid w:val="00AD6AC5"/>
    <w:rsid w:val="00AD72B8"/>
    <w:rsid w:val="00AD74C0"/>
    <w:rsid w:val="00AD7D87"/>
    <w:rsid w:val="00AE0FD7"/>
    <w:rsid w:val="00AE1070"/>
    <w:rsid w:val="00AE13D3"/>
    <w:rsid w:val="00AE1687"/>
    <w:rsid w:val="00AE1B3A"/>
    <w:rsid w:val="00AE2581"/>
    <w:rsid w:val="00AE3096"/>
    <w:rsid w:val="00AE32ED"/>
    <w:rsid w:val="00AE3834"/>
    <w:rsid w:val="00AE398A"/>
    <w:rsid w:val="00AE3DC9"/>
    <w:rsid w:val="00AE4742"/>
    <w:rsid w:val="00AE4951"/>
    <w:rsid w:val="00AE4E36"/>
    <w:rsid w:val="00AE5181"/>
    <w:rsid w:val="00AE528A"/>
    <w:rsid w:val="00AE5419"/>
    <w:rsid w:val="00AE58AD"/>
    <w:rsid w:val="00AE5AE5"/>
    <w:rsid w:val="00AE5B60"/>
    <w:rsid w:val="00AE6BD5"/>
    <w:rsid w:val="00AE771B"/>
    <w:rsid w:val="00AE7984"/>
    <w:rsid w:val="00AE7C79"/>
    <w:rsid w:val="00AF04C9"/>
    <w:rsid w:val="00AF0E4B"/>
    <w:rsid w:val="00AF0FF9"/>
    <w:rsid w:val="00AF1644"/>
    <w:rsid w:val="00AF2032"/>
    <w:rsid w:val="00AF2345"/>
    <w:rsid w:val="00AF3D27"/>
    <w:rsid w:val="00AF4BB3"/>
    <w:rsid w:val="00AF55B0"/>
    <w:rsid w:val="00AF5C70"/>
    <w:rsid w:val="00AF5DF8"/>
    <w:rsid w:val="00AF5F07"/>
    <w:rsid w:val="00AF5F11"/>
    <w:rsid w:val="00AF7AE9"/>
    <w:rsid w:val="00B00144"/>
    <w:rsid w:val="00B001D1"/>
    <w:rsid w:val="00B0027E"/>
    <w:rsid w:val="00B0201C"/>
    <w:rsid w:val="00B027B5"/>
    <w:rsid w:val="00B02F16"/>
    <w:rsid w:val="00B0321B"/>
    <w:rsid w:val="00B0335B"/>
    <w:rsid w:val="00B035D5"/>
    <w:rsid w:val="00B039D2"/>
    <w:rsid w:val="00B03B01"/>
    <w:rsid w:val="00B0430D"/>
    <w:rsid w:val="00B0448C"/>
    <w:rsid w:val="00B04C59"/>
    <w:rsid w:val="00B05A0D"/>
    <w:rsid w:val="00B0642E"/>
    <w:rsid w:val="00B06865"/>
    <w:rsid w:val="00B06B25"/>
    <w:rsid w:val="00B0777C"/>
    <w:rsid w:val="00B13772"/>
    <w:rsid w:val="00B1438A"/>
    <w:rsid w:val="00B1451E"/>
    <w:rsid w:val="00B1475A"/>
    <w:rsid w:val="00B14CDD"/>
    <w:rsid w:val="00B15A1A"/>
    <w:rsid w:val="00B1625D"/>
    <w:rsid w:val="00B166F5"/>
    <w:rsid w:val="00B16DF3"/>
    <w:rsid w:val="00B176BC"/>
    <w:rsid w:val="00B17E48"/>
    <w:rsid w:val="00B2030D"/>
    <w:rsid w:val="00B2112E"/>
    <w:rsid w:val="00B21482"/>
    <w:rsid w:val="00B2249E"/>
    <w:rsid w:val="00B2419C"/>
    <w:rsid w:val="00B250A4"/>
    <w:rsid w:val="00B25B82"/>
    <w:rsid w:val="00B25E39"/>
    <w:rsid w:val="00B26773"/>
    <w:rsid w:val="00B26E2A"/>
    <w:rsid w:val="00B26EB0"/>
    <w:rsid w:val="00B2794B"/>
    <w:rsid w:val="00B27954"/>
    <w:rsid w:val="00B302AA"/>
    <w:rsid w:val="00B3090F"/>
    <w:rsid w:val="00B31163"/>
    <w:rsid w:val="00B32657"/>
    <w:rsid w:val="00B33041"/>
    <w:rsid w:val="00B33578"/>
    <w:rsid w:val="00B3481D"/>
    <w:rsid w:val="00B34F93"/>
    <w:rsid w:val="00B3517D"/>
    <w:rsid w:val="00B35D68"/>
    <w:rsid w:val="00B36E9D"/>
    <w:rsid w:val="00B404AA"/>
    <w:rsid w:val="00B406FF"/>
    <w:rsid w:val="00B41B19"/>
    <w:rsid w:val="00B424D8"/>
    <w:rsid w:val="00B44783"/>
    <w:rsid w:val="00B449E9"/>
    <w:rsid w:val="00B44B77"/>
    <w:rsid w:val="00B47768"/>
    <w:rsid w:val="00B47AEE"/>
    <w:rsid w:val="00B502F8"/>
    <w:rsid w:val="00B5033D"/>
    <w:rsid w:val="00B50934"/>
    <w:rsid w:val="00B50D4F"/>
    <w:rsid w:val="00B514A2"/>
    <w:rsid w:val="00B51876"/>
    <w:rsid w:val="00B51FB7"/>
    <w:rsid w:val="00B52137"/>
    <w:rsid w:val="00B52DFC"/>
    <w:rsid w:val="00B53697"/>
    <w:rsid w:val="00B539CD"/>
    <w:rsid w:val="00B54284"/>
    <w:rsid w:val="00B5467A"/>
    <w:rsid w:val="00B546E8"/>
    <w:rsid w:val="00B54B29"/>
    <w:rsid w:val="00B56251"/>
    <w:rsid w:val="00B56BDE"/>
    <w:rsid w:val="00B56EBB"/>
    <w:rsid w:val="00B56F6B"/>
    <w:rsid w:val="00B57BC9"/>
    <w:rsid w:val="00B6011F"/>
    <w:rsid w:val="00B60750"/>
    <w:rsid w:val="00B61088"/>
    <w:rsid w:val="00B61882"/>
    <w:rsid w:val="00B61CAD"/>
    <w:rsid w:val="00B62D29"/>
    <w:rsid w:val="00B64EA5"/>
    <w:rsid w:val="00B6503A"/>
    <w:rsid w:val="00B652FB"/>
    <w:rsid w:val="00B65317"/>
    <w:rsid w:val="00B653A7"/>
    <w:rsid w:val="00B659E7"/>
    <w:rsid w:val="00B65EE3"/>
    <w:rsid w:val="00B666E1"/>
    <w:rsid w:val="00B70162"/>
    <w:rsid w:val="00B704C5"/>
    <w:rsid w:val="00B705B2"/>
    <w:rsid w:val="00B70EF6"/>
    <w:rsid w:val="00B7161E"/>
    <w:rsid w:val="00B71D4B"/>
    <w:rsid w:val="00B72912"/>
    <w:rsid w:val="00B73FEC"/>
    <w:rsid w:val="00B74AD0"/>
    <w:rsid w:val="00B75FF5"/>
    <w:rsid w:val="00B76040"/>
    <w:rsid w:val="00B766ED"/>
    <w:rsid w:val="00B76E6D"/>
    <w:rsid w:val="00B773A0"/>
    <w:rsid w:val="00B777F3"/>
    <w:rsid w:val="00B77895"/>
    <w:rsid w:val="00B77DF8"/>
    <w:rsid w:val="00B807C8"/>
    <w:rsid w:val="00B80C40"/>
    <w:rsid w:val="00B8114E"/>
    <w:rsid w:val="00B81B31"/>
    <w:rsid w:val="00B82533"/>
    <w:rsid w:val="00B826B6"/>
    <w:rsid w:val="00B83B6A"/>
    <w:rsid w:val="00B84D74"/>
    <w:rsid w:val="00B85796"/>
    <w:rsid w:val="00B86D27"/>
    <w:rsid w:val="00B86E6D"/>
    <w:rsid w:val="00B86E89"/>
    <w:rsid w:val="00B90FA4"/>
    <w:rsid w:val="00B91735"/>
    <w:rsid w:val="00B927D5"/>
    <w:rsid w:val="00B92910"/>
    <w:rsid w:val="00B92AA8"/>
    <w:rsid w:val="00B93C7D"/>
    <w:rsid w:val="00B94206"/>
    <w:rsid w:val="00B944C9"/>
    <w:rsid w:val="00B9545A"/>
    <w:rsid w:val="00B97BC3"/>
    <w:rsid w:val="00B97D5B"/>
    <w:rsid w:val="00BA0766"/>
    <w:rsid w:val="00BA0838"/>
    <w:rsid w:val="00BA205F"/>
    <w:rsid w:val="00BA23C2"/>
    <w:rsid w:val="00BA42C4"/>
    <w:rsid w:val="00BA4E07"/>
    <w:rsid w:val="00BA5016"/>
    <w:rsid w:val="00BA56E0"/>
    <w:rsid w:val="00BA5D64"/>
    <w:rsid w:val="00BA60A1"/>
    <w:rsid w:val="00BA6229"/>
    <w:rsid w:val="00BA6724"/>
    <w:rsid w:val="00BA68D5"/>
    <w:rsid w:val="00BA781C"/>
    <w:rsid w:val="00BA7A7B"/>
    <w:rsid w:val="00BA7E77"/>
    <w:rsid w:val="00BA7F46"/>
    <w:rsid w:val="00BB110E"/>
    <w:rsid w:val="00BB16CE"/>
    <w:rsid w:val="00BB1883"/>
    <w:rsid w:val="00BB3DA0"/>
    <w:rsid w:val="00BB40AE"/>
    <w:rsid w:val="00BB544D"/>
    <w:rsid w:val="00BB64CA"/>
    <w:rsid w:val="00BB6707"/>
    <w:rsid w:val="00BB6AE2"/>
    <w:rsid w:val="00BB6B4C"/>
    <w:rsid w:val="00BB7D46"/>
    <w:rsid w:val="00BC00FF"/>
    <w:rsid w:val="00BC0D04"/>
    <w:rsid w:val="00BC0F3D"/>
    <w:rsid w:val="00BC0FCB"/>
    <w:rsid w:val="00BC18AE"/>
    <w:rsid w:val="00BC1D7C"/>
    <w:rsid w:val="00BC2612"/>
    <w:rsid w:val="00BC2BFC"/>
    <w:rsid w:val="00BC2FFA"/>
    <w:rsid w:val="00BC307C"/>
    <w:rsid w:val="00BC3F3C"/>
    <w:rsid w:val="00BC446C"/>
    <w:rsid w:val="00BC4541"/>
    <w:rsid w:val="00BC5F85"/>
    <w:rsid w:val="00BC629E"/>
    <w:rsid w:val="00BC63C8"/>
    <w:rsid w:val="00BC668E"/>
    <w:rsid w:val="00BC74AB"/>
    <w:rsid w:val="00BC7BC1"/>
    <w:rsid w:val="00BD1FC1"/>
    <w:rsid w:val="00BD25E8"/>
    <w:rsid w:val="00BD417E"/>
    <w:rsid w:val="00BD424E"/>
    <w:rsid w:val="00BD5AA4"/>
    <w:rsid w:val="00BD5F10"/>
    <w:rsid w:val="00BD6361"/>
    <w:rsid w:val="00BD63CF"/>
    <w:rsid w:val="00BD6F85"/>
    <w:rsid w:val="00BD70C2"/>
    <w:rsid w:val="00BE016C"/>
    <w:rsid w:val="00BE0C4B"/>
    <w:rsid w:val="00BE0D84"/>
    <w:rsid w:val="00BE19BB"/>
    <w:rsid w:val="00BE2A86"/>
    <w:rsid w:val="00BE3689"/>
    <w:rsid w:val="00BE4E81"/>
    <w:rsid w:val="00BE558F"/>
    <w:rsid w:val="00BE5641"/>
    <w:rsid w:val="00BE5EAF"/>
    <w:rsid w:val="00BE6A7E"/>
    <w:rsid w:val="00BE7401"/>
    <w:rsid w:val="00BE7798"/>
    <w:rsid w:val="00BF02D2"/>
    <w:rsid w:val="00BF0595"/>
    <w:rsid w:val="00BF07D3"/>
    <w:rsid w:val="00BF0D35"/>
    <w:rsid w:val="00BF1F3A"/>
    <w:rsid w:val="00BF22E8"/>
    <w:rsid w:val="00BF2761"/>
    <w:rsid w:val="00BF2877"/>
    <w:rsid w:val="00BF2AFE"/>
    <w:rsid w:val="00BF2E0D"/>
    <w:rsid w:val="00BF347A"/>
    <w:rsid w:val="00BF39F8"/>
    <w:rsid w:val="00BF3A68"/>
    <w:rsid w:val="00BF3B8C"/>
    <w:rsid w:val="00BF4261"/>
    <w:rsid w:val="00BF57D3"/>
    <w:rsid w:val="00BF6606"/>
    <w:rsid w:val="00BF77C9"/>
    <w:rsid w:val="00BF7966"/>
    <w:rsid w:val="00BF7DF3"/>
    <w:rsid w:val="00C00405"/>
    <w:rsid w:val="00C004BA"/>
    <w:rsid w:val="00C01009"/>
    <w:rsid w:val="00C01BD5"/>
    <w:rsid w:val="00C01C6F"/>
    <w:rsid w:val="00C02AED"/>
    <w:rsid w:val="00C02E12"/>
    <w:rsid w:val="00C033D9"/>
    <w:rsid w:val="00C0428B"/>
    <w:rsid w:val="00C042A4"/>
    <w:rsid w:val="00C04931"/>
    <w:rsid w:val="00C05725"/>
    <w:rsid w:val="00C0684C"/>
    <w:rsid w:val="00C11CF6"/>
    <w:rsid w:val="00C1208C"/>
    <w:rsid w:val="00C123EA"/>
    <w:rsid w:val="00C12928"/>
    <w:rsid w:val="00C12BF6"/>
    <w:rsid w:val="00C12DB1"/>
    <w:rsid w:val="00C13D95"/>
    <w:rsid w:val="00C1418F"/>
    <w:rsid w:val="00C15762"/>
    <w:rsid w:val="00C15D5B"/>
    <w:rsid w:val="00C16134"/>
    <w:rsid w:val="00C16BC1"/>
    <w:rsid w:val="00C209AC"/>
    <w:rsid w:val="00C21237"/>
    <w:rsid w:val="00C213C3"/>
    <w:rsid w:val="00C21D9C"/>
    <w:rsid w:val="00C21DC4"/>
    <w:rsid w:val="00C22268"/>
    <w:rsid w:val="00C24289"/>
    <w:rsid w:val="00C245AA"/>
    <w:rsid w:val="00C2494B"/>
    <w:rsid w:val="00C26AE1"/>
    <w:rsid w:val="00C30DDF"/>
    <w:rsid w:val="00C30F10"/>
    <w:rsid w:val="00C31E33"/>
    <w:rsid w:val="00C33784"/>
    <w:rsid w:val="00C33B4D"/>
    <w:rsid w:val="00C34ED6"/>
    <w:rsid w:val="00C35530"/>
    <w:rsid w:val="00C35896"/>
    <w:rsid w:val="00C377F4"/>
    <w:rsid w:val="00C37929"/>
    <w:rsid w:val="00C4006C"/>
    <w:rsid w:val="00C4101E"/>
    <w:rsid w:val="00C41AAC"/>
    <w:rsid w:val="00C41C31"/>
    <w:rsid w:val="00C42338"/>
    <w:rsid w:val="00C4247C"/>
    <w:rsid w:val="00C42567"/>
    <w:rsid w:val="00C42C29"/>
    <w:rsid w:val="00C4397B"/>
    <w:rsid w:val="00C4430C"/>
    <w:rsid w:val="00C4626A"/>
    <w:rsid w:val="00C4653B"/>
    <w:rsid w:val="00C471EB"/>
    <w:rsid w:val="00C47740"/>
    <w:rsid w:val="00C47958"/>
    <w:rsid w:val="00C502BE"/>
    <w:rsid w:val="00C50FD6"/>
    <w:rsid w:val="00C51031"/>
    <w:rsid w:val="00C51368"/>
    <w:rsid w:val="00C518F5"/>
    <w:rsid w:val="00C52F68"/>
    <w:rsid w:val="00C53F96"/>
    <w:rsid w:val="00C546C1"/>
    <w:rsid w:val="00C556BF"/>
    <w:rsid w:val="00C564E7"/>
    <w:rsid w:val="00C5677B"/>
    <w:rsid w:val="00C5740A"/>
    <w:rsid w:val="00C575F9"/>
    <w:rsid w:val="00C60711"/>
    <w:rsid w:val="00C6132D"/>
    <w:rsid w:val="00C61C78"/>
    <w:rsid w:val="00C61FD8"/>
    <w:rsid w:val="00C62219"/>
    <w:rsid w:val="00C627EF"/>
    <w:rsid w:val="00C62D50"/>
    <w:rsid w:val="00C62E1B"/>
    <w:rsid w:val="00C63105"/>
    <w:rsid w:val="00C63D7E"/>
    <w:rsid w:val="00C63EDF"/>
    <w:rsid w:val="00C64659"/>
    <w:rsid w:val="00C64766"/>
    <w:rsid w:val="00C64891"/>
    <w:rsid w:val="00C65829"/>
    <w:rsid w:val="00C67287"/>
    <w:rsid w:val="00C6755D"/>
    <w:rsid w:val="00C67ADE"/>
    <w:rsid w:val="00C67CC4"/>
    <w:rsid w:val="00C7093F"/>
    <w:rsid w:val="00C70E7F"/>
    <w:rsid w:val="00C71C7F"/>
    <w:rsid w:val="00C720FC"/>
    <w:rsid w:val="00C72267"/>
    <w:rsid w:val="00C72A96"/>
    <w:rsid w:val="00C72EF5"/>
    <w:rsid w:val="00C73682"/>
    <w:rsid w:val="00C7428E"/>
    <w:rsid w:val="00C74731"/>
    <w:rsid w:val="00C74CE4"/>
    <w:rsid w:val="00C74E89"/>
    <w:rsid w:val="00C76717"/>
    <w:rsid w:val="00C76CA6"/>
    <w:rsid w:val="00C76F87"/>
    <w:rsid w:val="00C776E8"/>
    <w:rsid w:val="00C77DEF"/>
    <w:rsid w:val="00C77DFF"/>
    <w:rsid w:val="00C8042A"/>
    <w:rsid w:val="00C806E8"/>
    <w:rsid w:val="00C80BCE"/>
    <w:rsid w:val="00C81894"/>
    <w:rsid w:val="00C81978"/>
    <w:rsid w:val="00C81C69"/>
    <w:rsid w:val="00C82F8B"/>
    <w:rsid w:val="00C8329A"/>
    <w:rsid w:val="00C837A3"/>
    <w:rsid w:val="00C8386C"/>
    <w:rsid w:val="00C840A4"/>
    <w:rsid w:val="00C8444A"/>
    <w:rsid w:val="00C84B6F"/>
    <w:rsid w:val="00C84FAA"/>
    <w:rsid w:val="00C85852"/>
    <w:rsid w:val="00C86442"/>
    <w:rsid w:val="00C87789"/>
    <w:rsid w:val="00C878F6"/>
    <w:rsid w:val="00C87D7D"/>
    <w:rsid w:val="00C87F5E"/>
    <w:rsid w:val="00C87F92"/>
    <w:rsid w:val="00C9033E"/>
    <w:rsid w:val="00C90B7E"/>
    <w:rsid w:val="00C911CA"/>
    <w:rsid w:val="00C91E2F"/>
    <w:rsid w:val="00C91E3F"/>
    <w:rsid w:val="00C92C9D"/>
    <w:rsid w:val="00C94542"/>
    <w:rsid w:val="00C9456C"/>
    <w:rsid w:val="00C94DEA"/>
    <w:rsid w:val="00C94E2B"/>
    <w:rsid w:val="00C95579"/>
    <w:rsid w:val="00C956E7"/>
    <w:rsid w:val="00C96AC3"/>
    <w:rsid w:val="00C96F89"/>
    <w:rsid w:val="00C972D4"/>
    <w:rsid w:val="00C976AA"/>
    <w:rsid w:val="00C97746"/>
    <w:rsid w:val="00C97C28"/>
    <w:rsid w:val="00C97E50"/>
    <w:rsid w:val="00CA051A"/>
    <w:rsid w:val="00CA0C73"/>
    <w:rsid w:val="00CA0FC5"/>
    <w:rsid w:val="00CA271D"/>
    <w:rsid w:val="00CA2FE1"/>
    <w:rsid w:val="00CA3835"/>
    <w:rsid w:val="00CA41B1"/>
    <w:rsid w:val="00CA5561"/>
    <w:rsid w:val="00CA66B1"/>
    <w:rsid w:val="00CA68C7"/>
    <w:rsid w:val="00CA6FD9"/>
    <w:rsid w:val="00CA7191"/>
    <w:rsid w:val="00CA73CB"/>
    <w:rsid w:val="00CA7419"/>
    <w:rsid w:val="00CA7CD4"/>
    <w:rsid w:val="00CA7D5D"/>
    <w:rsid w:val="00CA7DEA"/>
    <w:rsid w:val="00CB14E0"/>
    <w:rsid w:val="00CB16F3"/>
    <w:rsid w:val="00CB1766"/>
    <w:rsid w:val="00CB3252"/>
    <w:rsid w:val="00CB3385"/>
    <w:rsid w:val="00CB4337"/>
    <w:rsid w:val="00CB45B5"/>
    <w:rsid w:val="00CB49CA"/>
    <w:rsid w:val="00CB4C36"/>
    <w:rsid w:val="00CB5437"/>
    <w:rsid w:val="00CB562B"/>
    <w:rsid w:val="00CB6718"/>
    <w:rsid w:val="00CB6823"/>
    <w:rsid w:val="00CB6EB9"/>
    <w:rsid w:val="00CB7B0B"/>
    <w:rsid w:val="00CB7FEA"/>
    <w:rsid w:val="00CC0E7B"/>
    <w:rsid w:val="00CC103F"/>
    <w:rsid w:val="00CC126C"/>
    <w:rsid w:val="00CC1EE0"/>
    <w:rsid w:val="00CC261E"/>
    <w:rsid w:val="00CC2ACC"/>
    <w:rsid w:val="00CC31BB"/>
    <w:rsid w:val="00CC37CE"/>
    <w:rsid w:val="00CC398E"/>
    <w:rsid w:val="00CC648F"/>
    <w:rsid w:val="00CC6EB9"/>
    <w:rsid w:val="00CC7F67"/>
    <w:rsid w:val="00CD0994"/>
    <w:rsid w:val="00CD1DDF"/>
    <w:rsid w:val="00CD274F"/>
    <w:rsid w:val="00CD298A"/>
    <w:rsid w:val="00CD2C22"/>
    <w:rsid w:val="00CD3949"/>
    <w:rsid w:val="00CD3B1E"/>
    <w:rsid w:val="00CD47C8"/>
    <w:rsid w:val="00CD4A02"/>
    <w:rsid w:val="00CD59FD"/>
    <w:rsid w:val="00CD603F"/>
    <w:rsid w:val="00CD63D4"/>
    <w:rsid w:val="00CD64B7"/>
    <w:rsid w:val="00CD664C"/>
    <w:rsid w:val="00CD6B57"/>
    <w:rsid w:val="00CD6B7E"/>
    <w:rsid w:val="00CE0987"/>
    <w:rsid w:val="00CE0A50"/>
    <w:rsid w:val="00CE0BCD"/>
    <w:rsid w:val="00CE0F88"/>
    <w:rsid w:val="00CE19B8"/>
    <w:rsid w:val="00CE1B07"/>
    <w:rsid w:val="00CE2F39"/>
    <w:rsid w:val="00CE3D2A"/>
    <w:rsid w:val="00CE6465"/>
    <w:rsid w:val="00CE69AA"/>
    <w:rsid w:val="00CE7183"/>
    <w:rsid w:val="00CF0E6C"/>
    <w:rsid w:val="00CF11DF"/>
    <w:rsid w:val="00CF20FD"/>
    <w:rsid w:val="00CF3AB0"/>
    <w:rsid w:val="00CF49CA"/>
    <w:rsid w:val="00CF4D4D"/>
    <w:rsid w:val="00CF4D76"/>
    <w:rsid w:val="00CF625D"/>
    <w:rsid w:val="00CF65FE"/>
    <w:rsid w:val="00CF6B70"/>
    <w:rsid w:val="00CF7950"/>
    <w:rsid w:val="00D00444"/>
    <w:rsid w:val="00D00AD8"/>
    <w:rsid w:val="00D00BA7"/>
    <w:rsid w:val="00D00BE6"/>
    <w:rsid w:val="00D01CA5"/>
    <w:rsid w:val="00D02046"/>
    <w:rsid w:val="00D02585"/>
    <w:rsid w:val="00D02F85"/>
    <w:rsid w:val="00D03413"/>
    <w:rsid w:val="00D03D3B"/>
    <w:rsid w:val="00D04A4A"/>
    <w:rsid w:val="00D052A5"/>
    <w:rsid w:val="00D056B2"/>
    <w:rsid w:val="00D05CFF"/>
    <w:rsid w:val="00D05F1B"/>
    <w:rsid w:val="00D06D21"/>
    <w:rsid w:val="00D0703B"/>
    <w:rsid w:val="00D07B66"/>
    <w:rsid w:val="00D07E02"/>
    <w:rsid w:val="00D07F2E"/>
    <w:rsid w:val="00D10875"/>
    <w:rsid w:val="00D1101A"/>
    <w:rsid w:val="00D117A3"/>
    <w:rsid w:val="00D1279E"/>
    <w:rsid w:val="00D12E52"/>
    <w:rsid w:val="00D1322B"/>
    <w:rsid w:val="00D13C67"/>
    <w:rsid w:val="00D1531F"/>
    <w:rsid w:val="00D15CD7"/>
    <w:rsid w:val="00D15FD4"/>
    <w:rsid w:val="00D1685D"/>
    <w:rsid w:val="00D1699A"/>
    <w:rsid w:val="00D16C4B"/>
    <w:rsid w:val="00D16C5A"/>
    <w:rsid w:val="00D17CBE"/>
    <w:rsid w:val="00D17DCD"/>
    <w:rsid w:val="00D20BB1"/>
    <w:rsid w:val="00D20D78"/>
    <w:rsid w:val="00D214A3"/>
    <w:rsid w:val="00D22A6A"/>
    <w:rsid w:val="00D23462"/>
    <w:rsid w:val="00D2379C"/>
    <w:rsid w:val="00D238BE"/>
    <w:rsid w:val="00D239A6"/>
    <w:rsid w:val="00D23A6A"/>
    <w:rsid w:val="00D23C3E"/>
    <w:rsid w:val="00D2449E"/>
    <w:rsid w:val="00D26439"/>
    <w:rsid w:val="00D316BE"/>
    <w:rsid w:val="00D317EA"/>
    <w:rsid w:val="00D318F0"/>
    <w:rsid w:val="00D319FC"/>
    <w:rsid w:val="00D31D8F"/>
    <w:rsid w:val="00D31F26"/>
    <w:rsid w:val="00D32129"/>
    <w:rsid w:val="00D328EF"/>
    <w:rsid w:val="00D3364E"/>
    <w:rsid w:val="00D3366D"/>
    <w:rsid w:val="00D33960"/>
    <w:rsid w:val="00D33C97"/>
    <w:rsid w:val="00D33E44"/>
    <w:rsid w:val="00D33FC7"/>
    <w:rsid w:val="00D34697"/>
    <w:rsid w:val="00D34AFA"/>
    <w:rsid w:val="00D34DC2"/>
    <w:rsid w:val="00D3604F"/>
    <w:rsid w:val="00D36A02"/>
    <w:rsid w:val="00D40CB6"/>
    <w:rsid w:val="00D414AA"/>
    <w:rsid w:val="00D414EB"/>
    <w:rsid w:val="00D42211"/>
    <w:rsid w:val="00D44578"/>
    <w:rsid w:val="00D446C1"/>
    <w:rsid w:val="00D447DD"/>
    <w:rsid w:val="00D44940"/>
    <w:rsid w:val="00D44F10"/>
    <w:rsid w:val="00D45C27"/>
    <w:rsid w:val="00D45F7C"/>
    <w:rsid w:val="00D460F1"/>
    <w:rsid w:val="00D46CC6"/>
    <w:rsid w:val="00D5066B"/>
    <w:rsid w:val="00D5091F"/>
    <w:rsid w:val="00D50A0E"/>
    <w:rsid w:val="00D50B77"/>
    <w:rsid w:val="00D50F65"/>
    <w:rsid w:val="00D51E06"/>
    <w:rsid w:val="00D51E95"/>
    <w:rsid w:val="00D53D7F"/>
    <w:rsid w:val="00D53EB3"/>
    <w:rsid w:val="00D54BEE"/>
    <w:rsid w:val="00D5726E"/>
    <w:rsid w:val="00D57C3B"/>
    <w:rsid w:val="00D57F5E"/>
    <w:rsid w:val="00D60108"/>
    <w:rsid w:val="00D60AD0"/>
    <w:rsid w:val="00D60FF0"/>
    <w:rsid w:val="00D61327"/>
    <w:rsid w:val="00D61376"/>
    <w:rsid w:val="00D62252"/>
    <w:rsid w:val="00D62459"/>
    <w:rsid w:val="00D627F8"/>
    <w:rsid w:val="00D6292E"/>
    <w:rsid w:val="00D64077"/>
    <w:rsid w:val="00D6428F"/>
    <w:rsid w:val="00D64C65"/>
    <w:rsid w:val="00D652BD"/>
    <w:rsid w:val="00D65303"/>
    <w:rsid w:val="00D653F8"/>
    <w:rsid w:val="00D65406"/>
    <w:rsid w:val="00D65676"/>
    <w:rsid w:val="00D65989"/>
    <w:rsid w:val="00D6605A"/>
    <w:rsid w:val="00D660E4"/>
    <w:rsid w:val="00D66438"/>
    <w:rsid w:val="00D66478"/>
    <w:rsid w:val="00D66490"/>
    <w:rsid w:val="00D66642"/>
    <w:rsid w:val="00D67315"/>
    <w:rsid w:val="00D67696"/>
    <w:rsid w:val="00D71A73"/>
    <w:rsid w:val="00D72122"/>
    <w:rsid w:val="00D72D43"/>
    <w:rsid w:val="00D72F33"/>
    <w:rsid w:val="00D73683"/>
    <w:rsid w:val="00D736E5"/>
    <w:rsid w:val="00D73A9A"/>
    <w:rsid w:val="00D73DF6"/>
    <w:rsid w:val="00D74041"/>
    <w:rsid w:val="00D745C3"/>
    <w:rsid w:val="00D7562C"/>
    <w:rsid w:val="00D7585E"/>
    <w:rsid w:val="00D75ED9"/>
    <w:rsid w:val="00D76010"/>
    <w:rsid w:val="00D76454"/>
    <w:rsid w:val="00D7647C"/>
    <w:rsid w:val="00D76535"/>
    <w:rsid w:val="00D766B7"/>
    <w:rsid w:val="00D772F6"/>
    <w:rsid w:val="00D77526"/>
    <w:rsid w:val="00D7754C"/>
    <w:rsid w:val="00D7794B"/>
    <w:rsid w:val="00D8016A"/>
    <w:rsid w:val="00D804C9"/>
    <w:rsid w:val="00D80C16"/>
    <w:rsid w:val="00D80C58"/>
    <w:rsid w:val="00D8127E"/>
    <w:rsid w:val="00D827D6"/>
    <w:rsid w:val="00D82A87"/>
    <w:rsid w:val="00D832F2"/>
    <w:rsid w:val="00D838D2"/>
    <w:rsid w:val="00D8396D"/>
    <w:rsid w:val="00D85CC0"/>
    <w:rsid w:val="00D861FD"/>
    <w:rsid w:val="00D869A0"/>
    <w:rsid w:val="00D87730"/>
    <w:rsid w:val="00D90A49"/>
    <w:rsid w:val="00D91F04"/>
    <w:rsid w:val="00D9206A"/>
    <w:rsid w:val="00D92934"/>
    <w:rsid w:val="00D9383D"/>
    <w:rsid w:val="00D94AD8"/>
    <w:rsid w:val="00D94FF2"/>
    <w:rsid w:val="00D9506C"/>
    <w:rsid w:val="00D9509A"/>
    <w:rsid w:val="00D954F2"/>
    <w:rsid w:val="00D96B48"/>
    <w:rsid w:val="00DA049D"/>
    <w:rsid w:val="00DA0678"/>
    <w:rsid w:val="00DA0F91"/>
    <w:rsid w:val="00DA1869"/>
    <w:rsid w:val="00DA18ED"/>
    <w:rsid w:val="00DA2539"/>
    <w:rsid w:val="00DA2907"/>
    <w:rsid w:val="00DA2EA8"/>
    <w:rsid w:val="00DA3B1F"/>
    <w:rsid w:val="00DA4782"/>
    <w:rsid w:val="00DA6698"/>
    <w:rsid w:val="00DA6E9F"/>
    <w:rsid w:val="00DB0003"/>
    <w:rsid w:val="00DB0018"/>
    <w:rsid w:val="00DB0029"/>
    <w:rsid w:val="00DB036F"/>
    <w:rsid w:val="00DB0691"/>
    <w:rsid w:val="00DB072D"/>
    <w:rsid w:val="00DB0899"/>
    <w:rsid w:val="00DB0C94"/>
    <w:rsid w:val="00DB11B9"/>
    <w:rsid w:val="00DB17D9"/>
    <w:rsid w:val="00DB249D"/>
    <w:rsid w:val="00DB2815"/>
    <w:rsid w:val="00DB2909"/>
    <w:rsid w:val="00DB2F4B"/>
    <w:rsid w:val="00DB314E"/>
    <w:rsid w:val="00DB389C"/>
    <w:rsid w:val="00DB3CA4"/>
    <w:rsid w:val="00DB3D57"/>
    <w:rsid w:val="00DB4B9D"/>
    <w:rsid w:val="00DB59BD"/>
    <w:rsid w:val="00DB5B04"/>
    <w:rsid w:val="00DB5DA2"/>
    <w:rsid w:val="00DB600C"/>
    <w:rsid w:val="00DB61A2"/>
    <w:rsid w:val="00DB6361"/>
    <w:rsid w:val="00DB761A"/>
    <w:rsid w:val="00DC290B"/>
    <w:rsid w:val="00DC469D"/>
    <w:rsid w:val="00DC47BB"/>
    <w:rsid w:val="00DC50EF"/>
    <w:rsid w:val="00DC5826"/>
    <w:rsid w:val="00DC5F20"/>
    <w:rsid w:val="00DC6ED5"/>
    <w:rsid w:val="00DC72A1"/>
    <w:rsid w:val="00DC741E"/>
    <w:rsid w:val="00DC755C"/>
    <w:rsid w:val="00DD081D"/>
    <w:rsid w:val="00DD19A3"/>
    <w:rsid w:val="00DD21D3"/>
    <w:rsid w:val="00DD2BFC"/>
    <w:rsid w:val="00DD2E09"/>
    <w:rsid w:val="00DD323D"/>
    <w:rsid w:val="00DD33C8"/>
    <w:rsid w:val="00DD3CAF"/>
    <w:rsid w:val="00DD4F58"/>
    <w:rsid w:val="00DD5D4D"/>
    <w:rsid w:val="00DD5E13"/>
    <w:rsid w:val="00DE03AF"/>
    <w:rsid w:val="00DE0924"/>
    <w:rsid w:val="00DE1832"/>
    <w:rsid w:val="00DE1C9E"/>
    <w:rsid w:val="00DE2376"/>
    <w:rsid w:val="00DE313E"/>
    <w:rsid w:val="00DE3669"/>
    <w:rsid w:val="00DE3920"/>
    <w:rsid w:val="00DE3B18"/>
    <w:rsid w:val="00DE478C"/>
    <w:rsid w:val="00DE48A5"/>
    <w:rsid w:val="00DE4970"/>
    <w:rsid w:val="00DE4B61"/>
    <w:rsid w:val="00DE6F42"/>
    <w:rsid w:val="00DE71B4"/>
    <w:rsid w:val="00DF1232"/>
    <w:rsid w:val="00DF20EF"/>
    <w:rsid w:val="00DF271C"/>
    <w:rsid w:val="00DF28B2"/>
    <w:rsid w:val="00DF29C4"/>
    <w:rsid w:val="00DF2FFD"/>
    <w:rsid w:val="00DF59E7"/>
    <w:rsid w:val="00DF68E9"/>
    <w:rsid w:val="00DF6D6D"/>
    <w:rsid w:val="00DF7767"/>
    <w:rsid w:val="00DF7E3D"/>
    <w:rsid w:val="00E002F9"/>
    <w:rsid w:val="00E004B6"/>
    <w:rsid w:val="00E00B96"/>
    <w:rsid w:val="00E00E3D"/>
    <w:rsid w:val="00E01B04"/>
    <w:rsid w:val="00E0261D"/>
    <w:rsid w:val="00E03370"/>
    <w:rsid w:val="00E04DBC"/>
    <w:rsid w:val="00E04E64"/>
    <w:rsid w:val="00E05203"/>
    <w:rsid w:val="00E05B28"/>
    <w:rsid w:val="00E07609"/>
    <w:rsid w:val="00E07C3F"/>
    <w:rsid w:val="00E10F8D"/>
    <w:rsid w:val="00E11F87"/>
    <w:rsid w:val="00E120A2"/>
    <w:rsid w:val="00E124EE"/>
    <w:rsid w:val="00E13E5B"/>
    <w:rsid w:val="00E13EF2"/>
    <w:rsid w:val="00E14437"/>
    <w:rsid w:val="00E14B25"/>
    <w:rsid w:val="00E15433"/>
    <w:rsid w:val="00E15A66"/>
    <w:rsid w:val="00E16160"/>
    <w:rsid w:val="00E17746"/>
    <w:rsid w:val="00E2053C"/>
    <w:rsid w:val="00E2152F"/>
    <w:rsid w:val="00E21648"/>
    <w:rsid w:val="00E21D1D"/>
    <w:rsid w:val="00E22D1B"/>
    <w:rsid w:val="00E22EF8"/>
    <w:rsid w:val="00E2361C"/>
    <w:rsid w:val="00E24A28"/>
    <w:rsid w:val="00E25800"/>
    <w:rsid w:val="00E2687A"/>
    <w:rsid w:val="00E27366"/>
    <w:rsid w:val="00E27736"/>
    <w:rsid w:val="00E30114"/>
    <w:rsid w:val="00E30D26"/>
    <w:rsid w:val="00E316AD"/>
    <w:rsid w:val="00E337B2"/>
    <w:rsid w:val="00E34553"/>
    <w:rsid w:val="00E34DCD"/>
    <w:rsid w:val="00E35153"/>
    <w:rsid w:val="00E35B29"/>
    <w:rsid w:val="00E406D2"/>
    <w:rsid w:val="00E40941"/>
    <w:rsid w:val="00E415C1"/>
    <w:rsid w:val="00E425B2"/>
    <w:rsid w:val="00E42D04"/>
    <w:rsid w:val="00E42D58"/>
    <w:rsid w:val="00E436D5"/>
    <w:rsid w:val="00E4476C"/>
    <w:rsid w:val="00E44C4E"/>
    <w:rsid w:val="00E47459"/>
    <w:rsid w:val="00E479CE"/>
    <w:rsid w:val="00E50D2A"/>
    <w:rsid w:val="00E5116B"/>
    <w:rsid w:val="00E51238"/>
    <w:rsid w:val="00E51534"/>
    <w:rsid w:val="00E516E1"/>
    <w:rsid w:val="00E51EAA"/>
    <w:rsid w:val="00E52F37"/>
    <w:rsid w:val="00E532FB"/>
    <w:rsid w:val="00E5368B"/>
    <w:rsid w:val="00E5372F"/>
    <w:rsid w:val="00E5430E"/>
    <w:rsid w:val="00E54A42"/>
    <w:rsid w:val="00E5561E"/>
    <w:rsid w:val="00E56B94"/>
    <w:rsid w:val="00E56C34"/>
    <w:rsid w:val="00E56D69"/>
    <w:rsid w:val="00E57A5B"/>
    <w:rsid w:val="00E606F7"/>
    <w:rsid w:val="00E616FF"/>
    <w:rsid w:val="00E61B35"/>
    <w:rsid w:val="00E63F5E"/>
    <w:rsid w:val="00E648A1"/>
    <w:rsid w:val="00E66EDC"/>
    <w:rsid w:val="00E67A63"/>
    <w:rsid w:val="00E67C42"/>
    <w:rsid w:val="00E70789"/>
    <w:rsid w:val="00E7201A"/>
    <w:rsid w:val="00E740B8"/>
    <w:rsid w:val="00E74428"/>
    <w:rsid w:val="00E747C8"/>
    <w:rsid w:val="00E755BE"/>
    <w:rsid w:val="00E75845"/>
    <w:rsid w:val="00E76058"/>
    <w:rsid w:val="00E76998"/>
    <w:rsid w:val="00E77D0C"/>
    <w:rsid w:val="00E80803"/>
    <w:rsid w:val="00E80C05"/>
    <w:rsid w:val="00E82C21"/>
    <w:rsid w:val="00E8306D"/>
    <w:rsid w:val="00E83C8F"/>
    <w:rsid w:val="00E84430"/>
    <w:rsid w:val="00E85A9A"/>
    <w:rsid w:val="00E85CAC"/>
    <w:rsid w:val="00E873A7"/>
    <w:rsid w:val="00E876B7"/>
    <w:rsid w:val="00E87C1F"/>
    <w:rsid w:val="00E90567"/>
    <w:rsid w:val="00E90668"/>
    <w:rsid w:val="00E90F74"/>
    <w:rsid w:val="00E91106"/>
    <w:rsid w:val="00E9224C"/>
    <w:rsid w:val="00E92C94"/>
    <w:rsid w:val="00E94257"/>
    <w:rsid w:val="00E947AF"/>
    <w:rsid w:val="00E94B6B"/>
    <w:rsid w:val="00E9525D"/>
    <w:rsid w:val="00E954C0"/>
    <w:rsid w:val="00E9574C"/>
    <w:rsid w:val="00E95C41"/>
    <w:rsid w:val="00E9771A"/>
    <w:rsid w:val="00E97C79"/>
    <w:rsid w:val="00EA15A5"/>
    <w:rsid w:val="00EA2F6D"/>
    <w:rsid w:val="00EA32FF"/>
    <w:rsid w:val="00EA3836"/>
    <w:rsid w:val="00EA445F"/>
    <w:rsid w:val="00EA5A52"/>
    <w:rsid w:val="00EB0150"/>
    <w:rsid w:val="00EB04B4"/>
    <w:rsid w:val="00EB0901"/>
    <w:rsid w:val="00EB1DE5"/>
    <w:rsid w:val="00EB1FE1"/>
    <w:rsid w:val="00EB2AB4"/>
    <w:rsid w:val="00EB43E7"/>
    <w:rsid w:val="00EB519C"/>
    <w:rsid w:val="00EB5637"/>
    <w:rsid w:val="00EB59CE"/>
    <w:rsid w:val="00EB6DD4"/>
    <w:rsid w:val="00EB7AB6"/>
    <w:rsid w:val="00EC160D"/>
    <w:rsid w:val="00EC1FC0"/>
    <w:rsid w:val="00EC2629"/>
    <w:rsid w:val="00EC26AA"/>
    <w:rsid w:val="00EC3509"/>
    <w:rsid w:val="00EC3A5B"/>
    <w:rsid w:val="00EC41DB"/>
    <w:rsid w:val="00EC47EE"/>
    <w:rsid w:val="00EC4A3B"/>
    <w:rsid w:val="00EC5035"/>
    <w:rsid w:val="00EC5875"/>
    <w:rsid w:val="00ED179F"/>
    <w:rsid w:val="00ED23B0"/>
    <w:rsid w:val="00ED29C2"/>
    <w:rsid w:val="00ED3A81"/>
    <w:rsid w:val="00ED3F9E"/>
    <w:rsid w:val="00ED445B"/>
    <w:rsid w:val="00ED46A2"/>
    <w:rsid w:val="00ED4C6A"/>
    <w:rsid w:val="00ED51C0"/>
    <w:rsid w:val="00ED61D5"/>
    <w:rsid w:val="00ED6286"/>
    <w:rsid w:val="00ED66F8"/>
    <w:rsid w:val="00ED6D6A"/>
    <w:rsid w:val="00ED714C"/>
    <w:rsid w:val="00EE0BDC"/>
    <w:rsid w:val="00EE1CD9"/>
    <w:rsid w:val="00EE2534"/>
    <w:rsid w:val="00EE28FC"/>
    <w:rsid w:val="00EE4800"/>
    <w:rsid w:val="00EE4866"/>
    <w:rsid w:val="00EE49C7"/>
    <w:rsid w:val="00EE5336"/>
    <w:rsid w:val="00EE605F"/>
    <w:rsid w:val="00EE6CBB"/>
    <w:rsid w:val="00EE6E0C"/>
    <w:rsid w:val="00EE7001"/>
    <w:rsid w:val="00EE7072"/>
    <w:rsid w:val="00EE7B82"/>
    <w:rsid w:val="00EF05A0"/>
    <w:rsid w:val="00EF0D07"/>
    <w:rsid w:val="00EF11F8"/>
    <w:rsid w:val="00EF1534"/>
    <w:rsid w:val="00EF1730"/>
    <w:rsid w:val="00EF2289"/>
    <w:rsid w:val="00EF32A3"/>
    <w:rsid w:val="00EF3F2D"/>
    <w:rsid w:val="00EF49EB"/>
    <w:rsid w:val="00EF7147"/>
    <w:rsid w:val="00EF791B"/>
    <w:rsid w:val="00F002B0"/>
    <w:rsid w:val="00F01510"/>
    <w:rsid w:val="00F01820"/>
    <w:rsid w:val="00F01A0A"/>
    <w:rsid w:val="00F0240D"/>
    <w:rsid w:val="00F02560"/>
    <w:rsid w:val="00F03913"/>
    <w:rsid w:val="00F05C9F"/>
    <w:rsid w:val="00F077D6"/>
    <w:rsid w:val="00F078E1"/>
    <w:rsid w:val="00F07F94"/>
    <w:rsid w:val="00F1020F"/>
    <w:rsid w:val="00F104D9"/>
    <w:rsid w:val="00F1050F"/>
    <w:rsid w:val="00F1231D"/>
    <w:rsid w:val="00F144E0"/>
    <w:rsid w:val="00F147A8"/>
    <w:rsid w:val="00F15B6F"/>
    <w:rsid w:val="00F16974"/>
    <w:rsid w:val="00F204F6"/>
    <w:rsid w:val="00F21F73"/>
    <w:rsid w:val="00F22452"/>
    <w:rsid w:val="00F228BD"/>
    <w:rsid w:val="00F22BC6"/>
    <w:rsid w:val="00F22DF2"/>
    <w:rsid w:val="00F23348"/>
    <w:rsid w:val="00F24D3D"/>
    <w:rsid w:val="00F25CBD"/>
    <w:rsid w:val="00F25D62"/>
    <w:rsid w:val="00F25DE4"/>
    <w:rsid w:val="00F2659C"/>
    <w:rsid w:val="00F26C3D"/>
    <w:rsid w:val="00F278BA"/>
    <w:rsid w:val="00F27FBD"/>
    <w:rsid w:val="00F30183"/>
    <w:rsid w:val="00F30864"/>
    <w:rsid w:val="00F30BE0"/>
    <w:rsid w:val="00F30D9F"/>
    <w:rsid w:val="00F32284"/>
    <w:rsid w:val="00F331B6"/>
    <w:rsid w:val="00F33777"/>
    <w:rsid w:val="00F33DB2"/>
    <w:rsid w:val="00F34CD7"/>
    <w:rsid w:val="00F34E8D"/>
    <w:rsid w:val="00F35506"/>
    <w:rsid w:val="00F355AD"/>
    <w:rsid w:val="00F356F4"/>
    <w:rsid w:val="00F363A9"/>
    <w:rsid w:val="00F37085"/>
    <w:rsid w:val="00F3713F"/>
    <w:rsid w:val="00F3742F"/>
    <w:rsid w:val="00F409BE"/>
    <w:rsid w:val="00F413FB"/>
    <w:rsid w:val="00F414A0"/>
    <w:rsid w:val="00F428C8"/>
    <w:rsid w:val="00F42F60"/>
    <w:rsid w:val="00F42FC6"/>
    <w:rsid w:val="00F4306D"/>
    <w:rsid w:val="00F437AF"/>
    <w:rsid w:val="00F43CC4"/>
    <w:rsid w:val="00F4420E"/>
    <w:rsid w:val="00F44C40"/>
    <w:rsid w:val="00F456A1"/>
    <w:rsid w:val="00F456EF"/>
    <w:rsid w:val="00F47169"/>
    <w:rsid w:val="00F478E8"/>
    <w:rsid w:val="00F47A0F"/>
    <w:rsid w:val="00F47C8A"/>
    <w:rsid w:val="00F47CFA"/>
    <w:rsid w:val="00F50325"/>
    <w:rsid w:val="00F50367"/>
    <w:rsid w:val="00F50609"/>
    <w:rsid w:val="00F506BE"/>
    <w:rsid w:val="00F5079C"/>
    <w:rsid w:val="00F508F2"/>
    <w:rsid w:val="00F50F64"/>
    <w:rsid w:val="00F51036"/>
    <w:rsid w:val="00F51106"/>
    <w:rsid w:val="00F51D51"/>
    <w:rsid w:val="00F5200C"/>
    <w:rsid w:val="00F5251C"/>
    <w:rsid w:val="00F52A90"/>
    <w:rsid w:val="00F52C68"/>
    <w:rsid w:val="00F52C6F"/>
    <w:rsid w:val="00F5406B"/>
    <w:rsid w:val="00F54ADC"/>
    <w:rsid w:val="00F56CEF"/>
    <w:rsid w:val="00F6009C"/>
    <w:rsid w:val="00F60CD3"/>
    <w:rsid w:val="00F60D4B"/>
    <w:rsid w:val="00F613E6"/>
    <w:rsid w:val="00F619CA"/>
    <w:rsid w:val="00F61A00"/>
    <w:rsid w:val="00F621F5"/>
    <w:rsid w:val="00F6278B"/>
    <w:rsid w:val="00F62BA5"/>
    <w:rsid w:val="00F63055"/>
    <w:rsid w:val="00F6380F"/>
    <w:rsid w:val="00F638D9"/>
    <w:rsid w:val="00F63A66"/>
    <w:rsid w:val="00F63A77"/>
    <w:rsid w:val="00F64828"/>
    <w:rsid w:val="00F64903"/>
    <w:rsid w:val="00F64E83"/>
    <w:rsid w:val="00F652B6"/>
    <w:rsid w:val="00F6540F"/>
    <w:rsid w:val="00F65C6E"/>
    <w:rsid w:val="00F6606E"/>
    <w:rsid w:val="00F6630E"/>
    <w:rsid w:val="00F66B65"/>
    <w:rsid w:val="00F671AD"/>
    <w:rsid w:val="00F67540"/>
    <w:rsid w:val="00F67655"/>
    <w:rsid w:val="00F70C2D"/>
    <w:rsid w:val="00F72765"/>
    <w:rsid w:val="00F72B9E"/>
    <w:rsid w:val="00F73A6A"/>
    <w:rsid w:val="00F74A78"/>
    <w:rsid w:val="00F7555A"/>
    <w:rsid w:val="00F76026"/>
    <w:rsid w:val="00F762F4"/>
    <w:rsid w:val="00F76341"/>
    <w:rsid w:val="00F77319"/>
    <w:rsid w:val="00F775E3"/>
    <w:rsid w:val="00F7787C"/>
    <w:rsid w:val="00F80A4A"/>
    <w:rsid w:val="00F82AF8"/>
    <w:rsid w:val="00F8407F"/>
    <w:rsid w:val="00F84168"/>
    <w:rsid w:val="00F84AFB"/>
    <w:rsid w:val="00F8517E"/>
    <w:rsid w:val="00F85311"/>
    <w:rsid w:val="00F857E5"/>
    <w:rsid w:val="00F8659D"/>
    <w:rsid w:val="00F867B9"/>
    <w:rsid w:val="00F877FC"/>
    <w:rsid w:val="00F90714"/>
    <w:rsid w:val="00F90EAA"/>
    <w:rsid w:val="00F9119A"/>
    <w:rsid w:val="00F929B1"/>
    <w:rsid w:val="00F9318C"/>
    <w:rsid w:val="00F93B62"/>
    <w:rsid w:val="00F93FC9"/>
    <w:rsid w:val="00F953FF"/>
    <w:rsid w:val="00F95C35"/>
    <w:rsid w:val="00F97312"/>
    <w:rsid w:val="00FA00CE"/>
    <w:rsid w:val="00FA05C0"/>
    <w:rsid w:val="00FA0FC0"/>
    <w:rsid w:val="00FA22A8"/>
    <w:rsid w:val="00FA2ED5"/>
    <w:rsid w:val="00FA30C4"/>
    <w:rsid w:val="00FA31F9"/>
    <w:rsid w:val="00FA340B"/>
    <w:rsid w:val="00FA36D7"/>
    <w:rsid w:val="00FA44E8"/>
    <w:rsid w:val="00FA47BC"/>
    <w:rsid w:val="00FA6F83"/>
    <w:rsid w:val="00FA744C"/>
    <w:rsid w:val="00FB09DC"/>
    <w:rsid w:val="00FB1258"/>
    <w:rsid w:val="00FB19EE"/>
    <w:rsid w:val="00FB25FE"/>
    <w:rsid w:val="00FB2AFE"/>
    <w:rsid w:val="00FB3807"/>
    <w:rsid w:val="00FB3E39"/>
    <w:rsid w:val="00FB4315"/>
    <w:rsid w:val="00FB4BE4"/>
    <w:rsid w:val="00FB4D17"/>
    <w:rsid w:val="00FB5678"/>
    <w:rsid w:val="00FB5937"/>
    <w:rsid w:val="00FB664A"/>
    <w:rsid w:val="00FB66AA"/>
    <w:rsid w:val="00FB6AC5"/>
    <w:rsid w:val="00FB71FD"/>
    <w:rsid w:val="00FB737F"/>
    <w:rsid w:val="00FB7625"/>
    <w:rsid w:val="00FC021B"/>
    <w:rsid w:val="00FC159F"/>
    <w:rsid w:val="00FC1786"/>
    <w:rsid w:val="00FC18F3"/>
    <w:rsid w:val="00FC1D35"/>
    <w:rsid w:val="00FC2264"/>
    <w:rsid w:val="00FC292D"/>
    <w:rsid w:val="00FC2E7E"/>
    <w:rsid w:val="00FC3063"/>
    <w:rsid w:val="00FC3F2A"/>
    <w:rsid w:val="00FC442F"/>
    <w:rsid w:val="00FC4C0D"/>
    <w:rsid w:val="00FC4CCF"/>
    <w:rsid w:val="00FC4DE4"/>
    <w:rsid w:val="00FC4E4F"/>
    <w:rsid w:val="00FC528E"/>
    <w:rsid w:val="00FC55C8"/>
    <w:rsid w:val="00FC5AFE"/>
    <w:rsid w:val="00FC5D06"/>
    <w:rsid w:val="00FC714B"/>
    <w:rsid w:val="00FC73DE"/>
    <w:rsid w:val="00FC783D"/>
    <w:rsid w:val="00FD004A"/>
    <w:rsid w:val="00FD0179"/>
    <w:rsid w:val="00FD0D73"/>
    <w:rsid w:val="00FD15A5"/>
    <w:rsid w:val="00FD1767"/>
    <w:rsid w:val="00FD1D49"/>
    <w:rsid w:val="00FD2C16"/>
    <w:rsid w:val="00FD2D7B"/>
    <w:rsid w:val="00FD3074"/>
    <w:rsid w:val="00FD3361"/>
    <w:rsid w:val="00FD397F"/>
    <w:rsid w:val="00FD56CB"/>
    <w:rsid w:val="00FD677F"/>
    <w:rsid w:val="00FD79EF"/>
    <w:rsid w:val="00FD7DF2"/>
    <w:rsid w:val="00FD7F44"/>
    <w:rsid w:val="00FE126D"/>
    <w:rsid w:val="00FE16B9"/>
    <w:rsid w:val="00FE1F3F"/>
    <w:rsid w:val="00FE23E1"/>
    <w:rsid w:val="00FE25D3"/>
    <w:rsid w:val="00FE30B8"/>
    <w:rsid w:val="00FE4972"/>
    <w:rsid w:val="00FE5052"/>
    <w:rsid w:val="00FE5875"/>
    <w:rsid w:val="00FE5E4D"/>
    <w:rsid w:val="00FE5F65"/>
    <w:rsid w:val="00FE63D0"/>
    <w:rsid w:val="00FE6E77"/>
    <w:rsid w:val="00FE7633"/>
    <w:rsid w:val="00FF0485"/>
    <w:rsid w:val="00FF0885"/>
    <w:rsid w:val="00FF106E"/>
    <w:rsid w:val="00FF1E8B"/>
    <w:rsid w:val="00FF27DA"/>
    <w:rsid w:val="00FF3E06"/>
    <w:rsid w:val="00FF42A7"/>
    <w:rsid w:val="00FF4651"/>
    <w:rsid w:val="00FF4BB5"/>
    <w:rsid w:val="00FF5778"/>
    <w:rsid w:val="00FF680F"/>
    <w:rsid w:val="00FF749E"/>
    <w:rsid w:val="00FF79D3"/>
    <w:rsid w:val="00FF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3C7681"/>
  <w15:chartTrackingRefBased/>
  <w15:docId w15:val="{687EDA21-C1E4-4500-A249-1C148DB2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1C0"/>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706712"/>
    <w:pPr>
      <w:textAlignment w:val="auto"/>
    </w:pPr>
    <w:rPr>
      <w:sz w:val="24"/>
    </w:rPr>
  </w:style>
  <w:style w:type="table" w:styleId="a3">
    <w:name w:val="Table Grid"/>
    <w:basedOn w:val="a1"/>
    <w:rsid w:val="00C9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2B7"/>
    <w:pPr>
      <w:tabs>
        <w:tab w:val="center" w:pos="4677"/>
        <w:tab w:val="right" w:pos="9355"/>
      </w:tabs>
    </w:pPr>
  </w:style>
  <w:style w:type="character" w:customStyle="1" w:styleId="a5">
    <w:name w:val="Верхний колонтитул Знак"/>
    <w:basedOn w:val="a0"/>
    <w:link w:val="a4"/>
    <w:uiPriority w:val="99"/>
    <w:rsid w:val="008C02B7"/>
  </w:style>
  <w:style w:type="paragraph" w:styleId="a6">
    <w:name w:val="footer"/>
    <w:basedOn w:val="a"/>
    <w:link w:val="a7"/>
    <w:unhideWhenUsed/>
    <w:rsid w:val="008C02B7"/>
    <w:pPr>
      <w:tabs>
        <w:tab w:val="center" w:pos="4677"/>
        <w:tab w:val="right" w:pos="9355"/>
      </w:tabs>
    </w:pPr>
  </w:style>
  <w:style w:type="character" w:customStyle="1" w:styleId="a7">
    <w:name w:val="Нижний колонтитул Знак"/>
    <w:basedOn w:val="a0"/>
    <w:link w:val="a6"/>
    <w:uiPriority w:val="99"/>
    <w:semiHidden/>
    <w:rsid w:val="008C02B7"/>
  </w:style>
  <w:style w:type="paragraph" w:styleId="a8">
    <w:name w:val="List Paragraph"/>
    <w:basedOn w:val="a"/>
    <w:uiPriority w:val="34"/>
    <w:qFormat/>
    <w:rsid w:val="00D214A3"/>
    <w:pPr>
      <w:ind w:left="720"/>
      <w:contextualSpacing/>
      <w:textAlignment w:val="auto"/>
    </w:pPr>
  </w:style>
  <w:style w:type="paragraph" w:styleId="a9">
    <w:name w:val="Body Text"/>
    <w:basedOn w:val="a"/>
    <w:link w:val="aa"/>
    <w:uiPriority w:val="99"/>
    <w:unhideWhenUsed/>
    <w:rsid w:val="00C33784"/>
    <w:pPr>
      <w:spacing w:after="120"/>
    </w:pPr>
  </w:style>
  <w:style w:type="character" w:customStyle="1" w:styleId="aa">
    <w:name w:val="Основной текст Знак"/>
    <w:basedOn w:val="a0"/>
    <w:link w:val="a9"/>
    <w:uiPriority w:val="99"/>
    <w:rsid w:val="00C33784"/>
  </w:style>
  <w:style w:type="paragraph" w:styleId="ab">
    <w:name w:val="Body Text Indent"/>
    <w:aliases w:val="Надин стиль,Основной текст 1,Нумерованный список !!,Iniiaiie oaeno 1,Ioia?iaaiiue nienie !!,Iaaei noeeu,Основной текст без отступа"/>
    <w:basedOn w:val="a"/>
    <w:link w:val="ac"/>
    <w:rsid w:val="003F6546"/>
    <w:pPr>
      <w:suppressAutoHyphens/>
      <w:overflowPunct/>
      <w:autoSpaceDE/>
      <w:autoSpaceDN/>
      <w:adjustRightInd/>
      <w:spacing w:after="120"/>
      <w:ind w:left="283"/>
      <w:textAlignment w:val="auto"/>
    </w:pPr>
    <w:rPr>
      <w:sz w:val="24"/>
      <w:szCs w:val="24"/>
      <w:lang w:eastAsia="ar-SA"/>
    </w:rPr>
  </w:style>
  <w:style w:type="character" w:customStyle="1" w:styleId="ac">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ab"/>
    <w:rsid w:val="003F6546"/>
    <w:rPr>
      <w:sz w:val="24"/>
      <w:szCs w:val="24"/>
      <w:lang w:eastAsia="ar-SA"/>
    </w:rPr>
  </w:style>
  <w:style w:type="paragraph" w:customStyle="1" w:styleId="31">
    <w:name w:val="Основной текст с отступом 31"/>
    <w:basedOn w:val="a"/>
    <w:rsid w:val="006372F0"/>
    <w:pPr>
      <w:suppressAutoHyphens/>
      <w:overflowPunct/>
      <w:autoSpaceDE/>
      <w:autoSpaceDN/>
      <w:adjustRightInd/>
      <w:spacing w:after="120"/>
      <w:ind w:left="283"/>
      <w:textAlignment w:val="auto"/>
    </w:pPr>
    <w:rPr>
      <w:sz w:val="16"/>
      <w:szCs w:val="16"/>
      <w:lang w:eastAsia="ar-SA"/>
    </w:rPr>
  </w:style>
  <w:style w:type="character" w:customStyle="1" w:styleId="13">
    <w:name w:val="Стиль 13 пт"/>
    <w:rsid w:val="006D141D"/>
    <w:rPr>
      <w:sz w:val="26"/>
    </w:rPr>
  </w:style>
  <w:style w:type="paragraph" w:customStyle="1" w:styleId="21">
    <w:name w:val="Основной текст с отступом 21"/>
    <w:basedOn w:val="a"/>
    <w:rsid w:val="00301C90"/>
    <w:pPr>
      <w:suppressAutoHyphens/>
      <w:overflowPunct/>
      <w:autoSpaceDE/>
      <w:autoSpaceDN/>
      <w:adjustRightInd/>
      <w:spacing w:after="120" w:line="480" w:lineRule="auto"/>
      <w:ind w:left="283"/>
      <w:textAlignment w:val="auto"/>
    </w:pPr>
    <w:rPr>
      <w:sz w:val="24"/>
      <w:szCs w:val="24"/>
      <w:lang w:eastAsia="ar-SA"/>
    </w:rPr>
  </w:style>
  <w:style w:type="paragraph" w:customStyle="1" w:styleId="ConsPlusNormal">
    <w:name w:val="ConsPlusNormal"/>
    <w:rsid w:val="00A63219"/>
    <w:pPr>
      <w:widowControl w:val="0"/>
      <w:autoSpaceDE w:val="0"/>
      <w:autoSpaceDN w:val="0"/>
      <w:adjustRightInd w:val="0"/>
      <w:ind w:firstLine="720"/>
    </w:pPr>
    <w:rPr>
      <w:rFonts w:ascii="Arial" w:hAnsi="Arial" w:cs="Arial"/>
    </w:rPr>
  </w:style>
  <w:style w:type="paragraph" w:customStyle="1" w:styleId="310">
    <w:name w:val="Основной текст 31"/>
    <w:basedOn w:val="a"/>
    <w:rsid w:val="006A1063"/>
    <w:pPr>
      <w:suppressAutoHyphens/>
      <w:overflowPunct/>
      <w:autoSpaceDE/>
      <w:autoSpaceDN/>
      <w:adjustRightInd/>
      <w:jc w:val="both"/>
      <w:textAlignment w:val="auto"/>
    </w:pPr>
    <w:rPr>
      <w:sz w:val="28"/>
      <w:lang w:eastAsia="ar-SA"/>
    </w:rPr>
  </w:style>
  <w:style w:type="paragraph" w:customStyle="1" w:styleId="ConsPlusNonformat">
    <w:name w:val="ConsPlusNonformat"/>
    <w:uiPriority w:val="99"/>
    <w:rsid w:val="00281A0F"/>
    <w:pPr>
      <w:widowControl w:val="0"/>
      <w:autoSpaceDE w:val="0"/>
      <w:autoSpaceDN w:val="0"/>
      <w:adjustRightInd w:val="0"/>
    </w:pPr>
    <w:rPr>
      <w:rFonts w:ascii="Courier New" w:hAnsi="Courier New" w:cs="Courier New"/>
    </w:rPr>
  </w:style>
  <w:style w:type="paragraph" w:customStyle="1" w:styleId="ConsPlusTitle">
    <w:name w:val="ConsPlusTitle"/>
    <w:rsid w:val="00281A0F"/>
    <w:pPr>
      <w:widowControl w:val="0"/>
      <w:autoSpaceDE w:val="0"/>
      <w:autoSpaceDN w:val="0"/>
      <w:adjustRightInd w:val="0"/>
    </w:pPr>
    <w:rPr>
      <w:b/>
      <w:bCs/>
      <w:sz w:val="24"/>
      <w:szCs w:val="24"/>
    </w:rPr>
  </w:style>
  <w:style w:type="paragraph" w:styleId="3">
    <w:name w:val="Body Text Indent 3"/>
    <w:basedOn w:val="a"/>
    <w:link w:val="30"/>
    <w:rsid w:val="006F2DDE"/>
    <w:pPr>
      <w:suppressAutoHyphens/>
      <w:overflowPunct/>
      <w:autoSpaceDE/>
      <w:autoSpaceDN/>
      <w:adjustRightInd/>
      <w:spacing w:after="120"/>
      <w:ind w:left="283"/>
      <w:textAlignment w:val="auto"/>
    </w:pPr>
    <w:rPr>
      <w:sz w:val="16"/>
      <w:szCs w:val="16"/>
      <w:lang w:eastAsia="ar-SA"/>
    </w:rPr>
  </w:style>
  <w:style w:type="character" w:customStyle="1" w:styleId="30">
    <w:name w:val="Основной текст с отступом 3 Знак"/>
    <w:link w:val="3"/>
    <w:rsid w:val="006F2DDE"/>
    <w:rPr>
      <w:sz w:val="16"/>
      <w:szCs w:val="16"/>
      <w:lang w:eastAsia="ar-SA"/>
    </w:rPr>
  </w:style>
  <w:style w:type="character" w:styleId="ad">
    <w:name w:val="page number"/>
    <w:basedOn w:val="a0"/>
    <w:rsid w:val="00A60F97"/>
  </w:style>
  <w:style w:type="paragraph" w:styleId="20">
    <w:name w:val="Body Text Indent 2"/>
    <w:basedOn w:val="a"/>
    <w:rsid w:val="008E736C"/>
    <w:pPr>
      <w:spacing w:after="120" w:line="480" w:lineRule="auto"/>
      <w:ind w:left="283"/>
    </w:pPr>
  </w:style>
  <w:style w:type="paragraph" w:styleId="ae">
    <w:name w:val="No Spacing"/>
    <w:uiPriority w:val="1"/>
    <w:qFormat/>
    <w:rsid w:val="00EC5035"/>
    <w:rPr>
      <w:rFonts w:eastAsia="SimSun"/>
      <w:sz w:val="24"/>
      <w:szCs w:val="24"/>
      <w:lang w:eastAsia="zh-CN"/>
    </w:rPr>
  </w:style>
  <w:style w:type="character" w:customStyle="1" w:styleId="WW8Num10z1">
    <w:name w:val="WW8Num10z1"/>
    <w:rsid w:val="00221EFF"/>
    <w:rPr>
      <w:rFonts w:ascii="Courier New" w:hAnsi="Courier New"/>
    </w:rPr>
  </w:style>
  <w:style w:type="paragraph" w:customStyle="1" w:styleId="210">
    <w:name w:val="Основной текст 21"/>
    <w:basedOn w:val="a"/>
    <w:rsid w:val="00221EFF"/>
    <w:pPr>
      <w:suppressAutoHyphens/>
      <w:overflowPunct/>
      <w:autoSpaceDE/>
      <w:autoSpaceDN/>
      <w:adjustRightInd/>
      <w:spacing w:after="120" w:line="480" w:lineRule="auto"/>
      <w:textAlignment w:val="auto"/>
    </w:pPr>
    <w:rPr>
      <w:sz w:val="24"/>
      <w:szCs w:val="24"/>
      <w:lang w:eastAsia="ar-SA"/>
    </w:rPr>
  </w:style>
  <w:style w:type="character" w:customStyle="1" w:styleId="Bodytext">
    <w:name w:val="Body text_"/>
    <w:link w:val="1"/>
    <w:rsid w:val="00E4476C"/>
    <w:rPr>
      <w:sz w:val="23"/>
      <w:szCs w:val="23"/>
      <w:shd w:val="clear" w:color="auto" w:fill="FFFFFF"/>
    </w:rPr>
  </w:style>
  <w:style w:type="character" w:customStyle="1" w:styleId="Bodytext2">
    <w:name w:val="Body text (2)_"/>
    <w:link w:val="Bodytext20"/>
    <w:rsid w:val="00E4476C"/>
    <w:rPr>
      <w:sz w:val="23"/>
      <w:szCs w:val="23"/>
      <w:shd w:val="clear" w:color="auto" w:fill="FFFFFF"/>
    </w:rPr>
  </w:style>
  <w:style w:type="character" w:customStyle="1" w:styleId="Bodytext2NotBold">
    <w:name w:val="Body text (2) + Not Bold"/>
    <w:rsid w:val="00E4476C"/>
    <w:rPr>
      <w:b/>
      <w:bCs/>
      <w:sz w:val="23"/>
      <w:szCs w:val="23"/>
      <w:shd w:val="clear" w:color="auto" w:fill="FFFFFF"/>
    </w:rPr>
  </w:style>
  <w:style w:type="character" w:customStyle="1" w:styleId="Heading1">
    <w:name w:val="Heading #1_"/>
    <w:link w:val="Heading10"/>
    <w:rsid w:val="00E4476C"/>
    <w:rPr>
      <w:sz w:val="23"/>
      <w:szCs w:val="23"/>
      <w:shd w:val="clear" w:color="auto" w:fill="FFFFFF"/>
    </w:rPr>
  </w:style>
  <w:style w:type="paragraph" w:customStyle="1" w:styleId="1">
    <w:name w:val="Основной текст1"/>
    <w:basedOn w:val="a"/>
    <w:link w:val="Bodytext"/>
    <w:rsid w:val="00E4476C"/>
    <w:pPr>
      <w:shd w:val="clear" w:color="auto" w:fill="FFFFFF"/>
      <w:overflowPunct/>
      <w:autoSpaceDE/>
      <w:autoSpaceDN/>
      <w:adjustRightInd/>
      <w:spacing w:line="274" w:lineRule="exact"/>
      <w:jc w:val="both"/>
      <w:textAlignment w:val="auto"/>
    </w:pPr>
    <w:rPr>
      <w:sz w:val="23"/>
      <w:szCs w:val="23"/>
    </w:rPr>
  </w:style>
  <w:style w:type="paragraph" w:customStyle="1" w:styleId="Bodytext20">
    <w:name w:val="Body text (2)"/>
    <w:basedOn w:val="a"/>
    <w:link w:val="Bodytext2"/>
    <w:rsid w:val="00E4476C"/>
    <w:pPr>
      <w:shd w:val="clear" w:color="auto" w:fill="FFFFFF"/>
      <w:overflowPunct/>
      <w:autoSpaceDE/>
      <w:autoSpaceDN/>
      <w:adjustRightInd/>
      <w:spacing w:line="274" w:lineRule="exact"/>
      <w:ind w:firstLine="700"/>
      <w:jc w:val="both"/>
      <w:textAlignment w:val="auto"/>
    </w:pPr>
    <w:rPr>
      <w:sz w:val="23"/>
      <w:szCs w:val="23"/>
    </w:rPr>
  </w:style>
  <w:style w:type="paragraph" w:customStyle="1" w:styleId="Heading10">
    <w:name w:val="Heading #1"/>
    <w:basedOn w:val="a"/>
    <w:link w:val="Heading1"/>
    <w:rsid w:val="00E4476C"/>
    <w:pPr>
      <w:shd w:val="clear" w:color="auto" w:fill="FFFFFF"/>
      <w:overflowPunct/>
      <w:autoSpaceDE/>
      <w:autoSpaceDN/>
      <w:adjustRightInd/>
      <w:spacing w:before="240" w:line="0" w:lineRule="atLeast"/>
      <w:ind w:firstLine="700"/>
      <w:jc w:val="both"/>
      <w:textAlignment w:val="auto"/>
      <w:outlineLvl w:val="0"/>
    </w:pPr>
    <w:rPr>
      <w:sz w:val="23"/>
      <w:szCs w:val="23"/>
    </w:rPr>
  </w:style>
  <w:style w:type="paragraph" w:customStyle="1" w:styleId="af">
    <w:name w:val="Название"/>
    <w:basedOn w:val="a"/>
    <w:link w:val="af0"/>
    <w:qFormat/>
    <w:rsid w:val="00D8127E"/>
    <w:pPr>
      <w:overflowPunct/>
      <w:autoSpaceDE/>
      <w:autoSpaceDN/>
      <w:adjustRightInd/>
      <w:jc w:val="center"/>
      <w:textAlignment w:val="auto"/>
    </w:pPr>
    <w:rPr>
      <w:b/>
      <w:sz w:val="26"/>
    </w:rPr>
  </w:style>
  <w:style w:type="character" w:customStyle="1" w:styleId="af0">
    <w:name w:val="Название Знак"/>
    <w:link w:val="af"/>
    <w:rsid w:val="00D8127E"/>
    <w:rPr>
      <w:b/>
      <w:sz w:val="26"/>
    </w:rPr>
  </w:style>
  <w:style w:type="paragraph" w:customStyle="1" w:styleId="af1">
    <w:name w:val="Документ"/>
    <w:basedOn w:val="a"/>
    <w:rsid w:val="00EC5875"/>
    <w:pPr>
      <w:overflowPunct/>
      <w:autoSpaceDE/>
      <w:autoSpaceDN/>
      <w:adjustRightInd/>
      <w:spacing w:line="360" w:lineRule="auto"/>
      <w:ind w:firstLine="720"/>
      <w:jc w:val="both"/>
      <w:textAlignment w:val="auto"/>
    </w:pPr>
    <w:rPr>
      <w:sz w:val="28"/>
    </w:rPr>
  </w:style>
  <w:style w:type="paragraph" w:customStyle="1" w:styleId="af2">
    <w:name w:val="Письмо"/>
    <w:basedOn w:val="a"/>
    <w:rsid w:val="00EC5875"/>
    <w:pPr>
      <w:overflowPunct/>
      <w:autoSpaceDE/>
      <w:autoSpaceDN/>
      <w:adjustRightInd/>
      <w:spacing w:line="360" w:lineRule="auto"/>
      <w:ind w:firstLine="720"/>
      <w:jc w:val="both"/>
      <w:textAlignment w:val="auto"/>
    </w:pPr>
    <w:rPr>
      <w:sz w:val="28"/>
    </w:rPr>
  </w:style>
  <w:style w:type="paragraph" w:styleId="af3">
    <w:name w:val="Balloon Text"/>
    <w:basedOn w:val="a"/>
    <w:link w:val="af4"/>
    <w:uiPriority w:val="99"/>
    <w:semiHidden/>
    <w:unhideWhenUsed/>
    <w:rsid w:val="00FC4CCF"/>
    <w:rPr>
      <w:rFonts w:ascii="Segoe UI" w:hAnsi="Segoe UI" w:cs="Segoe UI"/>
      <w:sz w:val="18"/>
      <w:szCs w:val="18"/>
    </w:rPr>
  </w:style>
  <w:style w:type="character" w:customStyle="1" w:styleId="af4">
    <w:name w:val="Текст выноски Знак"/>
    <w:link w:val="af3"/>
    <w:uiPriority w:val="99"/>
    <w:semiHidden/>
    <w:rsid w:val="00FC4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F46C-7240-4EC2-A75C-CADB1FCE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6474</Words>
  <Characters>43443</Characters>
  <Application>Microsoft Office Word</Application>
  <DocSecurity>0</DocSecurity>
  <Lines>362</Lines>
  <Paragraphs>99</Paragraphs>
  <ScaleCrop>false</ScaleCrop>
  <HeadingPairs>
    <vt:vector size="2" baseType="variant">
      <vt:variant>
        <vt:lpstr>Название</vt:lpstr>
      </vt:variant>
      <vt:variant>
        <vt:i4>1</vt:i4>
      </vt:variant>
    </vt:vector>
  </HeadingPairs>
  <TitlesOfParts>
    <vt:vector size="1" baseType="lpstr">
      <vt:lpstr> </vt:lpstr>
    </vt:vector>
  </TitlesOfParts>
  <Company>FinO</Company>
  <LinksUpToDate>false</LinksUpToDate>
  <CharactersWithSpaces>49818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DIX</dc:creator>
  <cp:keywords/>
  <dc:description/>
  <cp:lastModifiedBy>Юля</cp:lastModifiedBy>
  <cp:revision>3</cp:revision>
  <cp:lastPrinted>2017-04-17T07:39:00Z</cp:lastPrinted>
  <dcterms:created xsi:type="dcterms:W3CDTF">2017-04-19T10:58:00Z</dcterms:created>
  <dcterms:modified xsi:type="dcterms:W3CDTF">2017-04-19T10:59:00Z</dcterms:modified>
</cp:coreProperties>
</file>