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4B29F2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3 </w:t>
      </w:r>
      <w:r w:rsidR="006868C9">
        <w:rPr>
          <w:rFonts w:ascii="Times New Roman" w:hAnsi="Times New Roman" w:cs="Times New Roman"/>
          <w:b/>
          <w:sz w:val="28"/>
          <w:szCs w:val="28"/>
        </w:rPr>
        <w:t>квартал 2016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администрации ЗАТО Солнечный</w:t>
      </w:r>
    </w:p>
    <w:tbl>
      <w:tblPr>
        <w:tblStyle w:val="a3"/>
        <w:tblpPr w:leftFromText="180" w:rightFromText="180" w:vertAnchor="page" w:horzAnchor="margin" w:tblpY="2806"/>
        <w:tblW w:w="15417" w:type="dxa"/>
        <w:tblLook w:val="04A0" w:firstRow="1" w:lastRow="0" w:firstColumn="1" w:lastColumn="0" w:noHBand="0" w:noVBand="1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6868C9" w:rsidRPr="00BB513D" w:rsidTr="00287FBD">
        <w:tc>
          <w:tcPr>
            <w:tcW w:w="5908" w:type="dxa"/>
          </w:tcPr>
          <w:p w:rsidR="006868C9" w:rsidRPr="001F5B08" w:rsidRDefault="004B29F2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квартал</w:t>
            </w:r>
            <w:r w:rsidR="006868C9">
              <w:rPr>
                <w:rFonts w:ascii="Times New Roman" w:hAnsi="Times New Roman" w:cs="Times New Roman"/>
                <w:b/>
              </w:rPr>
              <w:t xml:space="preserve"> 2016</w:t>
            </w:r>
          </w:p>
        </w:tc>
        <w:tc>
          <w:tcPr>
            <w:tcW w:w="822" w:type="dxa"/>
          </w:tcPr>
          <w:p w:rsidR="006868C9" w:rsidRPr="001F5B08" w:rsidRDefault="00E61F35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элект.</w:t>
            </w:r>
          </w:p>
        </w:tc>
        <w:tc>
          <w:tcPr>
            <w:tcW w:w="831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заявл.</w:t>
            </w:r>
          </w:p>
        </w:tc>
        <w:tc>
          <w:tcPr>
            <w:tcW w:w="840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7F43CE" w:rsidP="006868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  <w:tr w:rsidR="006868C9" w:rsidRPr="00BB513D" w:rsidTr="00287FBD">
        <w:tc>
          <w:tcPr>
            <w:tcW w:w="5908" w:type="dxa"/>
          </w:tcPr>
          <w:p w:rsidR="00857710" w:rsidRPr="001E21BE" w:rsidRDefault="00EE24E3" w:rsidP="00857710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СОЦИАЛЬНАЯ СФЕРА</w:t>
            </w:r>
          </w:p>
          <w:p w:rsidR="00857710" w:rsidRPr="00857710" w:rsidRDefault="00857710" w:rsidP="00A66CEF">
            <w:pPr>
              <w:pStyle w:val="Default"/>
              <w:rPr>
                <w:b/>
                <w:color w:val="auto"/>
              </w:rPr>
            </w:pPr>
            <w:r w:rsidRPr="00857710">
              <w:rPr>
                <w:b/>
                <w:color w:val="auto"/>
              </w:rPr>
              <w:t>Труд и занятость населения</w:t>
            </w:r>
          </w:p>
          <w:p w:rsidR="00857710" w:rsidRDefault="00857710" w:rsidP="009E2356">
            <w:pPr>
              <w:pStyle w:val="Default"/>
              <w:jc w:val="center"/>
              <w:rPr>
                <w:b/>
                <w:color w:val="C00000"/>
              </w:rPr>
            </w:pPr>
          </w:p>
          <w:p w:rsidR="00857710" w:rsidRPr="00857710" w:rsidRDefault="00857710" w:rsidP="00857710">
            <w:pPr>
              <w:pStyle w:val="Default"/>
              <w:numPr>
                <w:ilvl w:val="0"/>
                <w:numId w:val="23"/>
              </w:numPr>
              <w:rPr>
                <w:color w:val="auto"/>
              </w:rPr>
            </w:pPr>
            <w:r w:rsidRPr="00857710">
              <w:rPr>
                <w:color w:val="auto"/>
              </w:rPr>
              <w:t>Отказано в трудоустройстве гражд</w:t>
            </w:r>
            <w:r>
              <w:rPr>
                <w:color w:val="auto"/>
              </w:rPr>
              <w:t>анина</w:t>
            </w:r>
            <w:r w:rsidR="007701FA">
              <w:rPr>
                <w:color w:val="auto"/>
              </w:rPr>
              <w:t xml:space="preserve"> в </w:t>
            </w:r>
            <w:r w:rsidR="007D1843">
              <w:rPr>
                <w:color w:val="auto"/>
              </w:rPr>
              <w:t xml:space="preserve"> связи с отсутствием </w:t>
            </w:r>
            <w:r w:rsidR="007701FA">
              <w:rPr>
                <w:color w:val="auto"/>
              </w:rPr>
              <w:t xml:space="preserve"> среднего образования</w:t>
            </w:r>
          </w:p>
          <w:p w:rsidR="00857710" w:rsidRDefault="00857710" w:rsidP="009E2356">
            <w:pPr>
              <w:pStyle w:val="Default"/>
              <w:jc w:val="center"/>
              <w:rPr>
                <w:b/>
                <w:color w:val="C00000"/>
              </w:rPr>
            </w:pPr>
          </w:p>
          <w:p w:rsidR="00857710" w:rsidRPr="00A66CEF" w:rsidRDefault="00922810" w:rsidP="00922810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Социальное обеспечение и социальное страхование</w:t>
            </w:r>
          </w:p>
          <w:p w:rsidR="00857710" w:rsidRDefault="00857710" w:rsidP="009E2356">
            <w:pPr>
              <w:pStyle w:val="Default"/>
              <w:jc w:val="center"/>
              <w:rPr>
                <w:b/>
                <w:color w:val="C00000"/>
              </w:rPr>
            </w:pPr>
          </w:p>
          <w:p w:rsidR="00922810" w:rsidRPr="00DC1EF8" w:rsidRDefault="00922810" w:rsidP="00922810">
            <w:pPr>
              <w:pStyle w:val="Default"/>
              <w:numPr>
                <w:ilvl w:val="0"/>
                <w:numId w:val="26"/>
              </w:numPr>
              <w:tabs>
                <w:tab w:val="left" w:pos="465"/>
              </w:tabs>
              <w:rPr>
                <w:color w:val="auto"/>
              </w:rPr>
            </w:pPr>
            <w:r w:rsidRPr="00DC1EF8">
              <w:rPr>
                <w:color w:val="auto"/>
              </w:rPr>
              <w:t>Отказано в оказании материальной помощи гражданам</w:t>
            </w:r>
            <w:r w:rsidR="00DC1EF8" w:rsidRPr="00DC1EF8">
              <w:rPr>
                <w:color w:val="auto"/>
              </w:rPr>
              <w:t>, поскольку данный  вопрос, связанный с предоставлением  гражданам льгот и мер социальной поддержки, установленных законодательством РФ относится к компетенции органов государственной власти РФ</w:t>
            </w:r>
          </w:p>
          <w:p w:rsidR="00922810" w:rsidRPr="00922810" w:rsidRDefault="00922810" w:rsidP="00922810">
            <w:pPr>
              <w:pStyle w:val="Default"/>
              <w:tabs>
                <w:tab w:val="left" w:pos="465"/>
              </w:tabs>
              <w:rPr>
                <w:color w:val="auto"/>
              </w:rPr>
            </w:pPr>
          </w:p>
          <w:p w:rsidR="009E2356" w:rsidRPr="001E21BE" w:rsidRDefault="00EE24E3" w:rsidP="009E2356">
            <w:pPr>
              <w:pStyle w:val="Default"/>
              <w:jc w:val="center"/>
              <w:rPr>
                <w:b/>
                <w:color w:val="C00000"/>
              </w:rPr>
            </w:pPr>
            <w:r w:rsidRPr="001E21BE">
              <w:rPr>
                <w:b/>
                <w:color w:val="C00000"/>
              </w:rPr>
              <w:t>ЖИЛИЩНО КОММУНАЛЬНАЯ СФЕРА</w:t>
            </w:r>
          </w:p>
          <w:p w:rsidR="00716C30" w:rsidRDefault="00716C30" w:rsidP="00C52BE4">
            <w:pPr>
              <w:pStyle w:val="Default"/>
              <w:rPr>
                <w:b/>
              </w:rPr>
            </w:pPr>
            <w:r>
              <w:rPr>
                <w:b/>
              </w:rPr>
              <w:t>Жилищный фонд</w:t>
            </w:r>
          </w:p>
          <w:p w:rsidR="00716C30" w:rsidRPr="0007727B" w:rsidRDefault="0007727B" w:rsidP="0007727B">
            <w:pPr>
              <w:pStyle w:val="Default"/>
              <w:numPr>
                <w:ilvl w:val="0"/>
                <w:numId w:val="28"/>
              </w:numPr>
            </w:pPr>
            <w:r w:rsidRPr="0007727B">
              <w:t>Отказано в согласовании</w:t>
            </w:r>
            <w:r>
              <w:t xml:space="preserve"> переустройства жилого помещения, по причине не предоставления необходимых документов</w:t>
            </w:r>
          </w:p>
          <w:p w:rsidR="00716C30" w:rsidRDefault="00716C30" w:rsidP="00C52BE4">
            <w:pPr>
              <w:pStyle w:val="Default"/>
              <w:rPr>
                <w:b/>
              </w:rPr>
            </w:pPr>
          </w:p>
          <w:p w:rsidR="0007727B" w:rsidRPr="0007727B" w:rsidRDefault="0007727B" w:rsidP="0007727B">
            <w:pPr>
              <w:pStyle w:val="Default"/>
              <w:numPr>
                <w:ilvl w:val="0"/>
                <w:numId w:val="28"/>
              </w:numPr>
            </w:pPr>
            <w:r w:rsidRPr="0007727B">
              <w:t>Отказано в согласовании</w:t>
            </w:r>
            <w:r>
              <w:t xml:space="preserve"> переустройства жилого помещения, по причине не предоставления необходимых документов и рассмотрении в городском суде дела по иску администрации о выселении из  служебной квартиры</w:t>
            </w:r>
          </w:p>
          <w:p w:rsidR="00716C30" w:rsidRDefault="00716C30" w:rsidP="0007727B">
            <w:pPr>
              <w:pStyle w:val="Default"/>
              <w:ind w:left="360"/>
              <w:rPr>
                <w:b/>
              </w:rPr>
            </w:pPr>
          </w:p>
          <w:p w:rsidR="00716C30" w:rsidRDefault="00716C30" w:rsidP="00C52BE4">
            <w:pPr>
              <w:pStyle w:val="Default"/>
              <w:rPr>
                <w:b/>
              </w:rPr>
            </w:pPr>
          </w:p>
          <w:p w:rsidR="00A72A0B" w:rsidRDefault="00A72A0B" w:rsidP="00C52BE4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Содержание и обеспечение коммунальными </w:t>
            </w:r>
            <w:r>
              <w:rPr>
                <w:b/>
              </w:rPr>
              <w:lastRenderedPageBreak/>
              <w:t>услугами</w:t>
            </w:r>
          </w:p>
          <w:p w:rsidR="00A72A0B" w:rsidRPr="00A24752" w:rsidRDefault="00A24752" w:rsidP="00A24752">
            <w:pPr>
              <w:pStyle w:val="Default"/>
              <w:numPr>
                <w:ilvl w:val="0"/>
                <w:numId w:val="27"/>
              </w:numPr>
            </w:pPr>
            <w:r w:rsidRPr="00A24752">
              <w:t>По результатам</w:t>
            </w:r>
            <w:r>
              <w:t xml:space="preserve"> осмотра проводки квартиры составлен </w:t>
            </w:r>
            <w:r w:rsidR="00A370CE">
              <w:t>Акт и выдано заключение о пожар</w:t>
            </w:r>
            <w:r>
              <w:t>о</w:t>
            </w:r>
            <w:r w:rsidR="00700AAD">
              <w:t>о</w:t>
            </w:r>
            <w:r>
              <w:t>пасности электропроводки в квартире</w:t>
            </w:r>
          </w:p>
          <w:p w:rsidR="00A72A0B" w:rsidRDefault="00A72A0B" w:rsidP="00C52BE4">
            <w:pPr>
              <w:pStyle w:val="Default"/>
              <w:rPr>
                <w:b/>
              </w:rPr>
            </w:pPr>
          </w:p>
          <w:p w:rsidR="00A72A0B" w:rsidRPr="00350CD0" w:rsidRDefault="00350CD0" w:rsidP="00A24752">
            <w:pPr>
              <w:pStyle w:val="Default"/>
              <w:numPr>
                <w:ilvl w:val="0"/>
                <w:numId w:val="27"/>
              </w:numPr>
            </w:pPr>
            <w:r>
              <w:t xml:space="preserve">Разъяснено, что проведение текущего и косметического ремонта </w:t>
            </w:r>
            <w:r w:rsidR="00914246">
              <w:t xml:space="preserve"> (указанного в заявлении) </w:t>
            </w:r>
            <w:r>
              <w:t xml:space="preserve">служебного жилого помещения является обязанностью </w:t>
            </w:r>
            <w:r w:rsidR="00914246">
              <w:t xml:space="preserve"> Нанимателя в соответствии с Договором найма. Дана информация, где можно ознакомиться с прогнозными сроками проведения капитального ремонта многоквартирного дома</w:t>
            </w:r>
          </w:p>
          <w:p w:rsidR="00A72A0B" w:rsidRDefault="00A72A0B" w:rsidP="00C52BE4">
            <w:pPr>
              <w:pStyle w:val="Default"/>
              <w:rPr>
                <w:b/>
              </w:rPr>
            </w:pPr>
          </w:p>
          <w:p w:rsidR="00A72A0B" w:rsidRDefault="00A72A0B" w:rsidP="00C52BE4">
            <w:pPr>
              <w:pStyle w:val="Default"/>
              <w:rPr>
                <w:b/>
              </w:rPr>
            </w:pPr>
          </w:p>
          <w:p w:rsidR="00C52BE4" w:rsidRDefault="00C52BE4" w:rsidP="00C52BE4">
            <w:pPr>
              <w:pStyle w:val="Default"/>
              <w:rPr>
                <w:b/>
              </w:rPr>
            </w:pPr>
            <w:r w:rsidRPr="004907BE">
              <w:rPr>
                <w:b/>
              </w:rPr>
              <w:t>Обеспечение права на жилище:</w:t>
            </w:r>
          </w:p>
          <w:p w:rsidR="00A66CEF" w:rsidRDefault="00A66CEF" w:rsidP="00C52BE4">
            <w:pPr>
              <w:pStyle w:val="Default"/>
              <w:rPr>
                <w:b/>
              </w:rPr>
            </w:pPr>
          </w:p>
          <w:p w:rsidR="00B2120B" w:rsidRPr="00EC1ACA" w:rsidRDefault="00EC1ACA" w:rsidP="00B2120B">
            <w:pPr>
              <w:pStyle w:val="Default"/>
              <w:numPr>
                <w:ilvl w:val="0"/>
                <w:numId w:val="16"/>
              </w:numPr>
              <w:rPr>
                <w:b/>
              </w:rPr>
            </w:pPr>
            <w:r>
              <w:t>Разъяснена информация, что прекращение трудовых отношений является  основанием прекращения договора найма служебного жилого помещения</w:t>
            </w:r>
            <w:r w:rsidR="002967A3">
              <w:t xml:space="preserve">. </w:t>
            </w:r>
          </w:p>
          <w:p w:rsidR="00EC1ACA" w:rsidRDefault="00EC1ACA" w:rsidP="00050293">
            <w:pPr>
              <w:pStyle w:val="Default"/>
            </w:pPr>
          </w:p>
          <w:p w:rsidR="00EC1ACA" w:rsidRDefault="00556072" w:rsidP="00EC1ACA">
            <w:pPr>
              <w:pStyle w:val="Default"/>
              <w:numPr>
                <w:ilvl w:val="0"/>
                <w:numId w:val="16"/>
              </w:numPr>
            </w:pPr>
            <w:r>
              <w:t xml:space="preserve">Отказано в </w:t>
            </w:r>
            <w:r w:rsidR="004B1027">
              <w:t xml:space="preserve"> рассмотрении  поставленных вопросов </w:t>
            </w:r>
            <w:r>
              <w:t xml:space="preserve">(о восстановлении нарушенных прав заявителей) </w:t>
            </w:r>
            <w:r w:rsidR="004B1027">
              <w:t>по причине не проживания граждан в городском округе ЗАТО Солнечный, и ранее не проживавших на территории ЗАТО Солнечный</w:t>
            </w:r>
            <w:r>
              <w:t>. Жалоба перенаправлена в МО «Осташковский район»</w:t>
            </w:r>
          </w:p>
          <w:p w:rsidR="00081824" w:rsidRDefault="00081824" w:rsidP="00081824">
            <w:pPr>
              <w:pStyle w:val="a4"/>
            </w:pPr>
          </w:p>
          <w:p w:rsidR="006930C1" w:rsidRPr="005B2CCC" w:rsidRDefault="00081824" w:rsidP="005B2CCC">
            <w:pPr>
              <w:pStyle w:val="Default"/>
              <w:numPr>
                <w:ilvl w:val="0"/>
                <w:numId w:val="16"/>
              </w:numPr>
              <w:rPr>
                <w:b/>
              </w:rPr>
            </w:pPr>
            <w:r>
              <w:t>Разъяснена информация</w:t>
            </w:r>
            <w:r w:rsidR="005B2CCC">
              <w:rPr>
                <w:b/>
              </w:rPr>
              <w:t xml:space="preserve">, </w:t>
            </w:r>
            <w:r w:rsidR="006930C1" w:rsidRPr="006930C1">
              <w:t>что</w:t>
            </w:r>
            <w:r w:rsidR="006930C1">
              <w:t xml:space="preserve"> сохранением права пользования служебной квартирой является возникновение трудовых отношений данной гражданки, либо  членов ее семьи с любым муниципальным учреждением ЗАТО  Солнечный</w:t>
            </w:r>
            <w:r w:rsidR="00C26D1C">
              <w:t xml:space="preserve">, было предложено содействие по </w:t>
            </w:r>
            <w:r w:rsidR="00C26D1C">
              <w:lastRenderedPageBreak/>
              <w:t>трудоустройству</w:t>
            </w:r>
            <w:r w:rsidR="005B2CCC">
              <w:t>; в</w:t>
            </w:r>
            <w:r w:rsidR="000F7154">
              <w:t xml:space="preserve"> </w:t>
            </w:r>
            <w:r w:rsidR="005B2CCC">
              <w:t>соответствии с подпунктом 2 пункта 3 ст. 103 Жилищного кодекса за ней, как за пенсионером, в случае соответствия требованиям, может быть сохранено право проживания в данной квартире</w:t>
            </w:r>
            <w:r w:rsidR="00A516D3">
              <w:t>.  Подробно разъяснен порядок постановки на учет в качестве нуждающихся в жилых помещениях.</w:t>
            </w:r>
          </w:p>
          <w:p w:rsidR="005B2CCC" w:rsidRDefault="005B2CCC" w:rsidP="005B2CCC">
            <w:pPr>
              <w:pStyle w:val="Default"/>
              <w:ind w:left="426"/>
            </w:pPr>
          </w:p>
          <w:p w:rsidR="005B2CCC" w:rsidRDefault="005B2CCC" w:rsidP="005B2CCC">
            <w:pPr>
              <w:pStyle w:val="Default"/>
              <w:ind w:left="426"/>
            </w:pPr>
          </w:p>
          <w:p w:rsidR="002967A3" w:rsidRDefault="00FD167F" w:rsidP="00FD167F">
            <w:pPr>
              <w:pStyle w:val="Default"/>
              <w:numPr>
                <w:ilvl w:val="0"/>
                <w:numId w:val="16"/>
              </w:numPr>
            </w:pPr>
            <w:r>
              <w:t>Разъяснено, что выселение из служебной квартиры является обоснованным, так как многоквартирный жилой дом признан аварийным  и подлежащим сносу, а заявительница и члены ее семьи не относятся к категории граждан, которым предоставляются служебные жилые помещения в муниципальном жилом фонде ЗАТО Солнечный</w:t>
            </w:r>
            <w:r w:rsidR="003E1B22">
              <w:t>; заявительница и члены ее семьи не признаны малоимущими, не стоят на учете в качестве нуждающихся в жилом помещении, предоставляемого по договору социального найма по месту жительства на территории ЗАТО Солнечный</w:t>
            </w:r>
          </w:p>
          <w:p w:rsidR="00C26D1C" w:rsidRDefault="00C26D1C" w:rsidP="00C26D1C">
            <w:pPr>
              <w:pStyle w:val="a4"/>
            </w:pPr>
          </w:p>
          <w:p w:rsidR="00C26D1C" w:rsidRDefault="00C26D1C" w:rsidP="00EE24E3">
            <w:pPr>
              <w:pStyle w:val="Default"/>
              <w:ind w:left="720"/>
            </w:pPr>
          </w:p>
          <w:p w:rsidR="00F94B8B" w:rsidRDefault="00F94B8B" w:rsidP="00F94B8B">
            <w:pPr>
              <w:pStyle w:val="a4"/>
            </w:pPr>
          </w:p>
          <w:p w:rsidR="00F94B8B" w:rsidRDefault="00F94B8B" w:rsidP="004768C9">
            <w:pPr>
              <w:pStyle w:val="Default"/>
              <w:numPr>
                <w:ilvl w:val="0"/>
                <w:numId w:val="16"/>
              </w:numPr>
            </w:pPr>
            <w:r>
              <w:t xml:space="preserve">Уведомление администрации ЗАТО Солнечный </w:t>
            </w:r>
            <w:r w:rsidR="00D96945">
              <w:t xml:space="preserve">гражданке </w:t>
            </w:r>
            <w:r>
              <w:t xml:space="preserve">о прекращении </w:t>
            </w:r>
            <w:r w:rsidR="00D96945">
              <w:t xml:space="preserve">с нею </w:t>
            </w:r>
            <w:r>
              <w:t xml:space="preserve">переписки по вопросу предоставления жилья, в связи с отправлением в </w:t>
            </w:r>
            <w:r w:rsidR="00562547">
              <w:t xml:space="preserve">ее </w:t>
            </w:r>
            <w:r>
              <w:t>адрес неоднократных письменных ответов</w:t>
            </w:r>
            <w:r w:rsidR="00FF5B59">
              <w:t xml:space="preserve"> </w:t>
            </w:r>
            <w:r w:rsidR="00562547">
              <w:t>по существу, а также проведения устных консультаций специалистами администрации и непосредственно главой администрации ЗАТО Солнечный и отсутствия новых доводов и обстоятельств в очередном обращении</w:t>
            </w:r>
          </w:p>
          <w:p w:rsidR="004768C9" w:rsidRDefault="004768C9" w:rsidP="004768C9">
            <w:pPr>
              <w:pStyle w:val="Default"/>
              <w:ind w:left="360"/>
            </w:pPr>
          </w:p>
          <w:p w:rsidR="00EE24E3" w:rsidRDefault="00EE24E3" w:rsidP="00EE24E3">
            <w:pPr>
              <w:pStyle w:val="Default"/>
              <w:ind w:left="720"/>
              <w:jc w:val="center"/>
              <w:rPr>
                <w:b/>
              </w:rPr>
            </w:pPr>
          </w:p>
          <w:p w:rsidR="004768C9" w:rsidRPr="00EE24E3" w:rsidRDefault="004768C9" w:rsidP="00EE24E3">
            <w:pPr>
              <w:pStyle w:val="Default"/>
              <w:ind w:left="720"/>
              <w:jc w:val="center"/>
              <w:rPr>
                <w:b/>
              </w:rPr>
            </w:pPr>
          </w:p>
          <w:p w:rsidR="00EE24E3" w:rsidRDefault="00EE24E3" w:rsidP="00EE24E3">
            <w:pPr>
              <w:pStyle w:val="Default"/>
              <w:ind w:left="720"/>
              <w:jc w:val="center"/>
              <w:rPr>
                <w:b/>
                <w:color w:val="C00000"/>
              </w:rPr>
            </w:pPr>
            <w:r w:rsidRPr="00EE24E3">
              <w:rPr>
                <w:b/>
                <w:color w:val="C00000"/>
              </w:rPr>
              <w:t>ЭКОНОМИКА</w:t>
            </w:r>
          </w:p>
          <w:p w:rsidR="00EE24E3" w:rsidRDefault="00EE24E3" w:rsidP="00EE24E3">
            <w:pPr>
              <w:pStyle w:val="Default"/>
              <w:ind w:left="720"/>
              <w:rPr>
                <w:b/>
                <w:color w:val="auto"/>
              </w:rPr>
            </w:pPr>
            <w:r w:rsidRPr="00EE24E3">
              <w:rPr>
                <w:b/>
                <w:color w:val="auto"/>
              </w:rPr>
              <w:t>Природные ресурсы и охрана окружающей среды</w:t>
            </w:r>
          </w:p>
          <w:p w:rsidR="00DA520B" w:rsidRDefault="00DA520B" w:rsidP="00EE24E3">
            <w:pPr>
              <w:pStyle w:val="Default"/>
              <w:ind w:left="720"/>
              <w:rPr>
                <w:b/>
                <w:color w:val="auto"/>
              </w:rPr>
            </w:pPr>
          </w:p>
          <w:p w:rsidR="00DA520B" w:rsidRPr="00DA520B" w:rsidRDefault="00DA520B" w:rsidP="00DA520B">
            <w:pPr>
              <w:pStyle w:val="Default"/>
              <w:numPr>
                <w:ilvl w:val="0"/>
                <w:numId w:val="25"/>
              </w:numPr>
              <w:rPr>
                <w:color w:val="auto"/>
              </w:rPr>
            </w:pPr>
            <w:r w:rsidRPr="00DA520B">
              <w:rPr>
                <w:color w:val="auto"/>
              </w:rPr>
              <w:t>Угрозы</w:t>
            </w:r>
            <w:r>
              <w:rPr>
                <w:color w:val="auto"/>
              </w:rPr>
              <w:t xml:space="preserve"> падения дерева, рядом с которым производились земляные работы, после проведенной повторной проверки  места производства работ не установлено</w:t>
            </w:r>
          </w:p>
        </w:tc>
        <w:tc>
          <w:tcPr>
            <w:tcW w:w="822" w:type="dxa"/>
          </w:tcPr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9E2356" w:rsidRDefault="009E2356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6868C9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CE596F" w:rsidRDefault="00CE596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Pr="00C7567E" w:rsidRDefault="00A5429F" w:rsidP="00686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</w:tcPr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F94B8B" w:rsidP="00CE5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A66CEF" w:rsidRDefault="00A66CEF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081824" w:rsidRDefault="00081824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4B1027" w:rsidRDefault="004B1027" w:rsidP="00CE596F">
            <w:pPr>
              <w:jc w:val="center"/>
              <w:rPr>
                <w:rFonts w:ascii="Times New Roman" w:hAnsi="Times New Roman" w:cs="Times New Roman"/>
              </w:rPr>
            </w:pPr>
          </w:p>
          <w:p w:rsidR="004B1027" w:rsidRPr="004B1027" w:rsidRDefault="004B1027" w:rsidP="004B1027">
            <w:pPr>
              <w:rPr>
                <w:rFonts w:ascii="Times New Roman" w:hAnsi="Times New Roman" w:cs="Times New Roman"/>
              </w:rPr>
            </w:pPr>
          </w:p>
          <w:p w:rsidR="004B1027" w:rsidRPr="004B1027" w:rsidRDefault="004B1027" w:rsidP="004B1027">
            <w:pPr>
              <w:rPr>
                <w:rFonts w:ascii="Times New Roman" w:hAnsi="Times New Roman" w:cs="Times New Roman"/>
              </w:rPr>
            </w:pPr>
          </w:p>
          <w:p w:rsidR="004B1027" w:rsidRDefault="004B1027" w:rsidP="004B1027">
            <w:pPr>
              <w:rPr>
                <w:rFonts w:ascii="Times New Roman" w:hAnsi="Times New Roman" w:cs="Times New Roman"/>
              </w:rPr>
            </w:pPr>
          </w:p>
          <w:p w:rsidR="004B1027" w:rsidRDefault="004B1027" w:rsidP="004B1027">
            <w:pPr>
              <w:rPr>
                <w:rFonts w:ascii="Times New Roman" w:hAnsi="Times New Roman" w:cs="Times New Roman"/>
              </w:rPr>
            </w:pPr>
          </w:p>
          <w:p w:rsidR="00081824" w:rsidRDefault="004B1027" w:rsidP="0008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24752" w:rsidRDefault="004B1027" w:rsidP="0008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E1B22" w:rsidRDefault="004B1027" w:rsidP="000818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716C30">
              <w:rPr>
                <w:rFonts w:ascii="Times New Roman" w:hAnsi="Times New Roman" w:cs="Times New Roman"/>
              </w:rPr>
              <w:t xml:space="preserve">  </w:t>
            </w:r>
            <w:r w:rsidR="0007727B">
              <w:rPr>
                <w:rFonts w:ascii="Times New Roman" w:hAnsi="Times New Roman" w:cs="Times New Roman"/>
              </w:rPr>
              <w:t>1</w:t>
            </w:r>
          </w:p>
          <w:p w:rsidR="003E1B22" w:rsidRPr="003E1B22" w:rsidRDefault="003E1B22" w:rsidP="003E1B22">
            <w:pPr>
              <w:rPr>
                <w:rFonts w:ascii="Times New Roman" w:hAnsi="Times New Roman" w:cs="Times New Roman"/>
              </w:rPr>
            </w:pPr>
          </w:p>
          <w:p w:rsidR="003E1B22" w:rsidRPr="003E1B22" w:rsidRDefault="003E1B22" w:rsidP="003E1B22">
            <w:pPr>
              <w:rPr>
                <w:rFonts w:ascii="Times New Roman" w:hAnsi="Times New Roman" w:cs="Times New Roman"/>
              </w:rPr>
            </w:pPr>
          </w:p>
          <w:p w:rsidR="00A24752" w:rsidRDefault="00A24752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6868C9" w:rsidRDefault="003E1B22" w:rsidP="003E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07727B" w:rsidP="003E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700AAD" w:rsidP="003E1B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A516D3" w:rsidRDefault="00A516D3" w:rsidP="003E1B22">
            <w:pPr>
              <w:jc w:val="center"/>
              <w:rPr>
                <w:rFonts w:ascii="Times New Roman" w:hAnsi="Times New Roman" w:cs="Times New Roman"/>
              </w:rPr>
            </w:pPr>
          </w:p>
          <w:p w:rsidR="00DA520B" w:rsidRDefault="00AA20F4" w:rsidP="00700A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A516D3" w:rsidRDefault="00A516D3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DA520B" w:rsidRDefault="00DA520B" w:rsidP="00DA520B">
            <w:pPr>
              <w:rPr>
                <w:rFonts w:ascii="Times New Roman" w:hAnsi="Times New Roman" w:cs="Times New Roman"/>
              </w:rPr>
            </w:pPr>
          </w:p>
          <w:p w:rsidR="00700AAD" w:rsidRDefault="00700AAD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00AAD" w:rsidRDefault="00700AAD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A5429F" w:rsidRDefault="00A5429F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DA520B" w:rsidRDefault="00A5429F" w:rsidP="00DA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AA20F4" w:rsidRDefault="00AA20F4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AA20F4" w:rsidRDefault="00AA20F4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AA20F4" w:rsidRDefault="00AA20F4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AA20F4" w:rsidRDefault="00AA20F4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AA20F4" w:rsidRDefault="00AA20F4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DA520B">
            <w:pPr>
              <w:jc w:val="center"/>
              <w:rPr>
                <w:rFonts w:ascii="Times New Roman" w:hAnsi="Times New Roman" w:cs="Times New Roman"/>
              </w:rPr>
            </w:pPr>
          </w:p>
          <w:p w:rsidR="00716C30" w:rsidRDefault="00716C30" w:rsidP="00332820">
            <w:pPr>
              <w:rPr>
                <w:rFonts w:ascii="Times New Roman" w:hAnsi="Times New Roman" w:cs="Times New Roman"/>
              </w:rPr>
            </w:pPr>
          </w:p>
          <w:p w:rsidR="00A370CE" w:rsidRPr="00DA520B" w:rsidRDefault="00A370CE" w:rsidP="00DA52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13128B" w:rsidRDefault="0013128B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857710" w:rsidRDefault="00857710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857710" w:rsidRDefault="00857710" w:rsidP="006868C9">
            <w:pPr>
              <w:jc w:val="center"/>
              <w:rPr>
                <w:rFonts w:ascii="Times New Roman" w:hAnsi="Times New Roman" w:cs="Times New Roman"/>
              </w:rPr>
            </w:pPr>
          </w:p>
          <w:p w:rsidR="00081824" w:rsidRDefault="00081824" w:rsidP="007D1843">
            <w:pPr>
              <w:rPr>
                <w:rFonts w:ascii="Times New Roman" w:hAnsi="Times New Roman" w:cs="Times New Roman"/>
              </w:rPr>
            </w:pPr>
          </w:p>
          <w:p w:rsidR="007D1843" w:rsidRPr="007D1843" w:rsidRDefault="007701FA" w:rsidP="007D1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7D1843" w:rsidRDefault="007D1843" w:rsidP="007D1843">
            <w:pPr>
              <w:rPr>
                <w:rFonts w:ascii="Times New Roman" w:hAnsi="Times New Roman" w:cs="Times New Roman"/>
              </w:rPr>
            </w:pPr>
          </w:p>
          <w:p w:rsidR="00857710" w:rsidRPr="007D1843" w:rsidRDefault="00857710" w:rsidP="007D18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</w:tcPr>
          <w:p w:rsidR="006868C9" w:rsidRPr="00F85CAA" w:rsidRDefault="006868C9" w:rsidP="00686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6868C9" w:rsidRDefault="006868C9" w:rsidP="00050293">
            <w:pPr>
              <w:pStyle w:val="Default"/>
            </w:pPr>
          </w:p>
        </w:tc>
        <w:tc>
          <w:tcPr>
            <w:tcW w:w="687" w:type="dxa"/>
          </w:tcPr>
          <w:p w:rsidR="006868C9" w:rsidRPr="00BB513D" w:rsidRDefault="006868C9" w:rsidP="006868C9">
            <w:pPr>
              <w:rPr>
                <w:rFonts w:ascii="Times New Roman" w:hAnsi="Times New Roman" w:cs="Times New Roman"/>
              </w:rPr>
            </w:pPr>
          </w:p>
        </w:tc>
      </w:tr>
    </w:tbl>
    <w:p w:rsidR="000A54C8" w:rsidRDefault="000A54C8" w:rsidP="00332820">
      <w:pPr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16D13"/>
    <w:multiLevelType w:val="hybridMultilevel"/>
    <w:tmpl w:val="C98A4824"/>
    <w:lvl w:ilvl="0" w:tplc="A018224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EA5396D"/>
    <w:multiLevelType w:val="hybridMultilevel"/>
    <w:tmpl w:val="8FF4F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378F1AA7"/>
    <w:multiLevelType w:val="hybridMultilevel"/>
    <w:tmpl w:val="B9F0A952"/>
    <w:lvl w:ilvl="0" w:tplc="3BF0B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9E04B0B"/>
    <w:multiLevelType w:val="hybridMultilevel"/>
    <w:tmpl w:val="C078626C"/>
    <w:lvl w:ilvl="0" w:tplc="2F506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5A44B8"/>
    <w:multiLevelType w:val="hybridMultilevel"/>
    <w:tmpl w:val="E7649ECE"/>
    <w:lvl w:ilvl="0" w:tplc="F70057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C0192"/>
    <w:multiLevelType w:val="hybridMultilevel"/>
    <w:tmpl w:val="B8120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7540A1"/>
    <w:multiLevelType w:val="hybridMultilevel"/>
    <w:tmpl w:val="5C907518"/>
    <w:lvl w:ilvl="0" w:tplc="9F8099F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33F42"/>
    <w:multiLevelType w:val="hybridMultilevel"/>
    <w:tmpl w:val="B14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8"/>
  </w:num>
  <w:num w:numId="5">
    <w:abstractNumId w:val="2"/>
  </w:num>
  <w:num w:numId="6">
    <w:abstractNumId w:val="13"/>
  </w:num>
  <w:num w:numId="7">
    <w:abstractNumId w:val="9"/>
  </w:num>
  <w:num w:numId="8">
    <w:abstractNumId w:val="5"/>
  </w:num>
  <w:num w:numId="9">
    <w:abstractNumId w:val="22"/>
  </w:num>
  <w:num w:numId="10">
    <w:abstractNumId w:val="4"/>
  </w:num>
  <w:num w:numId="11">
    <w:abstractNumId w:val="3"/>
  </w:num>
  <w:num w:numId="12">
    <w:abstractNumId w:val="0"/>
  </w:num>
  <w:num w:numId="13">
    <w:abstractNumId w:val="20"/>
  </w:num>
  <w:num w:numId="14">
    <w:abstractNumId w:val="24"/>
  </w:num>
  <w:num w:numId="15">
    <w:abstractNumId w:val="12"/>
  </w:num>
  <w:num w:numId="16">
    <w:abstractNumId w:val="11"/>
  </w:num>
  <w:num w:numId="17">
    <w:abstractNumId w:val="23"/>
  </w:num>
  <w:num w:numId="18">
    <w:abstractNumId w:val="19"/>
  </w:num>
  <w:num w:numId="19">
    <w:abstractNumId w:val="26"/>
  </w:num>
  <w:num w:numId="20">
    <w:abstractNumId w:val="21"/>
  </w:num>
  <w:num w:numId="21">
    <w:abstractNumId w:val="17"/>
  </w:num>
  <w:num w:numId="22">
    <w:abstractNumId w:val="15"/>
  </w:num>
  <w:num w:numId="23">
    <w:abstractNumId w:val="27"/>
  </w:num>
  <w:num w:numId="24">
    <w:abstractNumId w:val="7"/>
  </w:num>
  <w:num w:numId="25">
    <w:abstractNumId w:val="14"/>
  </w:num>
  <w:num w:numId="26">
    <w:abstractNumId w:val="2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C8"/>
    <w:rsid w:val="00023456"/>
    <w:rsid w:val="000366C1"/>
    <w:rsid w:val="00050293"/>
    <w:rsid w:val="00064071"/>
    <w:rsid w:val="0007727B"/>
    <w:rsid w:val="00081824"/>
    <w:rsid w:val="000A54C8"/>
    <w:rsid w:val="000C7AD0"/>
    <w:rsid w:val="000F7154"/>
    <w:rsid w:val="001121E7"/>
    <w:rsid w:val="0013128B"/>
    <w:rsid w:val="00135BDC"/>
    <w:rsid w:val="00172480"/>
    <w:rsid w:val="001E21BE"/>
    <w:rsid w:val="001F17DA"/>
    <w:rsid w:val="00287FBD"/>
    <w:rsid w:val="002967A3"/>
    <w:rsid w:val="002A6AEC"/>
    <w:rsid w:val="0030725F"/>
    <w:rsid w:val="00326F16"/>
    <w:rsid w:val="00332820"/>
    <w:rsid w:val="00350CD0"/>
    <w:rsid w:val="003A2F91"/>
    <w:rsid w:val="003A66F4"/>
    <w:rsid w:val="003E1B22"/>
    <w:rsid w:val="003F492F"/>
    <w:rsid w:val="00475F35"/>
    <w:rsid w:val="004768C9"/>
    <w:rsid w:val="004815D3"/>
    <w:rsid w:val="004907BE"/>
    <w:rsid w:val="00491F48"/>
    <w:rsid w:val="004B1027"/>
    <w:rsid w:val="004B29F2"/>
    <w:rsid w:val="004E0564"/>
    <w:rsid w:val="00553D80"/>
    <w:rsid w:val="00556072"/>
    <w:rsid w:val="00562547"/>
    <w:rsid w:val="005B2CCC"/>
    <w:rsid w:val="005C0934"/>
    <w:rsid w:val="005E41AD"/>
    <w:rsid w:val="00610472"/>
    <w:rsid w:val="00673241"/>
    <w:rsid w:val="006868C9"/>
    <w:rsid w:val="006930C1"/>
    <w:rsid w:val="00700AAD"/>
    <w:rsid w:val="00716C30"/>
    <w:rsid w:val="007223BC"/>
    <w:rsid w:val="0075707B"/>
    <w:rsid w:val="007701FA"/>
    <w:rsid w:val="007D1843"/>
    <w:rsid w:val="007F43CE"/>
    <w:rsid w:val="008316E5"/>
    <w:rsid w:val="00857710"/>
    <w:rsid w:val="00871AEC"/>
    <w:rsid w:val="008F640E"/>
    <w:rsid w:val="00914246"/>
    <w:rsid w:val="00922810"/>
    <w:rsid w:val="00956382"/>
    <w:rsid w:val="00981074"/>
    <w:rsid w:val="0098119E"/>
    <w:rsid w:val="009B3FA8"/>
    <w:rsid w:val="009E2356"/>
    <w:rsid w:val="00A24752"/>
    <w:rsid w:val="00A370CE"/>
    <w:rsid w:val="00A434D0"/>
    <w:rsid w:val="00A516D3"/>
    <w:rsid w:val="00A5429F"/>
    <w:rsid w:val="00A66CEF"/>
    <w:rsid w:val="00A72A0B"/>
    <w:rsid w:val="00A75766"/>
    <w:rsid w:val="00A75D14"/>
    <w:rsid w:val="00AA20F4"/>
    <w:rsid w:val="00AE6460"/>
    <w:rsid w:val="00B2120B"/>
    <w:rsid w:val="00B25D13"/>
    <w:rsid w:val="00B459C1"/>
    <w:rsid w:val="00B658D5"/>
    <w:rsid w:val="00BA078B"/>
    <w:rsid w:val="00BF58D3"/>
    <w:rsid w:val="00C128F6"/>
    <w:rsid w:val="00C26D1C"/>
    <w:rsid w:val="00C302F0"/>
    <w:rsid w:val="00C52BE4"/>
    <w:rsid w:val="00C67D07"/>
    <w:rsid w:val="00C83E61"/>
    <w:rsid w:val="00C91D9F"/>
    <w:rsid w:val="00CE4A42"/>
    <w:rsid w:val="00CE596F"/>
    <w:rsid w:val="00D80E2A"/>
    <w:rsid w:val="00D96945"/>
    <w:rsid w:val="00DA520B"/>
    <w:rsid w:val="00DC1EF8"/>
    <w:rsid w:val="00DC3BD4"/>
    <w:rsid w:val="00E11198"/>
    <w:rsid w:val="00E167EE"/>
    <w:rsid w:val="00E3134D"/>
    <w:rsid w:val="00E61F35"/>
    <w:rsid w:val="00EC1454"/>
    <w:rsid w:val="00EC1ACA"/>
    <w:rsid w:val="00EE24E3"/>
    <w:rsid w:val="00F25A0F"/>
    <w:rsid w:val="00F546A7"/>
    <w:rsid w:val="00F94B8B"/>
    <w:rsid w:val="00FB325D"/>
    <w:rsid w:val="00FD167F"/>
    <w:rsid w:val="00FF5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4C95D-F3E1-4817-8456-FA833977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2016-10-31T13:12:00Z</cp:lastPrinted>
  <dcterms:created xsi:type="dcterms:W3CDTF">2018-06-01T06:14:00Z</dcterms:created>
  <dcterms:modified xsi:type="dcterms:W3CDTF">2018-06-01T06:14:00Z</dcterms:modified>
</cp:coreProperties>
</file>