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A67BD" w14:textId="77777777" w:rsidR="000B6235" w:rsidRPr="00933DD4" w:rsidRDefault="000B6235" w:rsidP="000B6235">
      <w:pPr>
        <w:pStyle w:val="a3"/>
        <w:ind w:right="360"/>
        <w:jc w:val="center"/>
        <w:rPr>
          <w:lang w:val="en-US"/>
        </w:rPr>
      </w:pPr>
      <w:r w:rsidRPr="00933DD4">
        <w:rPr>
          <w:noProof/>
        </w:rPr>
        <w:drawing>
          <wp:inline distT="0" distB="0" distL="0" distR="0" wp14:anchorId="3AB9DCC6" wp14:editId="07575BAB">
            <wp:extent cx="492760" cy="596265"/>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contrast="12000"/>
                    </a:blip>
                    <a:srcRect t="85"/>
                    <a:stretch>
                      <a:fillRect/>
                    </a:stretch>
                  </pic:blipFill>
                  <pic:spPr bwMode="auto">
                    <a:xfrm>
                      <a:off x="0" y="0"/>
                      <a:ext cx="492760" cy="596265"/>
                    </a:xfrm>
                    <a:prstGeom prst="rect">
                      <a:avLst/>
                    </a:prstGeom>
                    <a:noFill/>
                    <a:ln w="9525">
                      <a:noFill/>
                      <a:miter lim="800000"/>
                      <a:headEnd/>
                      <a:tailEnd/>
                    </a:ln>
                  </pic:spPr>
                </pic:pic>
              </a:graphicData>
            </a:graphic>
          </wp:inline>
        </w:drawing>
      </w:r>
    </w:p>
    <w:p w14:paraId="683A9A7F" w14:textId="77777777" w:rsidR="000B6235" w:rsidRPr="00933DD4" w:rsidRDefault="000B6235" w:rsidP="000B6235">
      <w:pPr>
        <w:pStyle w:val="a3"/>
        <w:ind w:right="360"/>
        <w:jc w:val="center"/>
      </w:pPr>
      <w:r w:rsidRPr="00933DD4">
        <w:t>ДУМА закрытого административно-территориального</w:t>
      </w:r>
    </w:p>
    <w:p w14:paraId="2B45D600" w14:textId="77777777" w:rsidR="000B6235" w:rsidRPr="00933DD4" w:rsidRDefault="000B6235" w:rsidP="000B6235">
      <w:pPr>
        <w:pStyle w:val="a3"/>
        <w:ind w:right="360"/>
        <w:jc w:val="center"/>
      </w:pPr>
      <w:r w:rsidRPr="00933DD4">
        <w:t>образования Солнечный Тверской области</w:t>
      </w:r>
    </w:p>
    <w:p w14:paraId="312F8C00" w14:textId="77777777" w:rsidR="000B6235" w:rsidRPr="00933DD4" w:rsidRDefault="00F3503D" w:rsidP="000B6235">
      <w:pPr>
        <w:pStyle w:val="a3"/>
        <w:ind w:right="360"/>
        <w:jc w:val="center"/>
      </w:pPr>
      <w:r>
        <w:t>ШЕСТОЙ</w:t>
      </w:r>
      <w:r w:rsidR="000B6235" w:rsidRPr="00933DD4">
        <w:t xml:space="preserve"> СОЗЫВ</w:t>
      </w:r>
    </w:p>
    <w:p w14:paraId="081AB937" w14:textId="77777777" w:rsidR="000B6235" w:rsidRPr="00933DD4" w:rsidRDefault="000B6235" w:rsidP="000B6235">
      <w:pPr>
        <w:pStyle w:val="a3"/>
        <w:ind w:right="360"/>
        <w:jc w:val="center"/>
      </w:pPr>
    </w:p>
    <w:p w14:paraId="044024F6" w14:textId="77777777" w:rsidR="000B6235" w:rsidRPr="00933DD4" w:rsidRDefault="000B6235" w:rsidP="000B6235">
      <w:pPr>
        <w:pStyle w:val="a3"/>
        <w:ind w:right="360"/>
        <w:jc w:val="center"/>
        <w:rPr>
          <w:b/>
          <w:sz w:val="40"/>
          <w:szCs w:val="40"/>
        </w:rPr>
      </w:pPr>
      <w:r w:rsidRPr="00933DD4">
        <w:rPr>
          <w:b/>
          <w:sz w:val="40"/>
          <w:szCs w:val="40"/>
        </w:rPr>
        <w:t>РЕШЕНИЕ</w:t>
      </w:r>
    </w:p>
    <w:p w14:paraId="2BD6AAC4" w14:textId="77777777" w:rsidR="000B6235" w:rsidRPr="00933DD4" w:rsidRDefault="000B6235" w:rsidP="000B6235"/>
    <w:tbl>
      <w:tblPr>
        <w:tblW w:w="9673" w:type="dxa"/>
        <w:tblInd w:w="108" w:type="dxa"/>
        <w:tblLayout w:type="fixed"/>
        <w:tblLook w:val="01E0" w:firstRow="1" w:lastRow="1" w:firstColumn="1" w:lastColumn="1" w:noHBand="0" w:noVBand="0"/>
      </w:tblPr>
      <w:tblGrid>
        <w:gridCol w:w="1909"/>
        <w:gridCol w:w="2608"/>
        <w:gridCol w:w="306"/>
        <w:gridCol w:w="3687"/>
        <w:gridCol w:w="1163"/>
      </w:tblGrid>
      <w:tr w:rsidR="000B6235" w:rsidRPr="00933DD4" w14:paraId="079E5770" w14:textId="77777777" w:rsidTr="00D039C8">
        <w:tc>
          <w:tcPr>
            <w:tcW w:w="1909" w:type="dxa"/>
            <w:tcBorders>
              <w:top w:val="nil"/>
              <w:left w:val="nil"/>
              <w:bottom w:val="single" w:sz="4" w:space="0" w:color="auto"/>
              <w:right w:val="nil"/>
            </w:tcBorders>
          </w:tcPr>
          <w:p w14:paraId="6561D9EC" w14:textId="77777777" w:rsidR="000B6235" w:rsidRPr="00592046" w:rsidRDefault="00E96704" w:rsidP="003F5456">
            <w:pPr>
              <w:ind w:firstLine="34"/>
            </w:pPr>
            <w:r>
              <w:t>07.02.2022</w:t>
            </w:r>
          </w:p>
        </w:tc>
        <w:tc>
          <w:tcPr>
            <w:tcW w:w="2608" w:type="dxa"/>
          </w:tcPr>
          <w:p w14:paraId="75F21FD4" w14:textId="77777777" w:rsidR="000B6235" w:rsidRPr="00933DD4" w:rsidRDefault="000B6235" w:rsidP="003F5456"/>
        </w:tc>
        <w:tc>
          <w:tcPr>
            <w:tcW w:w="306" w:type="dxa"/>
          </w:tcPr>
          <w:p w14:paraId="64BBF3D6" w14:textId="77777777" w:rsidR="000B6235" w:rsidRPr="00933DD4" w:rsidRDefault="000B6235" w:rsidP="003F5456">
            <w:pPr>
              <w:jc w:val="right"/>
            </w:pPr>
            <w:r w:rsidRPr="00933DD4">
              <w:t> </w:t>
            </w:r>
          </w:p>
        </w:tc>
        <w:tc>
          <w:tcPr>
            <w:tcW w:w="3687" w:type="dxa"/>
          </w:tcPr>
          <w:p w14:paraId="19864145" w14:textId="77777777" w:rsidR="000B6235" w:rsidRPr="00933DD4" w:rsidRDefault="000B6235" w:rsidP="003F5456">
            <w:pPr>
              <w:jc w:val="right"/>
            </w:pPr>
          </w:p>
        </w:tc>
        <w:tc>
          <w:tcPr>
            <w:tcW w:w="1163" w:type="dxa"/>
            <w:tcBorders>
              <w:top w:val="nil"/>
              <w:left w:val="nil"/>
              <w:bottom w:val="single" w:sz="4" w:space="0" w:color="auto"/>
              <w:right w:val="nil"/>
            </w:tcBorders>
          </w:tcPr>
          <w:p w14:paraId="4E82B674" w14:textId="67A2E289" w:rsidR="000B6235" w:rsidRPr="00933DD4" w:rsidRDefault="007C434E" w:rsidP="00390818">
            <w:pPr>
              <w:rPr>
                <w:u w:val="single"/>
              </w:rPr>
            </w:pPr>
            <w:r>
              <w:t>№ 58</w:t>
            </w:r>
            <w:r w:rsidR="00F3503D">
              <w:t>-6</w:t>
            </w:r>
          </w:p>
        </w:tc>
      </w:tr>
    </w:tbl>
    <w:p w14:paraId="608D0840" w14:textId="77777777" w:rsidR="000B6235" w:rsidRPr="00933DD4" w:rsidRDefault="000B6235" w:rsidP="000B6235">
      <w:pPr>
        <w:tabs>
          <w:tab w:val="left" w:pos="1080"/>
        </w:tabs>
        <w:jc w:val="both"/>
        <w:rPr>
          <w:sz w:val="22"/>
          <w:szCs w:val="22"/>
        </w:rPr>
      </w:pPr>
    </w:p>
    <w:p w14:paraId="4E994A8F" w14:textId="77777777" w:rsidR="002972D4" w:rsidRDefault="00CD5BF4" w:rsidP="002972D4">
      <w:pPr>
        <w:pStyle w:val="ConsPlusNormal"/>
        <w:rPr>
          <w:rFonts w:ascii="Times New Roman" w:hAnsi="Times New Roman" w:cs="Times New Roman"/>
          <w:bCs/>
          <w:sz w:val="22"/>
          <w:szCs w:val="22"/>
        </w:rPr>
      </w:pPr>
      <w:r w:rsidRPr="002972D4">
        <w:rPr>
          <w:rFonts w:ascii="Times New Roman" w:hAnsi="Times New Roman" w:cs="Times New Roman"/>
          <w:sz w:val="22"/>
          <w:szCs w:val="22"/>
        </w:rPr>
        <w:t>Об утверждении Положения</w:t>
      </w:r>
      <w:r w:rsidR="002972D4" w:rsidRPr="002972D4">
        <w:rPr>
          <w:bCs/>
          <w:sz w:val="22"/>
          <w:szCs w:val="22"/>
        </w:rPr>
        <w:t xml:space="preserve"> </w:t>
      </w:r>
      <w:r w:rsidR="002972D4" w:rsidRPr="002972D4">
        <w:rPr>
          <w:rFonts w:ascii="Times New Roman" w:hAnsi="Times New Roman" w:cs="Times New Roman"/>
          <w:bCs/>
          <w:sz w:val="22"/>
          <w:szCs w:val="22"/>
        </w:rPr>
        <w:t xml:space="preserve">о порядке </w:t>
      </w:r>
    </w:p>
    <w:p w14:paraId="0EE4077B" w14:textId="77777777" w:rsidR="002972D4" w:rsidRDefault="002972D4" w:rsidP="002972D4">
      <w:pPr>
        <w:pStyle w:val="ConsPlusNormal"/>
        <w:rPr>
          <w:rFonts w:ascii="Times New Roman" w:hAnsi="Times New Roman" w:cs="Times New Roman"/>
          <w:bCs/>
          <w:sz w:val="22"/>
          <w:szCs w:val="22"/>
        </w:rPr>
      </w:pPr>
      <w:r w:rsidRPr="002972D4">
        <w:rPr>
          <w:rFonts w:ascii="Times New Roman" w:hAnsi="Times New Roman" w:cs="Times New Roman"/>
          <w:bCs/>
          <w:sz w:val="22"/>
          <w:szCs w:val="22"/>
        </w:rPr>
        <w:t>предоставления отпуска</w:t>
      </w:r>
      <w:r>
        <w:rPr>
          <w:rFonts w:ascii="Times New Roman" w:hAnsi="Times New Roman" w:cs="Times New Roman"/>
          <w:bCs/>
          <w:sz w:val="22"/>
          <w:szCs w:val="22"/>
        </w:rPr>
        <w:t xml:space="preserve"> </w:t>
      </w:r>
      <w:r w:rsidRPr="002972D4">
        <w:rPr>
          <w:rFonts w:ascii="Times New Roman" w:hAnsi="Times New Roman" w:cs="Times New Roman"/>
          <w:bCs/>
          <w:sz w:val="22"/>
          <w:szCs w:val="22"/>
        </w:rPr>
        <w:t>лицу, замещающему</w:t>
      </w:r>
    </w:p>
    <w:p w14:paraId="14835E1B" w14:textId="77777777" w:rsidR="002972D4" w:rsidRDefault="002972D4" w:rsidP="002972D4">
      <w:pPr>
        <w:pStyle w:val="ConsPlusNormal"/>
        <w:rPr>
          <w:rFonts w:ascii="Times New Roman" w:hAnsi="Times New Roman" w:cs="Times New Roman"/>
          <w:bCs/>
          <w:sz w:val="22"/>
          <w:szCs w:val="22"/>
        </w:rPr>
      </w:pPr>
      <w:r w:rsidRPr="002972D4">
        <w:rPr>
          <w:rFonts w:ascii="Times New Roman" w:hAnsi="Times New Roman" w:cs="Times New Roman"/>
          <w:bCs/>
          <w:sz w:val="22"/>
          <w:szCs w:val="22"/>
        </w:rPr>
        <w:t>муниципальную должность на постоянной</w:t>
      </w:r>
    </w:p>
    <w:p w14:paraId="1D8271AB" w14:textId="0EBDE2E4" w:rsidR="00CD5BF4" w:rsidRPr="002972D4" w:rsidRDefault="002972D4" w:rsidP="002972D4">
      <w:pPr>
        <w:pStyle w:val="ConsPlusNormal"/>
        <w:rPr>
          <w:rFonts w:ascii="Times New Roman" w:hAnsi="Times New Roman" w:cs="Times New Roman"/>
          <w:bCs/>
          <w:sz w:val="22"/>
          <w:szCs w:val="22"/>
        </w:rPr>
      </w:pPr>
      <w:r w:rsidRPr="002972D4">
        <w:rPr>
          <w:rFonts w:ascii="Times New Roman" w:hAnsi="Times New Roman" w:cs="Times New Roman"/>
          <w:bCs/>
          <w:sz w:val="22"/>
          <w:szCs w:val="22"/>
        </w:rPr>
        <w:t>основе в ЗАТО Солнечный</w:t>
      </w:r>
      <w:r w:rsidR="00CD5BF4" w:rsidRPr="002972D4">
        <w:rPr>
          <w:rFonts w:ascii="Times New Roman" w:hAnsi="Times New Roman" w:cs="Times New Roman"/>
          <w:sz w:val="22"/>
          <w:szCs w:val="22"/>
        </w:rPr>
        <w:t xml:space="preserve"> </w:t>
      </w:r>
    </w:p>
    <w:p w14:paraId="304F6E9C" w14:textId="77777777" w:rsidR="000B6235" w:rsidRPr="00933DD4" w:rsidRDefault="000B6235" w:rsidP="000B6235">
      <w:pPr>
        <w:tabs>
          <w:tab w:val="left" w:pos="1080"/>
        </w:tabs>
        <w:jc w:val="both"/>
        <w:rPr>
          <w:sz w:val="22"/>
          <w:szCs w:val="22"/>
        </w:rPr>
      </w:pPr>
    </w:p>
    <w:p w14:paraId="72532711" w14:textId="687F90D5" w:rsidR="000B6235" w:rsidRPr="002972D4" w:rsidRDefault="002972D4" w:rsidP="00D566D0">
      <w:pPr>
        <w:tabs>
          <w:tab w:val="left" w:pos="1080"/>
        </w:tabs>
        <w:spacing w:after="120"/>
        <w:ind w:left="284" w:firstLine="567"/>
        <w:jc w:val="both"/>
      </w:pPr>
      <w:r w:rsidRPr="002972D4">
        <w:t xml:space="preserve">В соответствии с Федеральным </w:t>
      </w:r>
      <w:hyperlink r:id="rId7" w:history="1">
        <w:r w:rsidRPr="002972D4">
          <w:t>законом</w:t>
        </w:r>
      </w:hyperlink>
      <w:r w:rsidRPr="002972D4">
        <w:t xml:space="preserve"> от 06.10.2003 № 131-ФЗ «Об общих принципах организации местного самоуправления в Российской Федерации», </w:t>
      </w:r>
      <w:hyperlink r:id="rId8" w:history="1">
        <w:r w:rsidRPr="002972D4">
          <w:t>частью 2 статьи 14</w:t>
        </w:r>
      </w:hyperlink>
      <w:r w:rsidRPr="002972D4">
        <w:t xml:space="preserve"> Закона Тверской области от 15.07.2015 № 76-ЗО «Об отдельных вопросах, связанных с осуществлением полномочий лиц, замещающих муниципальные должности в Тверской области», </w:t>
      </w:r>
      <w:r w:rsidR="00CD5BF4" w:rsidRPr="002972D4">
        <w:t>Уставом ЗАТО Солнечный</w:t>
      </w:r>
      <w:r w:rsidR="003D7050" w:rsidRPr="002972D4">
        <w:t xml:space="preserve">, </w:t>
      </w:r>
      <w:r w:rsidR="000B6235" w:rsidRPr="002972D4">
        <w:t>Дума</w:t>
      </w:r>
      <w:r w:rsidR="00AF16A3" w:rsidRPr="002972D4">
        <w:t xml:space="preserve"> ЗАТО Солнечный</w:t>
      </w:r>
    </w:p>
    <w:p w14:paraId="7B0EB38E" w14:textId="77777777" w:rsidR="000B6235" w:rsidRPr="00D566D0" w:rsidRDefault="000B6235" w:rsidP="000B6235">
      <w:pPr>
        <w:jc w:val="center"/>
        <w:rPr>
          <w:b/>
          <w:sz w:val="28"/>
          <w:szCs w:val="28"/>
        </w:rPr>
      </w:pPr>
      <w:r w:rsidRPr="00D566D0">
        <w:rPr>
          <w:b/>
          <w:sz w:val="28"/>
          <w:szCs w:val="28"/>
        </w:rPr>
        <w:t>РЕШИЛА:</w:t>
      </w:r>
    </w:p>
    <w:p w14:paraId="7E0B3C81" w14:textId="77777777" w:rsidR="000B6235" w:rsidRPr="003D7050" w:rsidRDefault="000B6235" w:rsidP="000B6235">
      <w:pPr>
        <w:jc w:val="both"/>
      </w:pPr>
    </w:p>
    <w:p w14:paraId="101D0CB0" w14:textId="169C7C27" w:rsidR="00CD5BF4" w:rsidRPr="00CD5BF4" w:rsidRDefault="002972D4" w:rsidP="00C072FC">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Утвердить Положение о порядке предоставления отпуска лицу, замещающему муниципальную должность на постоянной основе в ЗАТО Солнечный </w:t>
      </w:r>
      <w:r w:rsidR="00CD5BF4" w:rsidRPr="00CD5BF4">
        <w:rPr>
          <w:rFonts w:ascii="Times New Roman" w:hAnsi="Times New Roman" w:cs="Times New Roman"/>
          <w:sz w:val="24"/>
          <w:szCs w:val="24"/>
        </w:rPr>
        <w:t>(приложение 1</w:t>
      </w:r>
      <w:r w:rsidR="00CD5BF4" w:rsidRPr="00CE7C4E">
        <w:t xml:space="preserve">). </w:t>
      </w:r>
    </w:p>
    <w:p w14:paraId="457C7E19" w14:textId="77777777" w:rsidR="00C072FC" w:rsidRPr="003D7050" w:rsidRDefault="00C072FC" w:rsidP="00C072FC">
      <w:pPr>
        <w:pStyle w:val="ConsPlusNormal"/>
        <w:numPr>
          <w:ilvl w:val="0"/>
          <w:numId w:val="1"/>
        </w:numPr>
        <w:jc w:val="both"/>
        <w:rPr>
          <w:rFonts w:ascii="Times New Roman" w:hAnsi="Times New Roman" w:cs="Times New Roman"/>
          <w:sz w:val="24"/>
          <w:szCs w:val="24"/>
        </w:rPr>
      </w:pPr>
      <w:r w:rsidRPr="003D7050">
        <w:rPr>
          <w:rFonts w:ascii="Times New Roman" w:hAnsi="Times New Roman" w:cs="Times New Roman"/>
          <w:sz w:val="24"/>
          <w:szCs w:val="24"/>
        </w:rPr>
        <w:t>Опубликовать настоящее решение в газете «Городомля на Селигере» и разместить на официальном сайте администрации ЗАТО Солнечный.</w:t>
      </w:r>
    </w:p>
    <w:p w14:paraId="53FE6DD5" w14:textId="77777777" w:rsidR="000B6235" w:rsidRPr="003D7050" w:rsidRDefault="00C072FC" w:rsidP="00C072FC">
      <w:pPr>
        <w:pStyle w:val="a5"/>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3D7050">
        <w:rPr>
          <w:rFonts w:ascii="Times New Roman" w:hAnsi="Times New Roman"/>
          <w:sz w:val="24"/>
          <w:szCs w:val="24"/>
        </w:rPr>
        <w:t>Настоящее р</w:t>
      </w:r>
      <w:r w:rsidR="000B6235" w:rsidRPr="003D7050">
        <w:rPr>
          <w:rFonts w:ascii="Times New Roman" w:hAnsi="Times New Roman"/>
          <w:sz w:val="24"/>
          <w:szCs w:val="24"/>
        </w:rPr>
        <w:t>ешение вступ</w:t>
      </w:r>
      <w:r w:rsidRPr="003D7050">
        <w:rPr>
          <w:rFonts w:ascii="Times New Roman" w:hAnsi="Times New Roman"/>
          <w:sz w:val="24"/>
          <w:szCs w:val="24"/>
        </w:rPr>
        <w:t>ает в силу</w:t>
      </w:r>
      <w:r w:rsidR="00CF57BE" w:rsidRPr="003D7050">
        <w:rPr>
          <w:rFonts w:ascii="Times New Roman" w:hAnsi="Times New Roman"/>
          <w:sz w:val="24"/>
          <w:szCs w:val="24"/>
        </w:rPr>
        <w:t xml:space="preserve"> с даты его подписания</w:t>
      </w:r>
      <w:r w:rsidR="00FB6CCC" w:rsidRPr="003D7050">
        <w:rPr>
          <w:rFonts w:ascii="Times New Roman" w:hAnsi="Times New Roman"/>
          <w:sz w:val="24"/>
          <w:szCs w:val="24"/>
        </w:rPr>
        <w:t>.</w:t>
      </w:r>
    </w:p>
    <w:p w14:paraId="62C85BAB" w14:textId="77777777" w:rsidR="00084F16" w:rsidRDefault="00084F16" w:rsidP="000B6235">
      <w:pPr>
        <w:jc w:val="both"/>
      </w:pPr>
    </w:p>
    <w:p w14:paraId="3B71A06A" w14:textId="77777777" w:rsidR="00592046" w:rsidRDefault="00592046"/>
    <w:p w14:paraId="21489074" w14:textId="24DE224E" w:rsidR="007C434E" w:rsidRDefault="007C434E" w:rsidP="007C434E">
      <w:pPr>
        <w:ind w:left="720"/>
      </w:pPr>
      <w:r>
        <w:t xml:space="preserve">Глава ЗАТО Солнечный                                                  </w:t>
      </w:r>
      <w:r>
        <w:t xml:space="preserve">         </w:t>
      </w:r>
      <w:r>
        <w:t xml:space="preserve">               В.А. Петров</w:t>
      </w:r>
    </w:p>
    <w:p w14:paraId="77DA6996" w14:textId="77777777" w:rsidR="007C434E" w:rsidRDefault="007C434E" w:rsidP="007C434E">
      <w:pPr>
        <w:ind w:left="720"/>
      </w:pPr>
    </w:p>
    <w:p w14:paraId="11118938" w14:textId="77777777" w:rsidR="007C434E" w:rsidRDefault="007C434E" w:rsidP="007C434E">
      <w:pPr>
        <w:ind w:left="720"/>
      </w:pPr>
    </w:p>
    <w:p w14:paraId="68C9E835" w14:textId="78D6D722" w:rsidR="007C434E" w:rsidRDefault="007C434E" w:rsidP="007C434E">
      <w:pPr>
        <w:ind w:left="720"/>
      </w:pPr>
      <w:r>
        <w:t xml:space="preserve">Председатель Думы ЗАТО Солнечный                      </w:t>
      </w:r>
      <w:r>
        <w:t xml:space="preserve">         </w:t>
      </w:r>
      <w:r>
        <w:t xml:space="preserve">                  Е.А. Гаголина</w:t>
      </w:r>
    </w:p>
    <w:p w14:paraId="58483676" w14:textId="77777777" w:rsidR="00CD5BF4" w:rsidRDefault="00CD5BF4" w:rsidP="004F0CF0">
      <w:pPr>
        <w:ind w:left="720"/>
      </w:pPr>
    </w:p>
    <w:p w14:paraId="655E389D" w14:textId="77777777" w:rsidR="00CD5BF4" w:rsidRDefault="00CD5BF4" w:rsidP="004F0CF0">
      <w:pPr>
        <w:ind w:left="720"/>
      </w:pPr>
    </w:p>
    <w:p w14:paraId="6AAEC084" w14:textId="77777777" w:rsidR="00CD5BF4" w:rsidRDefault="00CD5BF4" w:rsidP="004F0CF0">
      <w:pPr>
        <w:ind w:left="720"/>
      </w:pPr>
    </w:p>
    <w:p w14:paraId="4D1C6DDB" w14:textId="77777777" w:rsidR="00CD5BF4" w:rsidRDefault="00CD5BF4" w:rsidP="004F0CF0">
      <w:pPr>
        <w:ind w:left="720"/>
      </w:pPr>
    </w:p>
    <w:p w14:paraId="56AF4598" w14:textId="77777777" w:rsidR="00CD5BF4" w:rsidRDefault="00CD5BF4" w:rsidP="004F0CF0">
      <w:pPr>
        <w:ind w:left="720"/>
      </w:pPr>
    </w:p>
    <w:p w14:paraId="1D0DCCA9" w14:textId="77777777" w:rsidR="00CD5BF4" w:rsidRDefault="00CD5BF4" w:rsidP="004F0CF0">
      <w:pPr>
        <w:ind w:left="720"/>
      </w:pPr>
    </w:p>
    <w:p w14:paraId="35712D36" w14:textId="77777777" w:rsidR="00CD5BF4" w:rsidRDefault="00CD5BF4" w:rsidP="004F0CF0">
      <w:pPr>
        <w:ind w:left="720"/>
      </w:pPr>
    </w:p>
    <w:p w14:paraId="51E044D6" w14:textId="77777777" w:rsidR="00CD5BF4" w:rsidRDefault="00CD5BF4" w:rsidP="004F0CF0">
      <w:pPr>
        <w:ind w:left="720"/>
      </w:pPr>
    </w:p>
    <w:p w14:paraId="23BDA5E1" w14:textId="77777777" w:rsidR="00CD5BF4" w:rsidRDefault="00CD5BF4" w:rsidP="004F0CF0">
      <w:pPr>
        <w:ind w:left="720"/>
      </w:pPr>
    </w:p>
    <w:p w14:paraId="3D915DF0" w14:textId="77777777" w:rsidR="00CD5BF4" w:rsidRDefault="00CD5BF4" w:rsidP="004F0CF0">
      <w:pPr>
        <w:ind w:left="720"/>
      </w:pPr>
    </w:p>
    <w:p w14:paraId="0CCD98AE" w14:textId="77777777" w:rsidR="00CD5BF4" w:rsidRDefault="00CD5BF4" w:rsidP="004F0CF0">
      <w:pPr>
        <w:ind w:left="720"/>
      </w:pPr>
    </w:p>
    <w:p w14:paraId="4667128B" w14:textId="77777777" w:rsidR="00CD5BF4" w:rsidRDefault="00CD5BF4" w:rsidP="004F0CF0">
      <w:pPr>
        <w:ind w:left="720"/>
      </w:pPr>
    </w:p>
    <w:p w14:paraId="7B3F3556" w14:textId="77777777" w:rsidR="00CD5BF4" w:rsidRDefault="00CD5BF4" w:rsidP="004F0CF0">
      <w:pPr>
        <w:ind w:left="720"/>
      </w:pPr>
    </w:p>
    <w:p w14:paraId="42EE1216" w14:textId="77777777" w:rsidR="00CD5BF4" w:rsidRDefault="00CD5BF4" w:rsidP="004F0CF0">
      <w:pPr>
        <w:ind w:left="720"/>
      </w:pPr>
    </w:p>
    <w:p w14:paraId="4238BAEC" w14:textId="77777777" w:rsidR="00CD5BF4" w:rsidRDefault="00CD5BF4" w:rsidP="004F0CF0">
      <w:pPr>
        <w:ind w:left="720"/>
      </w:pPr>
    </w:p>
    <w:p w14:paraId="1567BCEA" w14:textId="77777777" w:rsidR="00CD5BF4" w:rsidRDefault="00CD5BF4" w:rsidP="004F0CF0">
      <w:pPr>
        <w:ind w:left="720"/>
      </w:pPr>
    </w:p>
    <w:p w14:paraId="3FDBD759" w14:textId="77777777" w:rsidR="00CD5BF4" w:rsidRDefault="00CD5BF4" w:rsidP="002972D4"/>
    <w:p w14:paraId="5A9B7541" w14:textId="77777777" w:rsidR="002972D4" w:rsidRDefault="002972D4" w:rsidP="002972D4"/>
    <w:p w14:paraId="6FE15AE7" w14:textId="77777777" w:rsidR="00CD5BF4" w:rsidRDefault="00CD5BF4" w:rsidP="004F0CF0">
      <w:pPr>
        <w:ind w:left="720"/>
      </w:pPr>
    </w:p>
    <w:p w14:paraId="33694D80" w14:textId="77777777" w:rsidR="00CD5BF4" w:rsidRPr="00CD5BF4" w:rsidRDefault="00CD5BF4" w:rsidP="00CD5BF4">
      <w:pPr>
        <w:ind w:left="720"/>
        <w:jc w:val="right"/>
        <w:rPr>
          <w:sz w:val="22"/>
          <w:szCs w:val="22"/>
        </w:rPr>
      </w:pPr>
      <w:r w:rsidRPr="00CD5BF4">
        <w:rPr>
          <w:sz w:val="22"/>
          <w:szCs w:val="22"/>
        </w:rPr>
        <w:lastRenderedPageBreak/>
        <w:t xml:space="preserve">Приложение 1 </w:t>
      </w:r>
    </w:p>
    <w:p w14:paraId="69CEEB75" w14:textId="77777777" w:rsidR="00CD5BF4" w:rsidRPr="00CD5BF4" w:rsidRDefault="00CD5BF4" w:rsidP="00CD5BF4">
      <w:pPr>
        <w:ind w:left="720"/>
        <w:jc w:val="right"/>
        <w:rPr>
          <w:sz w:val="22"/>
          <w:szCs w:val="22"/>
        </w:rPr>
      </w:pPr>
      <w:r w:rsidRPr="00CD5BF4">
        <w:rPr>
          <w:sz w:val="22"/>
          <w:szCs w:val="22"/>
        </w:rPr>
        <w:t>к решению Думы ЗАТО Солнечный</w:t>
      </w:r>
    </w:p>
    <w:p w14:paraId="422BDE0A" w14:textId="07B9F43C" w:rsidR="00CD5BF4" w:rsidRDefault="00CD5BF4" w:rsidP="00CD5BF4">
      <w:pPr>
        <w:ind w:left="720"/>
        <w:jc w:val="right"/>
        <w:rPr>
          <w:sz w:val="22"/>
          <w:szCs w:val="22"/>
        </w:rPr>
      </w:pPr>
      <w:r>
        <w:rPr>
          <w:sz w:val="22"/>
          <w:szCs w:val="22"/>
        </w:rPr>
        <w:t>о</w:t>
      </w:r>
      <w:r w:rsidR="007C434E">
        <w:rPr>
          <w:sz w:val="22"/>
          <w:szCs w:val="22"/>
        </w:rPr>
        <w:t>т 07.02.2022 года № 58-6</w:t>
      </w:r>
      <w:bookmarkStart w:id="0" w:name="_GoBack"/>
      <w:bookmarkEnd w:id="0"/>
    </w:p>
    <w:p w14:paraId="27F20D1C" w14:textId="77777777" w:rsidR="00CD5BF4" w:rsidRDefault="00CD5BF4" w:rsidP="00CD5BF4">
      <w:pPr>
        <w:ind w:left="720"/>
        <w:jc w:val="right"/>
        <w:rPr>
          <w:sz w:val="22"/>
          <w:szCs w:val="22"/>
        </w:rPr>
      </w:pPr>
    </w:p>
    <w:p w14:paraId="0BEDBF18" w14:textId="77777777" w:rsidR="00CD5BF4" w:rsidRDefault="00CD5BF4" w:rsidP="00AA140F">
      <w:pPr>
        <w:ind w:left="720"/>
        <w:jc w:val="right"/>
        <w:rPr>
          <w:sz w:val="22"/>
          <w:szCs w:val="22"/>
        </w:rPr>
      </w:pPr>
    </w:p>
    <w:p w14:paraId="3AC8BFFB" w14:textId="77777777" w:rsidR="00CD5BF4" w:rsidRPr="00CD5BF4" w:rsidRDefault="00CD5BF4" w:rsidP="00AA140F">
      <w:pPr>
        <w:jc w:val="center"/>
        <w:rPr>
          <w:b/>
        </w:rPr>
      </w:pPr>
      <w:r w:rsidRPr="00CD5BF4">
        <w:rPr>
          <w:b/>
        </w:rPr>
        <w:t>ПОЛОЖЕНИЕ</w:t>
      </w:r>
    </w:p>
    <w:p w14:paraId="73B1E1F6" w14:textId="77777777" w:rsidR="00AA140F" w:rsidRDefault="00CD5BF4" w:rsidP="00AA140F">
      <w:pPr>
        <w:pStyle w:val="ConsPlusNormal"/>
        <w:jc w:val="center"/>
        <w:rPr>
          <w:rFonts w:ascii="Times New Roman" w:hAnsi="Times New Roman" w:cs="Times New Roman"/>
          <w:b/>
          <w:bCs/>
          <w:sz w:val="24"/>
          <w:szCs w:val="24"/>
        </w:rPr>
      </w:pPr>
      <w:r w:rsidRPr="002972D4">
        <w:rPr>
          <w:b/>
        </w:rPr>
        <w:t xml:space="preserve"> </w:t>
      </w:r>
      <w:r w:rsidR="002972D4" w:rsidRPr="002972D4">
        <w:rPr>
          <w:rFonts w:ascii="Times New Roman" w:hAnsi="Times New Roman" w:cs="Times New Roman"/>
          <w:b/>
          <w:bCs/>
          <w:sz w:val="24"/>
          <w:szCs w:val="24"/>
        </w:rPr>
        <w:t>о порядке предоставления отпуска</w:t>
      </w:r>
      <w:r w:rsidR="00AA140F">
        <w:rPr>
          <w:rFonts w:ascii="Times New Roman" w:hAnsi="Times New Roman" w:cs="Times New Roman"/>
          <w:b/>
          <w:bCs/>
          <w:sz w:val="24"/>
          <w:szCs w:val="24"/>
        </w:rPr>
        <w:t xml:space="preserve"> </w:t>
      </w:r>
      <w:r w:rsidR="002972D4" w:rsidRPr="002972D4">
        <w:rPr>
          <w:rFonts w:ascii="Times New Roman" w:hAnsi="Times New Roman" w:cs="Times New Roman"/>
          <w:b/>
          <w:bCs/>
          <w:sz w:val="24"/>
          <w:szCs w:val="24"/>
        </w:rPr>
        <w:t>лицу, замещающему</w:t>
      </w:r>
    </w:p>
    <w:p w14:paraId="3885B75D" w14:textId="14E83D49" w:rsidR="002972D4" w:rsidRPr="00AA140F" w:rsidRDefault="002972D4" w:rsidP="00AA140F">
      <w:pPr>
        <w:pStyle w:val="ConsPlusNormal"/>
        <w:jc w:val="center"/>
        <w:rPr>
          <w:rFonts w:ascii="Times New Roman" w:hAnsi="Times New Roman" w:cs="Times New Roman"/>
          <w:b/>
          <w:bCs/>
          <w:sz w:val="24"/>
          <w:szCs w:val="24"/>
        </w:rPr>
      </w:pPr>
      <w:r w:rsidRPr="002972D4">
        <w:rPr>
          <w:rFonts w:ascii="Times New Roman" w:hAnsi="Times New Roman" w:cs="Times New Roman"/>
          <w:b/>
          <w:bCs/>
          <w:sz w:val="24"/>
          <w:szCs w:val="24"/>
        </w:rPr>
        <w:t xml:space="preserve"> муниципальную должность на постоянной</w:t>
      </w:r>
      <w:r w:rsidR="00AA140F">
        <w:rPr>
          <w:rFonts w:ascii="Times New Roman" w:hAnsi="Times New Roman" w:cs="Times New Roman"/>
          <w:b/>
          <w:bCs/>
          <w:sz w:val="24"/>
          <w:szCs w:val="24"/>
        </w:rPr>
        <w:t xml:space="preserve"> </w:t>
      </w:r>
      <w:r w:rsidRPr="002972D4">
        <w:rPr>
          <w:rFonts w:ascii="Times New Roman" w:hAnsi="Times New Roman" w:cs="Times New Roman"/>
          <w:b/>
          <w:bCs/>
          <w:sz w:val="24"/>
          <w:szCs w:val="24"/>
        </w:rPr>
        <w:t xml:space="preserve">основе в </w:t>
      </w:r>
      <w:r w:rsidR="00CD5BF4" w:rsidRPr="00AA140F">
        <w:rPr>
          <w:rFonts w:ascii="Times New Roman" w:hAnsi="Times New Roman" w:cs="Times New Roman"/>
          <w:b/>
          <w:sz w:val="24"/>
          <w:szCs w:val="24"/>
        </w:rPr>
        <w:t>ЗАТО Солнечный</w:t>
      </w:r>
    </w:p>
    <w:p w14:paraId="357358F5" w14:textId="77777777" w:rsidR="002972D4" w:rsidRDefault="002972D4" w:rsidP="00AA140F">
      <w:pPr>
        <w:pStyle w:val="ConsPlusNormal"/>
        <w:jc w:val="both"/>
      </w:pPr>
    </w:p>
    <w:p w14:paraId="252874EA" w14:textId="42C28969"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 xml:space="preserve">1. Настоящее Положение разработано в соответствии с </w:t>
      </w:r>
      <w:hyperlink r:id="rId9" w:history="1">
        <w:r w:rsidRPr="002972D4">
          <w:rPr>
            <w:rFonts w:ascii="Times New Roman" w:hAnsi="Times New Roman" w:cs="Times New Roman"/>
            <w:sz w:val="24"/>
            <w:szCs w:val="24"/>
          </w:rPr>
          <w:t>Законом</w:t>
        </w:r>
      </w:hyperlink>
      <w:r w:rsidRPr="002972D4">
        <w:rPr>
          <w:rFonts w:ascii="Times New Roman" w:hAnsi="Times New Roman" w:cs="Times New Roman"/>
          <w:sz w:val="24"/>
          <w:szCs w:val="24"/>
        </w:rPr>
        <w:t xml:space="preserve"> </w:t>
      </w:r>
      <w:r>
        <w:rPr>
          <w:rFonts w:ascii="Times New Roman" w:hAnsi="Times New Roman" w:cs="Times New Roman"/>
          <w:sz w:val="24"/>
          <w:szCs w:val="24"/>
        </w:rPr>
        <w:t>Тверской области от 15.07.2015 № 76-ЗО «</w:t>
      </w:r>
      <w:r w:rsidRPr="002972D4">
        <w:rPr>
          <w:rFonts w:ascii="Times New Roman" w:hAnsi="Times New Roman" w:cs="Times New Roman"/>
          <w:sz w:val="24"/>
          <w:szCs w:val="24"/>
        </w:rPr>
        <w:t>Об отдельных вопросах, связанных с осуществлением полномочий лиц, замещающих муниципальн</w:t>
      </w:r>
      <w:r>
        <w:rPr>
          <w:rFonts w:ascii="Times New Roman" w:hAnsi="Times New Roman" w:cs="Times New Roman"/>
          <w:sz w:val="24"/>
          <w:szCs w:val="24"/>
        </w:rPr>
        <w:t>ые должности в Тверской области»</w:t>
      </w:r>
      <w:r w:rsidRPr="002972D4">
        <w:rPr>
          <w:rFonts w:ascii="Times New Roman" w:hAnsi="Times New Roman" w:cs="Times New Roman"/>
          <w:sz w:val="24"/>
          <w:szCs w:val="24"/>
        </w:rPr>
        <w:t xml:space="preserve"> и определяет порядок предоставления отпуска лицу, замещающему муниципальную должность на постоянной основе</w:t>
      </w:r>
      <w:r>
        <w:rPr>
          <w:rFonts w:ascii="Times New Roman" w:hAnsi="Times New Roman" w:cs="Times New Roman"/>
          <w:sz w:val="24"/>
          <w:szCs w:val="24"/>
        </w:rPr>
        <w:t xml:space="preserve"> в ЗАТО Солнечный</w:t>
      </w:r>
      <w:r w:rsidRPr="002972D4">
        <w:rPr>
          <w:rFonts w:ascii="Times New Roman" w:hAnsi="Times New Roman" w:cs="Times New Roman"/>
          <w:sz w:val="24"/>
          <w:szCs w:val="24"/>
        </w:rPr>
        <w:t xml:space="preserve"> (далее - лицо, замещающее муниципальную должность).</w:t>
      </w:r>
    </w:p>
    <w:p w14:paraId="67DCC2DD" w14:textId="4F99C0D4" w:rsid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Лицом, замещающим муниципальную должность на постоянной основе</w:t>
      </w:r>
      <w:r>
        <w:rPr>
          <w:rFonts w:ascii="Times New Roman" w:hAnsi="Times New Roman" w:cs="Times New Roman"/>
          <w:sz w:val="24"/>
          <w:szCs w:val="24"/>
        </w:rPr>
        <w:t xml:space="preserve"> в ЗАТО Солнечный </w:t>
      </w:r>
      <w:r w:rsidRPr="002972D4">
        <w:rPr>
          <w:rFonts w:ascii="Times New Roman" w:hAnsi="Times New Roman" w:cs="Times New Roman"/>
          <w:sz w:val="24"/>
          <w:szCs w:val="24"/>
        </w:rPr>
        <w:t>(далее - лицо, замещающее муниципальную должность), является</w:t>
      </w:r>
      <w:r>
        <w:rPr>
          <w:rFonts w:ascii="Times New Roman" w:hAnsi="Times New Roman" w:cs="Times New Roman"/>
          <w:sz w:val="24"/>
          <w:szCs w:val="24"/>
        </w:rPr>
        <w:t>:</w:t>
      </w:r>
    </w:p>
    <w:p w14:paraId="1C19FA8B" w14:textId="24B25F78" w:rsidR="002972D4" w:rsidRDefault="002972D4" w:rsidP="00AA140F">
      <w:pPr>
        <w:pStyle w:val="ConsPlusNormal"/>
        <w:ind w:left="284" w:firstLine="283"/>
        <w:jc w:val="both"/>
        <w:rPr>
          <w:rFonts w:ascii="Times New Roman" w:hAnsi="Times New Roman" w:cs="Times New Roman"/>
          <w:sz w:val="24"/>
          <w:szCs w:val="24"/>
        </w:rPr>
      </w:pPr>
      <w:r>
        <w:rPr>
          <w:rFonts w:ascii="Times New Roman" w:hAnsi="Times New Roman" w:cs="Times New Roman"/>
          <w:sz w:val="24"/>
          <w:szCs w:val="24"/>
        </w:rPr>
        <w:t>- г</w:t>
      </w:r>
      <w:r w:rsidRPr="002972D4">
        <w:rPr>
          <w:rFonts w:ascii="Times New Roman" w:hAnsi="Times New Roman" w:cs="Times New Roman"/>
          <w:sz w:val="24"/>
          <w:szCs w:val="24"/>
        </w:rPr>
        <w:t xml:space="preserve">лава </w:t>
      </w:r>
      <w:r>
        <w:rPr>
          <w:rFonts w:ascii="Times New Roman" w:hAnsi="Times New Roman" w:cs="Times New Roman"/>
          <w:sz w:val="24"/>
          <w:szCs w:val="24"/>
        </w:rPr>
        <w:t>ЗАТО Солнечный;</w:t>
      </w:r>
    </w:p>
    <w:p w14:paraId="455AAC75" w14:textId="30A60A19" w:rsidR="002972D4" w:rsidRPr="002972D4" w:rsidRDefault="002972D4" w:rsidP="00AA140F">
      <w:pPr>
        <w:pStyle w:val="ConsPlusNormal"/>
        <w:ind w:left="284" w:firstLine="283"/>
        <w:jc w:val="both"/>
        <w:rPr>
          <w:rFonts w:ascii="Times New Roman" w:hAnsi="Times New Roman" w:cs="Times New Roman"/>
          <w:sz w:val="24"/>
          <w:szCs w:val="24"/>
        </w:rPr>
      </w:pPr>
      <w:r>
        <w:rPr>
          <w:rFonts w:ascii="Times New Roman" w:hAnsi="Times New Roman" w:cs="Times New Roman"/>
          <w:sz w:val="24"/>
          <w:szCs w:val="24"/>
        </w:rPr>
        <w:t>- председатель Ревизионной комиссии ЗАТО Солнечный.</w:t>
      </w:r>
    </w:p>
    <w:p w14:paraId="2BAD6F8E"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2. Лицу, замещающему муниципальную должность, предоставляется ежегодный отпуск с сохранением замещаемой муниципальной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379D51E2"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3. Ежегодный оплачиваемый отпуск лица, замещающего муниципальную должность, состоит из основного оплачиваемого отпуска и дополнительного оплачиваемого отпуска за ненормированный служебный день.</w:t>
      </w:r>
    </w:p>
    <w:p w14:paraId="295B26E4"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4. Ежегодный основной оплачиваемый отпуск предоставляется лицу, замещающему муниципальную должность, продолжительностью 40 календарных дней.</w:t>
      </w:r>
    </w:p>
    <w:p w14:paraId="28EFBFDD"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5. Ежегодный дополнительный оплачиваемый отпуск за ненормированный служебный день предоставляется лицу, замещающему муниципальную должность, продолжительностью три календарных дня. Право на дополнительный отпуск возникает у лица, замещающего муниципальную должность, независимо от продолжительности службы в условиях ненормированного служебного дня.</w:t>
      </w:r>
    </w:p>
    <w:p w14:paraId="10A03C42"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ненормированный служебный день.</w:t>
      </w:r>
    </w:p>
    <w:p w14:paraId="6E346194"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7.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6A904E0B"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8. Часть ежегодного оплачиваемого отпуска, превышающая 28 календарных дней, или любое количество дней из этой части по письменному заявлению лица, замещающего муниципальную должность, могут быть заменены денежной компенсацией.</w:t>
      </w:r>
    </w:p>
    <w:p w14:paraId="3D0EEFC3" w14:textId="46DAA2FA"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9. Ежегодный оплачиваемый отпуск предоставляется в соответствии с утвержденным графиком отпусков.</w:t>
      </w:r>
      <w:r w:rsidR="00AA140F">
        <w:rPr>
          <w:rFonts w:ascii="Times New Roman" w:hAnsi="Times New Roman" w:cs="Times New Roman"/>
          <w:sz w:val="24"/>
          <w:szCs w:val="24"/>
        </w:rPr>
        <w:t>Предоставление ежегодного оплачиваемого отпуска оформляется постановлением председателя Думы ЗАТО Солнечный.</w:t>
      </w:r>
    </w:p>
    <w:p w14:paraId="0110D7AC"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10. Ежегодный оплачиваемый отпуск может быть продлен или перенесен на другой срок в случаях, предусмотренных трудовым законодательством.</w:t>
      </w:r>
    </w:p>
    <w:p w14:paraId="7E2E8E10"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11. При суммировании ежегодных оплачиваемых отпусков или перенесении ежегодного оплачиваемого отпуска на следующий служебный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5B0CFEF0"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12. В соответствии с трудовым законодательством лицу, замещающему муниципальную должность на постоянной основе, при увольнении выплачивается денежная компенсация за все неиспользованные отпуска.</w:t>
      </w:r>
    </w:p>
    <w:p w14:paraId="30B21419" w14:textId="77777777" w:rsidR="00CD5BF4" w:rsidRPr="002972D4" w:rsidRDefault="00CD5BF4" w:rsidP="00AA140F">
      <w:pPr>
        <w:ind w:left="284" w:firstLine="283"/>
        <w:jc w:val="both"/>
      </w:pPr>
    </w:p>
    <w:sectPr w:rsidR="00CD5BF4" w:rsidRPr="002972D4" w:rsidSect="00AA2859">
      <w:pgSz w:w="11906" w:h="16838"/>
      <w:pgMar w:top="1134"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82890"/>
    <w:multiLevelType w:val="hybridMultilevel"/>
    <w:tmpl w:val="9F26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35"/>
    <w:rsid w:val="0001738C"/>
    <w:rsid w:val="00040BDB"/>
    <w:rsid w:val="00043F3B"/>
    <w:rsid w:val="00084F16"/>
    <w:rsid w:val="000B6235"/>
    <w:rsid w:val="000D3A49"/>
    <w:rsid w:val="000E6E67"/>
    <w:rsid w:val="00107695"/>
    <w:rsid w:val="0016172C"/>
    <w:rsid w:val="00170EF5"/>
    <w:rsid w:val="00171E8E"/>
    <w:rsid w:val="001B48F9"/>
    <w:rsid w:val="001F172E"/>
    <w:rsid w:val="00242BAB"/>
    <w:rsid w:val="00247768"/>
    <w:rsid w:val="0026537C"/>
    <w:rsid w:val="002972D4"/>
    <w:rsid w:val="002A49B1"/>
    <w:rsid w:val="0036396A"/>
    <w:rsid w:val="00390818"/>
    <w:rsid w:val="003C7986"/>
    <w:rsid w:val="003D5299"/>
    <w:rsid w:val="003D7050"/>
    <w:rsid w:val="003E13E0"/>
    <w:rsid w:val="003E7755"/>
    <w:rsid w:val="00405AD3"/>
    <w:rsid w:val="00447568"/>
    <w:rsid w:val="004B4071"/>
    <w:rsid w:val="004F0CF0"/>
    <w:rsid w:val="004F3F96"/>
    <w:rsid w:val="00592046"/>
    <w:rsid w:val="005F6ED3"/>
    <w:rsid w:val="00601D03"/>
    <w:rsid w:val="00641177"/>
    <w:rsid w:val="00673A9D"/>
    <w:rsid w:val="006827AC"/>
    <w:rsid w:val="00683D5B"/>
    <w:rsid w:val="0069455D"/>
    <w:rsid w:val="006D0DCA"/>
    <w:rsid w:val="0078754E"/>
    <w:rsid w:val="00791537"/>
    <w:rsid w:val="007C0390"/>
    <w:rsid w:val="007C434E"/>
    <w:rsid w:val="007E68A7"/>
    <w:rsid w:val="00933DD4"/>
    <w:rsid w:val="00947CEF"/>
    <w:rsid w:val="00950123"/>
    <w:rsid w:val="009636E4"/>
    <w:rsid w:val="00966AF3"/>
    <w:rsid w:val="00972A8A"/>
    <w:rsid w:val="009C6FAE"/>
    <w:rsid w:val="009D3E47"/>
    <w:rsid w:val="009E65A3"/>
    <w:rsid w:val="009E7818"/>
    <w:rsid w:val="00A13E79"/>
    <w:rsid w:val="00A320F7"/>
    <w:rsid w:val="00A729A9"/>
    <w:rsid w:val="00AA140F"/>
    <w:rsid w:val="00AA2859"/>
    <w:rsid w:val="00AC0FB6"/>
    <w:rsid w:val="00AF16A3"/>
    <w:rsid w:val="00BD5965"/>
    <w:rsid w:val="00BF72FF"/>
    <w:rsid w:val="00C072FC"/>
    <w:rsid w:val="00CD5BF4"/>
    <w:rsid w:val="00CE233E"/>
    <w:rsid w:val="00CF57BE"/>
    <w:rsid w:val="00D039C8"/>
    <w:rsid w:val="00D11699"/>
    <w:rsid w:val="00D566D0"/>
    <w:rsid w:val="00D57557"/>
    <w:rsid w:val="00D62ADF"/>
    <w:rsid w:val="00D747BF"/>
    <w:rsid w:val="00D921AE"/>
    <w:rsid w:val="00E040FF"/>
    <w:rsid w:val="00E96704"/>
    <w:rsid w:val="00F3503D"/>
    <w:rsid w:val="00F62BC3"/>
    <w:rsid w:val="00F743A5"/>
    <w:rsid w:val="00FB6CCC"/>
    <w:rsid w:val="00FE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4BCE"/>
  <w15:docId w15:val="{77D594A5-1F8E-437D-9A35-C407746B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2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6704"/>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6235"/>
    <w:pPr>
      <w:tabs>
        <w:tab w:val="center" w:pos="4677"/>
        <w:tab w:val="right" w:pos="9355"/>
      </w:tabs>
      <w:ind w:firstLine="709"/>
      <w:jc w:val="both"/>
    </w:pPr>
  </w:style>
  <w:style w:type="character" w:customStyle="1" w:styleId="a4">
    <w:name w:val="Верхний колонтитул Знак"/>
    <w:basedOn w:val="a0"/>
    <w:link w:val="a3"/>
    <w:uiPriority w:val="99"/>
    <w:rsid w:val="000B6235"/>
    <w:rPr>
      <w:rFonts w:ascii="Times New Roman" w:eastAsia="Times New Roman" w:hAnsi="Times New Roman" w:cs="Times New Roman"/>
      <w:sz w:val="24"/>
      <w:szCs w:val="24"/>
      <w:lang w:eastAsia="ru-RU"/>
    </w:rPr>
  </w:style>
  <w:style w:type="paragraph" w:styleId="a5">
    <w:name w:val="List Paragraph"/>
    <w:basedOn w:val="a"/>
    <w:uiPriority w:val="34"/>
    <w:qFormat/>
    <w:rsid w:val="000B6235"/>
    <w:pPr>
      <w:spacing w:after="200" w:line="276" w:lineRule="auto"/>
      <w:ind w:left="720"/>
      <w:contextualSpacing/>
    </w:pPr>
    <w:rPr>
      <w:rFonts w:ascii="Calibri" w:hAnsi="Calibri"/>
      <w:sz w:val="22"/>
      <w:szCs w:val="22"/>
    </w:rPr>
  </w:style>
  <w:style w:type="paragraph" w:customStyle="1" w:styleId="ConsPlusNormal">
    <w:name w:val="ConsPlusNormal"/>
    <w:rsid w:val="00C072FC"/>
    <w:pPr>
      <w:autoSpaceDE w:val="0"/>
      <w:autoSpaceDN w:val="0"/>
      <w:adjustRightInd w:val="0"/>
      <w:spacing w:after="0" w:line="240" w:lineRule="auto"/>
    </w:pPr>
    <w:rPr>
      <w:rFonts w:ascii="Arial" w:eastAsia="Calibri" w:hAnsi="Arial" w:cs="Arial"/>
      <w:sz w:val="20"/>
      <w:szCs w:val="20"/>
    </w:rPr>
  </w:style>
  <w:style w:type="paragraph" w:styleId="a6">
    <w:name w:val="Body Text Indent"/>
    <w:basedOn w:val="a"/>
    <w:link w:val="a7"/>
    <w:rsid w:val="00947CEF"/>
    <w:pPr>
      <w:spacing w:after="120"/>
      <w:ind w:firstLine="709"/>
      <w:jc w:val="both"/>
    </w:pPr>
  </w:style>
  <w:style w:type="character" w:customStyle="1" w:styleId="a7">
    <w:name w:val="Основной текст с отступом Знак"/>
    <w:basedOn w:val="a0"/>
    <w:link w:val="a6"/>
    <w:rsid w:val="00947CEF"/>
    <w:rPr>
      <w:rFonts w:ascii="Times New Roman" w:eastAsia="Times New Roman" w:hAnsi="Times New Roman" w:cs="Times New Roman"/>
      <w:sz w:val="24"/>
      <w:szCs w:val="24"/>
      <w:lang w:eastAsia="ru-RU"/>
    </w:rPr>
  </w:style>
  <w:style w:type="character" w:customStyle="1" w:styleId="a8">
    <w:name w:val="Цветовое выделение"/>
    <w:uiPriority w:val="99"/>
    <w:rsid w:val="0036396A"/>
    <w:rPr>
      <w:b/>
      <w:bCs/>
      <w:color w:val="26282F"/>
    </w:rPr>
  </w:style>
  <w:style w:type="paragraph" w:styleId="a9">
    <w:name w:val="Balloon Text"/>
    <w:basedOn w:val="a"/>
    <w:link w:val="aa"/>
    <w:uiPriority w:val="99"/>
    <w:semiHidden/>
    <w:unhideWhenUsed/>
    <w:rsid w:val="00A13E79"/>
    <w:rPr>
      <w:rFonts w:ascii="Segoe UI" w:hAnsi="Segoe UI" w:cs="Segoe UI"/>
      <w:sz w:val="18"/>
      <w:szCs w:val="18"/>
    </w:rPr>
  </w:style>
  <w:style w:type="character" w:customStyle="1" w:styleId="aa">
    <w:name w:val="Текст выноски Знак"/>
    <w:basedOn w:val="a0"/>
    <w:link w:val="a9"/>
    <w:uiPriority w:val="99"/>
    <w:semiHidden/>
    <w:rsid w:val="00A13E79"/>
    <w:rPr>
      <w:rFonts w:ascii="Segoe UI" w:eastAsia="Times New Roman" w:hAnsi="Segoe UI" w:cs="Segoe UI"/>
      <w:sz w:val="18"/>
      <w:szCs w:val="18"/>
      <w:lang w:eastAsia="ru-RU"/>
    </w:rPr>
  </w:style>
  <w:style w:type="character" w:customStyle="1" w:styleId="ab">
    <w:name w:val="Гипертекстовая ссылка"/>
    <w:uiPriority w:val="99"/>
    <w:rsid w:val="00F62BC3"/>
    <w:rPr>
      <w:b/>
      <w:bCs/>
      <w:color w:val="106BBE"/>
    </w:rPr>
  </w:style>
  <w:style w:type="character" w:customStyle="1" w:styleId="10">
    <w:name w:val="Заголовок 1 Знак"/>
    <w:basedOn w:val="a0"/>
    <w:link w:val="1"/>
    <w:uiPriority w:val="9"/>
    <w:rsid w:val="00E96704"/>
    <w:rPr>
      <w:rFonts w:ascii="Cambria" w:eastAsia="Times New Roman" w:hAnsi="Cambria" w:cs="Times New Roman"/>
      <w:b/>
      <w:bCs/>
      <w:kern w:val="32"/>
      <w:sz w:val="32"/>
      <w:szCs w:val="32"/>
      <w:lang w:val="x-none" w:eastAsia="x-none"/>
    </w:rPr>
  </w:style>
  <w:style w:type="paragraph" w:customStyle="1" w:styleId="WW-">
    <w:name w:val="WW-Базовый"/>
    <w:rsid w:val="00CD5BF4"/>
    <w:pPr>
      <w:tabs>
        <w:tab w:val="left" w:pos="709"/>
      </w:tabs>
      <w:suppressAutoHyphens/>
      <w:autoSpaceDN w:val="0"/>
      <w:spacing w:line="276" w:lineRule="atLeast"/>
      <w:textAlignment w:val="baseline"/>
    </w:pPr>
    <w:rPr>
      <w:rFonts w:ascii="Calibri" w:eastAsia="Arial Unicode MS" w:hAnsi="Calibri" w:cs="Calibri"/>
      <w:color w:val="00000A"/>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B31E722D808E4510AE1294EC04F78F8BBC1C45FA6A41188EE5E8F55FC803BD57A2980B3E45B46F28F017E20C13834353FF1B6F75959431B55EABF00EyCL" TargetMode="External"/><Relationship Id="rId3" Type="http://schemas.openxmlformats.org/officeDocument/2006/relationships/styles" Target="styles.xml"/><Relationship Id="rId7" Type="http://schemas.openxmlformats.org/officeDocument/2006/relationships/hyperlink" Target="consultantplus://offline/ref=6CB31E722D808E4510AE0C99FA68AD8189B74740F8684C4EDAB1EEA2009805E817E29E5E7D01BA692FFB42B24C4DDA1215B4166D698994310Ay9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0CD015233CADF30A96F10DC21D5B862BB9A024D64F76A7929A24B69A2A353106B91A2AC95690F66F9E7664BBA85D3FB70BC4E0B90D218C0AA50BA591By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8D91D-6E2F-407A-A8F3-0AF5F166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2</cp:revision>
  <cp:lastPrinted>2022-02-07T13:33:00Z</cp:lastPrinted>
  <dcterms:created xsi:type="dcterms:W3CDTF">2022-02-07T13:34:00Z</dcterms:created>
  <dcterms:modified xsi:type="dcterms:W3CDTF">2022-02-07T13:34:00Z</dcterms:modified>
</cp:coreProperties>
</file>