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57058C">
        <w:rPr>
          <w:u w:val="single"/>
        </w:rPr>
        <w:t>26</w:t>
      </w:r>
      <w:r w:rsidR="0009000B">
        <w:rPr>
          <w:u w:val="single"/>
        </w:rPr>
        <w:t>.11</w:t>
      </w:r>
      <w:r w:rsidR="008230D2">
        <w:rPr>
          <w:u w:val="single"/>
        </w:rPr>
        <w:t>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57058C">
        <w:rPr>
          <w:u w:val="single"/>
        </w:rPr>
        <w:t>35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57058C">
        <w:rPr>
          <w:szCs w:val="24"/>
        </w:rPr>
        <w:t>О Солнечный пятого созыва 29</w:t>
      </w:r>
      <w:r w:rsidR="0009000B">
        <w:rPr>
          <w:szCs w:val="24"/>
        </w:rPr>
        <w:t xml:space="preserve"> ноября</w:t>
      </w:r>
      <w:r w:rsidR="008230D2">
        <w:rPr>
          <w:szCs w:val="24"/>
        </w:rPr>
        <w:t xml:space="preserve"> 2018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57058C" w:rsidRPr="0057058C" w:rsidRDefault="00090F82" w:rsidP="0057058C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57058C" w:rsidRPr="0057058C" w:rsidRDefault="0057058C" w:rsidP="0057058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- о</w:t>
      </w:r>
      <w:r w:rsidRPr="0057058C">
        <w:rPr>
          <w:szCs w:val="24"/>
        </w:rPr>
        <w:t xml:space="preserve"> бюджете ЗАТО Солнечный Тверской области на  2019 год и плановый период 2020 и 2021 годов в первом чтении.</w:t>
      </w:r>
    </w:p>
    <w:p w:rsidR="0057058C" w:rsidRPr="0057058C" w:rsidRDefault="0057058C" w:rsidP="0057058C">
      <w:pPr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  <w:r>
        <w:rPr>
          <w:szCs w:val="24"/>
        </w:rPr>
        <w:t>- о</w:t>
      </w:r>
      <w:r w:rsidRPr="0057058C">
        <w:rPr>
          <w:szCs w:val="24"/>
        </w:rPr>
        <w:t xml:space="preserve"> внесении изменений в</w:t>
      </w:r>
      <w:r w:rsidRPr="0057058C">
        <w:rPr>
          <w:rFonts w:ascii="Arial" w:hAnsi="Arial" w:cs="Arial"/>
          <w:color w:val="39465C"/>
          <w:sz w:val="23"/>
          <w:szCs w:val="23"/>
        </w:rPr>
        <w:t xml:space="preserve"> </w:t>
      </w:r>
      <w:r w:rsidRPr="0057058C">
        <w:rPr>
          <w:szCs w:val="24"/>
        </w:rPr>
        <w:t xml:space="preserve">Положение о бюджетном процессе в ЗАТО Солнечный Тверской области </w:t>
      </w:r>
    </w:p>
    <w:p w:rsidR="0057058C" w:rsidRPr="0057058C" w:rsidRDefault="0057058C" w:rsidP="0057058C">
      <w:pPr>
        <w:widowControl w:val="0"/>
        <w:overflowPunct/>
        <w:ind w:left="284"/>
        <w:jc w:val="both"/>
        <w:textAlignment w:val="auto"/>
        <w:rPr>
          <w:bCs/>
          <w:szCs w:val="24"/>
        </w:rPr>
      </w:pPr>
      <w:r>
        <w:rPr>
          <w:bCs/>
          <w:szCs w:val="24"/>
        </w:rPr>
        <w:t>- о</w:t>
      </w:r>
      <w:r w:rsidRPr="0057058C">
        <w:rPr>
          <w:bCs/>
          <w:szCs w:val="24"/>
        </w:rPr>
        <w:t xml:space="preserve"> поручении Ревизионной комиссии ЗАТО Солнечный</w:t>
      </w:r>
    </w:p>
    <w:p w:rsidR="0057058C" w:rsidRPr="0057058C" w:rsidRDefault="0057058C" w:rsidP="0057058C">
      <w:pPr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  <w:r>
        <w:rPr>
          <w:szCs w:val="24"/>
        </w:rPr>
        <w:t>- р</w:t>
      </w:r>
      <w:r w:rsidRPr="0057058C">
        <w:rPr>
          <w:szCs w:val="24"/>
        </w:rPr>
        <w:t>азное.</w:t>
      </w: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>
      <w:bookmarkStart w:id="0" w:name="_GoBack"/>
      <w:bookmarkEnd w:id="0"/>
    </w:p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2C" w:rsidRDefault="00AA3D2C">
      <w:r>
        <w:separator/>
      </w:r>
    </w:p>
  </w:endnote>
  <w:endnote w:type="continuationSeparator" w:id="0">
    <w:p w:rsidR="00AA3D2C" w:rsidRDefault="00AA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2C" w:rsidRDefault="00AA3D2C">
      <w:r>
        <w:separator/>
      </w:r>
    </w:p>
  </w:footnote>
  <w:footnote w:type="continuationSeparator" w:id="0">
    <w:p w:rsidR="00AA3D2C" w:rsidRDefault="00AA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AA3D2C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04818042" r:id="rId2"/>
      </w:object>
    </w:r>
  </w:p>
  <w:p w:rsidR="00762621" w:rsidRDefault="00AA3D2C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AA3D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C2D45"/>
    <w:rsid w:val="001817AF"/>
    <w:rsid w:val="0022113B"/>
    <w:rsid w:val="00246B3D"/>
    <w:rsid w:val="002754C8"/>
    <w:rsid w:val="002A0EF5"/>
    <w:rsid w:val="003B3679"/>
    <w:rsid w:val="0040070B"/>
    <w:rsid w:val="00445687"/>
    <w:rsid w:val="0057058C"/>
    <w:rsid w:val="00583D0C"/>
    <w:rsid w:val="005B0587"/>
    <w:rsid w:val="005B55FC"/>
    <w:rsid w:val="005C3E6F"/>
    <w:rsid w:val="00660919"/>
    <w:rsid w:val="008230D2"/>
    <w:rsid w:val="00827337"/>
    <w:rsid w:val="008A024D"/>
    <w:rsid w:val="008A62D5"/>
    <w:rsid w:val="00981A94"/>
    <w:rsid w:val="009A209B"/>
    <w:rsid w:val="00AA3D2C"/>
    <w:rsid w:val="00BC375F"/>
    <w:rsid w:val="00C324C0"/>
    <w:rsid w:val="00C60195"/>
    <w:rsid w:val="00D13B01"/>
    <w:rsid w:val="00DA22C9"/>
    <w:rsid w:val="00E24ACD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2018-11-27T07:01:00Z</cp:lastPrinted>
  <dcterms:created xsi:type="dcterms:W3CDTF">2018-11-27T07:01:00Z</dcterms:created>
  <dcterms:modified xsi:type="dcterms:W3CDTF">2018-11-27T07:01:00Z</dcterms:modified>
</cp:coreProperties>
</file>