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0C6B" w14:textId="77777777" w:rsidR="0067476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D8430A8" wp14:editId="534B92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0EC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0ECF3" stroked="f"/>
            </w:pict>
          </mc:Fallback>
        </mc:AlternateContent>
      </w:r>
    </w:p>
    <w:p w14:paraId="1379368C" w14:textId="77777777" w:rsidR="00674769" w:rsidRDefault="00000000">
      <w:pPr>
        <w:pStyle w:val="1"/>
        <w:spacing w:after="240" w:line="240" w:lineRule="auto"/>
        <w:jc w:val="center"/>
      </w:pPr>
      <w:r>
        <w:t>ПРОТОКОЛ</w:t>
      </w:r>
    </w:p>
    <w:p w14:paraId="2C2E4BE3" w14:textId="77777777" w:rsidR="00674769" w:rsidRDefault="00000000">
      <w:pPr>
        <w:pStyle w:val="1"/>
        <w:tabs>
          <w:tab w:val="left" w:pos="7205"/>
        </w:tabs>
      </w:pPr>
      <w:r>
        <w:t>08.09.2022</w:t>
      </w:r>
      <w:r>
        <w:tab/>
        <w:t>№ 2</w:t>
      </w:r>
    </w:p>
    <w:p w14:paraId="072211B2" w14:textId="77777777" w:rsidR="00674769" w:rsidRDefault="00000000">
      <w:pPr>
        <w:pStyle w:val="1"/>
        <w:jc w:val="center"/>
      </w:pPr>
      <w:r>
        <w:t>СОВЕЩАНИЯ ДИРЕКТОРОВ ОУ.</w:t>
      </w:r>
    </w:p>
    <w:p w14:paraId="3DD00810" w14:textId="55FC09C2" w:rsidR="00674769" w:rsidRDefault="00000000" w:rsidP="00C533CF">
      <w:pPr>
        <w:pStyle w:val="1"/>
        <w:spacing w:after="0"/>
      </w:pPr>
      <w:r>
        <w:t xml:space="preserve">ПРИСУТСТВОВАЛИ: директор </w:t>
      </w:r>
      <w:r w:rsidR="00C533CF">
        <w:t>МКОУ СОШ ЗАТО Солнечный</w:t>
      </w:r>
      <w:r w:rsidR="00716482">
        <w:t>- Евдокимова О.М.</w:t>
      </w:r>
      <w:r>
        <w:t>, заместитель Главы Администрации</w:t>
      </w:r>
      <w:r w:rsidR="00C533CF">
        <w:t xml:space="preserve"> ЗАТО Солнечный по экономике и социальной политике</w:t>
      </w:r>
      <w:r w:rsidR="00716482">
        <w:t xml:space="preserve"> </w:t>
      </w:r>
      <w:proofErr w:type="spellStart"/>
      <w:r w:rsidR="00716482">
        <w:t>Толкавец</w:t>
      </w:r>
      <w:proofErr w:type="spellEnd"/>
      <w:r w:rsidR="00716482">
        <w:t xml:space="preserve"> Н.В., руководитель отдела образования, культуры, спорта и молодежной политики Администрации ЗАТО Солнечный Щербакова А.Ю</w:t>
      </w:r>
      <w:r>
        <w:t>.</w:t>
      </w:r>
      <w:r w:rsidR="00716482">
        <w:t>, специалист 1 категории отдела образования, культуры, спорта и молодежной политики администрации ЗАТО Солнечный Коновалова Е.Ю.</w:t>
      </w:r>
    </w:p>
    <w:p w14:paraId="70D22EB1" w14:textId="363E9450" w:rsidR="00674769" w:rsidRDefault="00000000">
      <w:pPr>
        <w:pStyle w:val="1"/>
      </w:pPr>
      <w:r>
        <w:t xml:space="preserve">ПРЕДСЕДАТЕЛЬ: </w:t>
      </w:r>
      <w:proofErr w:type="spellStart"/>
      <w:r w:rsidR="00C533CF">
        <w:t>Толкавец</w:t>
      </w:r>
      <w:proofErr w:type="spellEnd"/>
      <w:r w:rsidR="00C533CF">
        <w:t xml:space="preserve"> Н.В</w:t>
      </w:r>
      <w:r>
        <w:t>.</w:t>
      </w:r>
    </w:p>
    <w:p w14:paraId="4A56372F" w14:textId="7D324898" w:rsidR="00674769" w:rsidRDefault="00000000">
      <w:pPr>
        <w:pStyle w:val="1"/>
      </w:pPr>
      <w:r>
        <w:t xml:space="preserve">СЕКРЕТАРЬ: </w:t>
      </w:r>
      <w:r w:rsidR="00C533CF">
        <w:t>Коновалова Е.Ю</w:t>
      </w:r>
      <w:r>
        <w:t>.</w:t>
      </w:r>
    </w:p>
    <w:p w14:paraId="688FDBB7" w14:textId="77777777" w:rsidR="00674769" w:rsidRDefault="00000000">
      <w:pPr>
        <w:pStyle w:val="1"/>
        <w:jc w:val="center"/>
      </w:pPr>
      <w:r>
        <w:t>ПОВЕСТКА ДНЯ</w:t>
      </w:r>
    </w:p>
    <w:p w14:paraId="71ECECEB" w14:textId="77777777" w:rsidR="00674769" w:rsidRDefault="00000000">
      <w:pPr>
        <w:pStyle w:val="1"/>
        <w:numPr>
          <w:ilvl w:val="0"/>
          <w:numId w:val="1"/>
        </w:numPr>
        <w:tabs>
          <w:tab w:val="left" w:pos="714"/>
        </w:tabs>
        <w:spacing w:after="0"/>
        <w:ind w:firstLine="360"/>
      </w:pPr>
      <w:r>
        <w:t>О формировании и сдаче пакета документов на начало учебного года.</w:t>
      </w:r>
    </w:p>
    <w:p w14:paraId="2949F3BA" w14:textId="77777777" w:rsidR="00674769" w:rsidRDefault="00000000">
      <w:pPr>
        <w:pStyle w:val="1"/>
        <w:numPr>
          <w:ilvl w:val="0"/>
          <w:numId w:val="1"/>
        </w:numPr>
        <w:tabs>
          <w:tab w:val="left" w:pos="738"/>
        </w:tabs>
        <w:spacing w:after="0"/>
        <w:ind w:firstLine="360"/>
      </w:pPr>
      <w:r>
        <w:t>Об особенностях учебного плана по обновленным ФГОС.</w:t>
      </w:r>
    </w:p>
    <w:p w14:paraId="1517DFE5" w14:textId="7D8F43E5" w:rsidR="00674769" w:rsidRDefault="00000000">
      <w:pPr>
        <w:pStyle w:val="1"/>
        <w:numPr>
          <w:ilvl w:val="0"/>
          <w:numId w:val="1"/>
        </w:numPr>
        <w:tabs>
          <w:tab w:val="left" w:pos="753"/>
        </w:tabs>
        <w:spacing w:after="0"/>
        <w:ind w:left="720" w:hanging="340"/>
      </w:pPr>
      <w:r>
        <w:t>О реализации дополнительного образования на базе общеобразовательн</w:t>
      </w:r>
      <w:r w:rsidR="00C533CF">
        <w:t>ой</w:t>
      </w:r>
      <w:r>
        <w:t xml:space="preserve"> организаци</w:t>
      </w:r>
      <w:r w:rsidR="00C533CF">
        <w:t>и</w:t>
      </w:r>
      <w:r>
        <w:t xml:space="preserve"> </w:t>
      </w:r>
      <w:r w:rsidR="00C533CF">
        <w:t>ЗАТО Солнечный</w:t>
      </w:r>
      <w:r>
        <w:t>. Заполнение «Навигатора».</w:t>
      </w:r>
    </w:p>
    <w:p w14:paraId="4FF505F1" w14:textId="77777777" w:rsidR="00674769" w:rsidRDefault="00000000">
      <w:pPr>
        <w:pStyle w:val="1"/>
        <w:numPr>
          <w:ilvl w:val="0"/>
          <w:numId w:val="1"/>
        </w:numPr>
        <w:tabs>
          <w:tab w:val="left" w:pos="762"/>
        </w:tabs>
        <w:spacing w:after="0"/>
        <w:ind w:left="720" w:hanging="340"/>
      </w:pPr>
      <w:r>
        <w:t>О проведении школьного этапа Всероссийской олимпиады школьников.</w:t>
      </w:r>
    </w:p>
    <w:p w14:paraId="05F1DFC5" w14:textId="5733E8A6" w:rsidR="00674769" w:rsidRDefault="00000000">
      <w:pPr>
        <w:pStyle w:val="1"/>
        <w:numPr>
          <w:ilvl w:val="0"/>
          <w:numId w:val="1"/>
        </w:numPr>
        <w:tabs>
          <w:tab w:val="left" w:pos="733"/>
        </w:tabs>
        <w:spacing w:after="0"/>
        <w:ind w:firstLine="360"/>
      </w:pPr>
      <w:r>
        <w:t>Об организации и проведении В</w:t>
      </w:r>
      <w:r w:rsidR="00C533CF">
        <w:t>П</w:t>
      </w:r>
      <w:r>
        <w:t>Р в 5-9 классах.</w:t>
      </w:r>
    </w:p>
    <w:p w14:paraId="2B224DA7" w14:textId="77777777" w:rsidR="00674769" w:rsidRDefault="00000000">
      <w:pPr>
        <w:pStyle w:val="1"/>
        <w:numPr>
          <w:ilvl w:val="0"/>
          <w:numId w:val="1"/>
        </w:numPr>
        <w:tabs>
          <w:tab w:val="left" w:pos="758"/>
        </w:tabs>
        <w:spacing w:after="0"/>
        <w:ind w:left="720" w:hanging="340"/>
      </w:pPr>
      <w:r>
        <w:t>О проведении социально-психологического тестирования на раннее выявление немедицинского потребления наркотических средств и психотропных веществ.</w:t>
      </w:r>
    </w:p>
    <w:p w14:paraId="5E09C546" w14:textId="77777777" w:rsidR="00674769" w:rsidRDefault="00000000">
      <w:pPr>
        <w:pStyle w:val="1"/>
        <w:numPr>
          <w:ilvl w:val="0"/>
          <w:numId w:val="1"/>
        </w:numPr>
        <w:tabs>
          <w:tab w:val="left" w:pos="738"/>
        </w:tabs>
        <w:spacing w:after="0"/>
        <w:ind w:firstLine="360"/>
      </w:pPr>
      <w:r>
        <w:t>РАЗНОЕ:</w:t>
      </w:r>
    </w:p>
    <w:p w14:paraId="37E204D1" w14:textId="081FD1E9" w:rsidR="00674769" w:rsidRDefault="00000000">
      <w:pPr>
        <w:pStyle w:val="1"/>
        <w:numPr>
          <w:ilvl w:val="0"/>
          <w:numId w:val="2"/>
        </w:numPr>
        <w:tabs>
          <w:tab w:val="left" w:pos="1475"/>
        </w:tabs>
        <w:spacing w:after="0"/>
        <w:ind w:left="1460" w:hanging="340"/>
      </w:pPr>
      <w:r>
        <w:t xml:space="preserve">О подготовке ОУ к отопительному сезону 2022-2023 годов </w:t>
      </w:r>
    </w:p>
    <w:p w14:paraId="41F57464" w14:textId="77777777" w:rsidR="00674769" w:rsidRDefault="00000000">
      <w:pPr>
        <w:pStyle w:val="1"/>
        <w:numPr>
          <w:ilvl w:val="0"/>
          <w:numId w:val="2"/>
        </w:numPr>
        <w:tabs>
          <w:tab w:val="left" w:pos="1475"/>
        </w:tabs>
        <w:spacing w:after="0"/>
        <w:ind w:left="1460" w:hanging="340"/>
      </w:pPr>
      <w:r>
        <w:t>О реализации мероприятий в рамках участия в проектах национального проекта «Образование».</w:t>
      </w:r>
    </w:p>
    <w:p w14:paraId="007F0A5B" w14:textId="77777777" w:rsidR="00674769" w:rsidRDefault="00000000">
      <w:pPr>
        <w:pStyle w:val="1"/>
        <w:numPr>
          <w:ilvl w:val="0"/>
          <w:numId w:val="2"/>
        </w:numPr>
        <w:tabs>
          <w:tab w:val="left" w:pos="1475"/>
        </w:tabs>
        <w:spacing w:after="0"/>
        <w:ind w:left="1460" w:hanging="340"/>
      </w:pPr>
      <w:r>
        <w:t xml:space="preserve">О нововведениях в организации и проведении итогового сочинения в 11 классах в 2022/2023 учебном году (письмо </w:t>
      </w:r>
      <w:proofErr w:type="spellStart"/>
      <w:r>
        <w:t>Минпросвещения</w:t>
      </w:r>
      <w:proofErr w:type="spellEnd"/>
      <w:r>
        <w:t xml:space="preserve"> РФ от 05.09.2022 № 03-1131).</w:t>
      </w:r>
    </w:p>
    <w:p w14:paraId="24BCF95C" w14:textId="77777777" w:rsidR="00674769" w:rsidRDefault="00000000">
      <w:pPr>
        <w:pStyle w:val="1"/>
        <w:numPr>
          <w:ilvl w:val="0"/>
          <w:numId w:val="2"/>
        </w:numPr>
        <w:tabs>
          <w:tab w:val="left" w:pos="1475"/>
        </w:tabs>
        <w:spacing w:after="100"/>
        <w:ind w:left="1460" w:hanging="340"/>
      </w:pPr>
      <w:r>
        <w:t>О реализации в 2022-2023 учебном году цикла внеурочных занятий «Разговор о важном» (письмо МО ТО от 17.08.2022 № 1- 01-27/9757-АМ; письмо МО ТО от 21.07.2022 № 1-01-27/8621- ОК)</w:t>
      </w:r>
      <w:r>
        <w:br w:type="page"/>
      </w:r>
    </w:p>
    <w:p w14:paraId="00B71006" w14:textId="77777777" w:rsidR="0067476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54C4A73" wp14:editId="2AD0CE2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0EC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0ECF3" stroked="f"/>
            </w:pict>
          </mc:Fallback>
        </mc:AlternateContent>
      </w:r>
    </w:p>
    <w:p w14:paraId="09EE6DBE" w14:textId="09FA5CF9" w:rsidR="00674769" w:rsidRDefault="00000000">
      <w:pPr>
        <w:pStyle w:val="1"/>
      </w:pPr>
      <w:r>
        <w:t xml:space="preserve">По первому вопросу слушали </w:t>
      </w:r>
      <w:proofErr w:type="spellStart"/>
      <w:r w:rsidR="00EB6730">
        <w:t>Толкавец</w:t>
      </w:r>
      <w:proofErr w:type="spellEnd"/>
      <w:r w:rsidR="00EB6730">
        <w:t xml:space="preserve"> Н.В</w:t>
      </w:r>
      <w:r>
        <w:t>., он</w:t>
      </w:r>
      <w:r w:rsidR="00EB6730">
        <w:t>а</w:t>
      </w:r>
      <w:r>
        <w:t xml:space="preserve"> напомнил</w:t>
      </w:r>
      <w:r w:rsidR="00EB6730">
        <w:t xml:space="preserve">а </w:t>
      </w:r>
      <w:r>
        <w:t xml:space="preserve">присутствующим о перечне документов, которые необходимо сдать в Отдел образования к началу нового учебного года. Выступила </w:t>
      </w:r>
      <w:r w:rsidR="00EB6730">
        <w:t>Щербакова А.Ю</w:t>
      </w:r>
      <w:r>
        <w:t>., она сообщила о том, что</w:t>
      </w:r>
      <w:r w:rsidR="00EB6730">
        <w:t xml:space="preserve"> </w:t>
      </w:r>
      <w:r>
        <w:t>почти все ОУ представили необходимые документы в Отдел образования.</w:t>
      </w:r>
    </w:p>
    <w:p w14:paraId="1AF4CCA9" w14:textId="77777777" w:rsidR="00674769" w:rsidRDefault="00000000">
      <w:pPr>
        <w:pStyle w:val="1"/>
      </w:pPr>
      <w:r>
        <w:t>РЕШИЛИ:</w:t>
      </w:r>
    </w:p>
    <w:p w14:paraId="3C5C2053" w14:textId="77777777" w:rsidR="00674769" w:rsidRDefault="00000000">
      <w:pPr>
        <w:pStyle w:val="1"/>
        <w:numPr>
          <w:ilvl w:val="0"/>
          <w:numId w:val="3"/>
        </w:numPr>
        <w:tabs>
          <w:tab w:val="left" w:pos="751"/>
        </w:tabs>
        <w:spacing w:after="0"/>
        <w:ind w:firstLine="380"/>
      </w:pPr>
      <w:r>
        <w:t>Принять информацию к сведению.</w:t>
      </w:r>
    </w:p>
    <w:p w14:paraId="3550DB15" w14:textId="77777777" w:rsidR="00674769" w:rsidRDefault="00000000">
      <w:pPr>
        <w:pStyle w:val="1"/>
        <w:numPr>
          <w:ilvl w:val="0"/>
          <w:numId w:val="3"/>
        </w:numPr>
        <w:tabs>
          <w:tab w:val="left" w:pos="751"/>
        </w:tabs>
        <w:ind w:left="720" w:hanging="320"/>
        <w:jc w:val="both"/>
      </w:pPr>
      <w:r>
        <w:t>Недостающие документы, подписанные и утвержденные руководителями представить Отдел образования до 12.09.2022. (Учебные планы, календарные учебные графики, списки обучающихся, комплектование, движение за лето, УМК, списки детей-инвалидов, списки детей с ОВЗ, состав педработников и тарификацию).</w:t>
      </w:r>
    </w:p>
    <w:p w14:paraId="79F180AE" w14:textId="45F8481F" w:rsidR="00674769" w:rsidRDefault="00000000">
      <w:pPr>
        <w:pStyle w:val="1"/>
        <w:jc w:val="both"/>
      </w:pPr>
      <w:r>
        <w:t xml:space="preserve">По второму вопросу слушали </w:t>
      </w:r>
      <w:proofErr w:type="spellStart"/>
      <w:r w:rsidR="00EB6730">
        <w:t>Толкавец</w:t>
      </w:r>
      <w:proofErr w:type="spellEnd"/>
      <w:r w:rsidR="00EB6730">
        <w:t xml:space="preserve"> Н.В.</w:t>
      </w:r>
      <w:r>
        <w:t>, он</w:t>
      </w:r>
      <w:r w:rsidR="00EB6730">
        <w:t>а</w:t>
      </w:r>
      <w:r>
        <w:t xml:space="preserve"> сообщил</w:t>
      </w:r>
      <w:r w:rsidR="00EB6730">
        <w:t>а</w:t>
      </w:r>
      <w:r>
        <w:t xml:space="preserve"> об основных изменениях в учебном плане по обновленным ФГОС. Максимально допустимая нагрузка обучающихся за 4 учебных года НОО не может быть более 3345 часов. Максимально допустимая нагрузка ООО за 5 учебных лет не может быть более 5848 академических часов. Дополнительные учебные часы могут быть использованы образовательными организациями на изучение отдельных предметов, исходя из специфики своих образовательных программ, в том числе на углубленное изучение отдельных предметов, изучение родного языка в начальной и основной школе и учебного предмета «Основы духовно-нравственной культуры народов России», введение которого обусловлено решением Межведомственной комиссии по противодействию экстремизму в Российской Федерации (протокол от 18 июня2021 года № 46). Для освоения программ НОО и ООО по учебным предметам, входящим в обязательную часть и часть, формируемую участниками образовательных отношений ОО обеспечивает каждого ученика печатным учебникам по учебным предметам, входящим в перечень экзаменов ГПА, и оставляет право на использование электронных учебников по иным учебным предметам, в том числе внеурочной деятельности.</w:t>
      </w:r>
    </w:p>
    <w:p w14:paraId="40E27B10" w14:textId="77777777" w:rsidR="00674769" w:rsidRDefault="00000000">
      <w:pPr>
        <w:pStyle w:val="1"/>
      </w:pPr>
      <w:r>
        <w:t>РЕШИЛИ:</w:t>
      </w:r>
    </w:p>
    <w:p w14:paraId="4B97E55C" w14:textId="77777777" w:rsidR="00674769" w:rsidRDefault="00000000">
      <w:pPr>
        <w:pStyle w:val="1"/>
        <w:numPr>
          <w:ilvl w:val="0"/>
          <w:numId w:val="4"/>
        </w:numPr>
        <w:tabs>
          <w:tab w:val="left" w:pos="754"/>
        </w:tabs>
        <w:spacing w:after="0" w:line="283" w:lineRule="auto"/>
        <w:ind w:firstLine="460"/>
      </w:pPr>
      <w:r>
        <w:t>Информацию принять в работу.</w:t>
      </w:r>
    </w:p>
    <w:p w14:paraId="1D46DE61" w14:textId="77777777" w:rsidR="00674769" w:rsidRDefault="00000000">
      <w:pPr>
        <w:pStyle w:val="1"/>
        <w:numPr>
          <w:ilvl w:val="0"/>
          <w:numId w:val="4"/>
        </w:numPr>
        <w:tabs>
          <w:tab w:val="left" w:pos="782"/>
        </w:tabs>
        <w:spacing w:line="283" w:lineRule="auto"/>
        <w:ind w:left="800" w:hanging="340"/>
      </w:pPr>
      <w:r>
        <w:t>Провести корректировку учебных планов, программы внеурочной деятельности с учетом вышеизложенного.</w:t>
      </w:r>
      <w:r>
        <w:br w:type="page"/>
      </w:r>
    </w:p>
    <w:p w14:paraId="42CDEE8E" w14:textId="77777777" w:rsidR="0067476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782A197" wp14:editId="597DE0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EC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1ECF2" stroked="f"/>
            </w:pict>
          </mc:Fallback>
        </mc:AlternateContent>
      </w:r>
    </w:p>
    <w:p w14:paraId="714583B7" w14:textId="77777777" w:rsidR="00674769" w:rsidRDefault="00000000">
      <w:pPr>
        <w:pStyle w:val="1"/>
        <w:numPr>
          <w:ilvl w:val="0"/>
          <w:numId w:val="4"/>
        </w:numPr>
        <w:tabs>
          <w:tab w:val="left" w:pos="788"/>
        </w:tabs>
        <w:ind w:left="740" w:hanging="320"/>
      </w:pPr>
      <w:r>
        <w:t xml:space="preserve">При заказе учебников учитывать информационно-разъяснительное письмо </w:t>
      </w:r>
      <w:proofErr w:type="spellStart"/>
      <w:r>
        <w:t>Минпросвещенияя</w:t>
      </w:r>
      <w:proofErr w:type="spellEnd"/>
      <w:r>
        <w:t xml:space="preserve"> России (письмо от 23.08.2022 № 03-1221 «О направлении информации».</w:t>
      </w:r>
    </w:p>
    <w:p w14:paraId="12DB0449" w14:textId="7750F67A" w:rsidR="00674769" w:rsidRDefault="00000000">
      <w:pPr>
        <w:pStyle w:val="1"/>
        <w:ind w:left="380" w:firstLine="40"/>
      </w:pPr>
      <w:r>
        <w:t xml:space="preserve">По третьему вопросу слушали </w:t>
      </w:r>
      <w:r w:rsidR="00EB6730">
        <w:t>Щербакову А.Ю</w:t>
      </w:r>
      <w:r>
        <w:t>., она довела до сведения присутствующих информацию об организации проекта «Разговоры о важном», и объяснила каким образом можно распределить часы по внеурочной деятельности. Из 10 часов, выделенных на внеурочную деятельность, рекомендуется: 1 час - на реализацию проекта «Разговоры о важном», З</w:t>
      </w:r>
      <w:r w:rsidR="00EB6730">
        <w:t xml:space="preserve"> </w:t>
      </w:r>
      <w:r>
        <w:t>часа- на дополнительное изучение отдельных предметов, 1 час - на формирование функциональной грамотности, 1 час - профориентация/финансовая грамотность, 2 часа - развитие личности и самореализация обучающихся (занятия в хоре, школьном театре, спортивных состязаниях) и 2 часа - на комплекс воспитательных мероприятий.</w:t>
      </w:r>
    </w:p>
    <w:p w14:paraId="77402149" w14:textId="780CA3A3" w:rsidR="00674769" w:rsidRDefault="00000000">
      <w:pPr>
        <w:pStyle w:val="1"/>
        <w:ind w:left="380" w:firstLine="40"/>
      </w:pPr>
      <w:r>
        <w:t xml:space="preserve">Охват дополнительным образованием в 2022-2023 учебном году должен составить 85 %, по сравнению с 2021-2022 </w:t>
      </w:r>
    </w:p>
    <w:p w14:paraId="7249D345" w14:textId="2ABF61FB" w:rsidR="00674769" w:rsidRDefault="00000000">
      <w:pPr>
        <w:pStyle w:val="1"/>
        <w:spacing w:line="283" w:lineRule="auto"/>
        <w:ind w:left="380" w:firstLine="100"/>
      </w:pPr>
      <w:r>
        <w:t xml:space="preserve">Кроме того, </w:t>
      </w:r>
      <w:r w:rsidR="00EB6730">
        <w:t>Щербакова А.Ю.</w:t>
      </w:r>
      <w:r>
        <w:t xml:space="preserve"> напомнила о необходимости внести программы дополнительного образования и списки обучающихся в «Навигатор сетевого город».</w:t>
      </w:r>
    </w:p>
    <w:p w14:paraId="153AF1AF" w14:textId="0743CB48" w:rsidR="00674769" w:rsidRDefault="00000000">
      <w:pPr>
        <w:pStyle w:val="1"/>
        <w:ind w:left="380" w:firstLine="40"/>
      </w:pPr>
      <w:r>
        <w:t xml:space="preserve">Выступила </w:t>
      </w:r>
      <w:proofErr w:type="spellStart"/>
      <w:r w:rsidR="00EB6730">
        <w:t>Толкавец</w:t>
      </w:r>
      <w:proofErr w:type="spellEnd"/>
      <w:r w:rsidR="00EB6730">
        <w:t xml:space="preserve"> Н.В.</w:t>
      </w:r>
      <w:r>
        <w:t xml:space="preserve">, она акцентировала внимание на отличие внеурочной деятельности и дополнительного образования. Внеурочная деятельность </w:t>
      </w:r>
      <w:proofErr w:type="gramStart"/>
      <w:r>
        <w:t>- это</w:t>
      </w:r>
      <w:proofErr w:type="gramEnd"/>
      <w:r>
        <w:t xml:space="preserve"> образовательная деятельность, является частью ФГОС и финансируется из средств, выделяемых школе на образовательную деятельность. Дополнительное образование </w:t>
      </w:r>
      <w:proofErr w:type="gramStart"/>
      <w:r>
        <w:t>- это</w:t>
      </w:r>
      <w:proofErr w:type="gramEnd"/>
      <w:r>
        <w:t xml:space="preserve"> вид образования, не должно дублировать образовательные программы в рамках содержания школьного образования и финансируется за счет дополнительных средств, выделенных ОО, требует отдельного обозначения в муниципальном задании.</w:t>
      </w:r>
    </w:p>
    <w:p w14:paraId="1156848B" w14:textId="77777777" w:rsidR="00674769" w:rsidRDefault="00000000">
      <w:pPr>
        <w:pStyle w:val="1"/>
        <w:ind w:firstLine="380"/>
      </w:pPr>
      <w:r>
        <w:t>РЕШИЛИ:</w:t>
      </w:r>
    </w:p>
    <w:p w14:paraId="3F27844A" w14:textId="77777777" w:rsidR="00674769" w:rsidRDefault="00000000">
      <w:pPr>
        <w:pStyle w:val="1"/>
        <w:numPr>
          <w:ilvl w:val="0"/>
          <w:numId w:val="5"/>
        </w:numPr>
        <w:tabs>
          <w:tab w:val="left" w:pos="788"/>
        </w:tabs>
        <w:spacing w:after="0"/>
        <w:ind w:firstLine="480"/>
      </w:pPr>
      <w:r>
        <w:t>Информацию принять к сведению.</w:t>
      </w:r>
    </w:p>
    <w:p w14:paraId="6A0AE2C5" w14:textId="77777777" w:rsidR="00674769" w:rsidRDefault="00000000">
      <w:pPr>
        <w:pStyle w:val="1"/>
        <w:numPr>
          <w:ilvl w:val="0"/>
          <w:numId w:val="5"/>
        </w:numPr>
        <w:tabs>
          <w:tab w:val="left" w:pos="802"/>
        </w:tabs>
        <w:spacing w:after="0"/>
        <w:ind w:left="740" w:hanging="260"/>
      </w:pPr>
      <w:r>
        <w:t>Всю информацию по дополнительному образованию обучающихся занести в программу «Навигатор. СГО» до 23.09.2022.</w:t>
      </w:r>
    </w:p>
    <w:p w14:paraId="3EAAA23E" w14:textId="77777777" w:rsidR="00674769" w:rsidRDefault="00000000">
      <w:pPr>
        <w:pStyle w:val="1"/>
        <w:numPr>
          <w:ilvl w:val="0"/>
          <w:numId w:val="5"/>
        </w:numPr>
        <w:tabs>
          <w:tab w:val="left" w:pos="798"/>
        </w:tabs>
        <w:ind w:left="740" w:hanging="260"/>
      </w:pPr>
      <w:r>
        <w:t>Заместителям директоров по воспитательной работе провести экспертизу программ дополнительного образования, которые будут размещены в «Навигаторе СГО» до 20.09.2022</w:t>
      </w:r>
      <w:r>
        <w:br w:type="page"/>
      </w:r>
    </w:p>
    <w:p w14:paraId="331EF5F9" w14:textId="77777777" w:rsidR="0067476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16418E" wp14:editId="69DDCDA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ECEA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ECEAEE" stroked="f"/>
            </w:pict>
          </mc:Fallback>
        </mc:AlternateContent>
      </w:r>
    </w:p>
    <w:p w14:paraId="45CF15F1" w14:textId="75CAC49A" w:rsidR="00674769" w:rsidRDefault="00000000">
      <w:pPr>
        <w:pStyle w:val="1"/>
        <w:spacing w:after="380"/>
        <w:ind w:left="560" w:firstLine="20"/>
      </w:pPr>
      <w:r>
        <w:t xml:space="preserve">По четвертому вопросу слушали </w:t>
      </w:r>
      <w:proofErr w:type="spellStart"/>
      <w:r>
        <w:t>Луцкову</w:t>
      </w:r>
      <w:proofErr w:type="spellEnd"/>
      <w:r>
        <w:t xml:space="preserve"> В.Н., она сообщила о том, как будет проходить школьный этап Всероссийской олимпиады школьников в 2022-2023 учебном году. В этом учебном году школьный этап </w:t>
      </w:r>
      <w:proofErr w:type="spellStart"/>
      <w:r>
        <w:t>ВсОШ</w:t>
      </w:r>
      <w:proofErr w:type="spellEnd"/>
      <w:r>
        <w:t xml:space="preserve"> пройдет с 12.09 по 28.10.2022. Обучающиеся примут участие в 19 олимпиадах, из 13 - очно, 6 - дистанционно на платформе «Сириус. Курсы». В школьном этапе всероссийской олимпиады школьников принимают участие обучающиеся 5-11 классов (по русскому языку и математике - 4-11 классов). Место проведения </w:t>
      </w:r>
      <w:r w:rsidR="00EB6730">
        <w:t>–</w:t>
      </w:r>
      <w:r>
        <w:t xml:space="preserve"> </w:t>
      </w:r>
      <w:r w:rsidR="00EB6730">
        <w:t>МКОУ СОШ ЗАТО Солнечный</w:t>
      </w:r>
      <w:r>
        <w:t>.</w:t>
      </w:r>
    </w:p>
    <w:p w14:paraId="34899924" w14:textId="77777777" w:rsidR="00674769" w:rsidRDefault="00000000">
      <w:pPr>
        <w:pStyle w:val="1"/>
        <w:spacing w:after="380" w:line="240" w:lineRule="auto"/>
        <w:ind w:firstLine="560"/>
      </w:pPr>
      <w:r>
        <w:t>РЕШИЛИ:</w:t>
      </w:r>
    </w:p>
    <w:p w14:paraId="1DC4C4B6" w14:textId="77777777" w:rsidR="00674769" w:rsidRDefault="00000000">
      <w:pPr>
        <w:pStyle w:val="1"/>
        <w:numPr>
          <w:ilvl w:val="0"/>
          <w:numId w:val="6"/>
        </w:numPr>
        <w:tabs>
          <w:tab w:val="left" w:pos="646"/>
        </w:tabs>
        <w:spacing w:after="0" w:line="240" w:lineRule="auto"/>
        <w:ind w:left="660" w:hanging="340"/>
        <w:jc w:val="both"/>
      </w:pPr>
      <w:r>
        <w:t>Руководителям ОУ обеспечить сбор заявлений родителей (законных представителей) обучающихся, заявивших о своем участии в олимпиаде, в срок не менее чем за 3 календарных дня до начала школьного этапа олимпиады. Заявления необходимо передать в Отдел образования до начала школьного этапа олимпиады (до 12 сентября).</w:t>
      </w:r>
    </w:p>
    <w:p w14:paraId="20BB2A4C" w14:textId="77777777" w:rsidR="00674769" w:rsidRDefault="00000000">
      <w:pPr>
        <w:pStyle w:val="1"/>
        <w:numPr>
          <w:ilvl w:val="0"/>
          <w:numId w:val="6"/>
        </w:numPr>
        <w:tabs>
          <w:tab w:val="left" w:pos="646"/>
        </w:tabs>
        <w:spacing w:after="300" w:line="240" w:lineRule="auto"/>
        <w:ind w:left="660" w:hanging="340"/>
        <w:jc w:val="both"/>
      </w:pPr>
      <w:r>
        <w:t>Утвердить квоту победителей и призеров школьного и муниципального этапов всероссийской олимпиады школьников по каждому общеобразовательному предмету - не более 3 человек от каждой параллели.</w:t>
      </w:r>
    </w:p>
    <w:p w14:paraId="47527795" w14:textId="7CB1F1D3" w:rsidR="00674769" w:rsidRDefault="00000000">
      <w:pPr>
        <w:pStyle w:val="1"/>
        <w:spacing w:line="240" w:lineRule="auto"/>
        <w:ind w:left="460" w:firstLine="20"/>
        <w:jc w:val="both"/>
      </w:pPr>
      <w:r>
        <w:t xml:space="preserve">По пятому вопросу слушали </w:t>
      </w:r>
      <w:r w:rsidR="00EB6730">
        <w:t>Щербакову А.Ю</w:t>
      </w:r>
      <w:r>
        <w:t xml:space="preserve">., она рассказала о том, что в этом учебном году ВПР пройдут в 5-9 классах, в период с 19.09 по 24 октября. В соответствии с приказом Федеральной службы по надзору в сфере образования и науки от 16.08.2021 №1139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2022 </w:t>
      </w:r>
      <w:proofErr w:type="spellStart"/>
      <w:r>
        <w:t>году»,от</w:t>
      </w:r>
      <w:proofErr w:type="spellEnd"/>
      <w:r>
        <w:t xml:space="preserve"> 28.03.2022 № 467 «О внесении изменений в приказ Федеральной службы по надзору в сфере образования и науки от 16.08.2021 № 1139», письмом Рособрнадзора, от 02.08.2022 № 08-197 «О проведении Всероссийских проверочных работ осенью 2022 года», Постановлением Правительства Тверской области от 17.10.2011 № 69-пп «Об утверждении </w:t>
      </w:r>
      <w:r w:rsidR="00EB6730">
        <w:t>п</w:t>
      </w:r>
      <w:r>
        <w:t>оложения о Министерстве образования Тверской области» приказом Министерства образования Тверской области от 25.08.2022 № 863/ПК «О проведении Всероссийских проверочных работ.</w:t>
      </w:r>
    </w:p>
    <w:p w14:paraId="41C25E07" w14:textId="77777777" w:rsidR="00674769" w:rsidRDefault="00000000">
      <w:pPr>
        <w:pStyle w:val="1"/>
        <w:spacing w:after="340" w:line="240" w:lineRule="auto"/>
        <w:ind w:left="460" w:firstLine="120"/>
      </w:pPr>
      <w:r>
        <w:t>Обучающиеся с ОВЗ могут принимать участие в ВПР при наличие соответствующих условий. Решение об участие детей данной категории принимает ОО совместно с родителями (законными представителями).</w:t>
      </w:r>
      <w:r>
        <w:br w:type="page"/>
      </w:r>
    </w:p>
    <w:p w14:paraId="589E16A5" w14:textId="77777777" w:rsidR="0067476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26B303" wp14:editId="50AE814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ECEAE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ECEAEE" stroked="f"/>
            </w:pict>
          </mc:Fallback>
        </mc:AlternateContent>
      </w:r>
    </w:p>
    <w:p w14:paraId="43D7AB8E" w14:textId="77777777" w:rsidR="00674769" w:rsidRDefault="00000000">
      <w:pPr>
        <w:pStyle w:val="1"/>
        <w:spacing w:after="0" w:line="240" w:lineRule="auto"/>
        <w:ind w:left="520"/>
        <w:jc w:val="both"/>
      </w:pPr>
      <w:r>
        <w:t>Согласие родителей (законных представителей) подтверждается письменно.</w:t>
      </w:r>
    </w:p>
    <w:p w14:paraId="43DD4AD7" w14:textId="2E931BD9" w:rsidR="00674769" w:rsidRDefault="00EB6730">
      <w:pPr>
        <w:pStyle w:val="1"/>
        <w:spacing w:after="360" w:line="240" w:lineRule="auto"/>
        <w:ind w:left="300" w:firstLine="440"/>
        <w:jc w:val="both"/>
      </w:pPr>
      <w:r>
        <w:t>Щербакова А.Ю</w:t>
      </w:r>
      <w:r w:rsidR="00000000">
        <w:t xml:space="preserve">. добавила, что ВПР нужны для проверки, насколько знания учеников данной школы соответствуют ФГОС. Родители по результатам ВПР могут лучше оценить уровень преподавания. Учителям проверочная работа помогает скорректировать учебные ланы и понять, какие ученики или какие классы нуждаются в дополнительном внимании. ВПР </w:t>
      </w:r>
      <w:proofErr w:type="gramStart"/>
      <w:r w:rsidR="00000000">
        <w:t>- это</w:t>
      </w:r>
      <w:proofErr w:type="gramEnd"/>
      <w:r w:rsidR="00000000">
        <w:t xml:space="preserve"> дополнительная нагрузка для обучающихся средних классов, поэтому подготовку к ним нужно сделать максимально комфортной. Необходимо снизить уровень ♦ стресса ребенка. Задания ВПР не выходят за уровень школьной программы. Рособрнадзор рекомендует проводить ВПР на 2-4 уроке. Пропустить ВПР можно по причине болезни, олимпиады или соревнований.</w:t>
      </w:r>
    </w:p>
    <w:p w14:paraId="1B8CF54C" w14:textId="77777777" w:rsidR="00674769" w:rsidRDefault="00000000">
      <w:pPr>
        <w:pStyle w:val="1"/>
        <w:spacing w:after="420" w:line="240" w:lineRule="auto"/>
        <w:ind w:left="1060"/>
      </w:pPr>
      <w:r>
        <w:t>РЕШИЛИ:</w:t>
      </w:r>
    </w:p>
    <w:p w14:paraId="09AB1A43" w14:textId="77777777" w:rsidR="00674769" w:rsidRDefault="00000000">
      <w:pPr>
        <w:pStyle w:val="1"/>
        <w:numPr>
          <w:ilvl w:val="0"/>
          <w:numId w:val="7"/>
        </w:numPr>
        <w:tabs>
          <w:tab w:val="left" w:pos="694"/>
        </w:tabs>
        <w:spacing w:after="0"/>
        <w:ind w:firstLine="400"/>
      </w:pPr>
      <w:r>
        <w:t>Информацию принять в работу.</w:t>
      </w:r>
    </w:p>
    <w:p w14:paraId="041B31EB" w14:textId="29745CD6" w:rsidR="00674769" w:rsidRDefault="00000000">
      <w:pPr>
        <w:pStyle w:val="1"/>
        <w:numPr>
          <w:ilvl w:val="0"/>
          <w:numId w:val="7"/>
        </w:numPr>
        <w:tabs>
          <w:tab w:val="left" w:pos="722"/>
        </w:tabs>
        <w:spacing w:after="0"/>
        <w:ind w:left="400"/>
      </w:pPr>
      <w:r>
        <w:t>Директор</w:t>
      </w:r>
      <w:r w:rsidR="00EB6730">
        <w:t>у</w:t>
      </w:r>
      <w:r>
        <w:t xml:space="preserve"> ОУ провести мероприятия с родителями (законными представителями), учителями и обучающимися по формированию позитивного отношения к объективной оценке образовательных результатов.</w:t>
      </w:r>
    </w:p>
    <w:p w14:paraId="2256B2FB" w14:textId="77777777" w:rsidR="00674769" w:rsidRDefault="00000000">
      <w:pPr>
        <w:pStyle w:val="1"/>
        <w:numPr>
          <w:ilvl w:val="0"/>
          <w:numId w:val="7"/>
        </w:numPr>
        <w:tabs>
          <w:tab w:val="left" w:pos="727"/>
        </w:tabs>
        <w:spacing w:after="0"/>
        <w:ind w:left="400"/>
      </w:pPr>
      <w:r>
        <w:t>Обеспечить организацию общественного наблюдения при проведении ВПР и проверке работ обучающихся.</w:t>
      </w:r>
    </w:p>
    <w:p w14:paraId="731CF9E8" w14:textId="77777777" w:rsidR="00674769" w:rsidRDefault="00000000">
      <w:pPr>
        <w:pStyle w:val="1"/>
        <w:numPr>
          <w:ilvl w:val="0"/>
          <w:numId w:val="7"/>
        </w:numPr>
        <w:tabs>
          <w:tab w:val="left" w:pos="462"/>
        </w:tabs>
        <w:spacing w:after="0"/>
        <w:ind w:left="400" w:hanging="260"/>
      </w:pPr>
      <w:r>
        <w:t>Сформировать в ОУ независимые предметные комиссии для проверки работ обучающихся без привлечения педагогов, работающих в проверяемом классе, параллели.</w:t>
      </w:r>
    </w:p>
    <w:p w14:paraId="39AC385C" w14:textId="77777777" w:rsidR="00674769" w:rsidRDefault="00000000">
      <w:pPr>
        <w:pStyle w:val="1"/>
        <w:numPr>
          <w:ilvl w:val="0"/>
          <w:numId w:val="7"/>
        </w:numPr>
        <w:tabs>
          <w:tab w:val="left" w:pos="343"/>
        </w:tabs>
        <w:spacing w:after="0"/>
        <w:ind w:left="400" w:hanging="400"/>
      </w:pPr>
      <w:r>
        <w:t>Обеспечить выполнение мер по информационной безопасности в период проведения ВПР.</w:t>
      </w:r>
    </w:p>
    <w:p w14:paraId="1EFAFDA9" w14:textId="2454F16B" w:rsidR="00674769" w:rsidRDefault="00EB6730">
      <w:pPr>
        <w:pStyle w:val="1"/>
        <w:numPr>
          <w:ilvl w:val="0"/>
          <w:numId w:val="7"/>
        </w:numPr>
        <w:tabs>
          <w:tab w:val="left" w:pos="453"/>
        </w:tabs>
        <w:spacing w:after="200"/>
        <w:ind w:left="400" w:hanging="260"/>
      </w:pPr>
      <w:r>
        <w:t>Руководителю</w:t>
      </w:r>
      <w:r w:rsidR="00000000">
        <w:t xml:space="preserve"> при формировании графиков оценочных процедур на 2022/2023 учебный год учесть рекомендации </w:t>
      </w:r>
      <w:proofErr w:type="spellStart"/>
      <w:r w:rsidR="00000000">
        <w:t>Минпросвещения</w:t>
      </w:r>
      <w:proofErr w:type="spellEnd"/>
      <w:r w:rsidR="00000000">
        <w:t xml:space="preserve"> и </w:t>
      </w:r>
      <w:proofErr w:type="gramStart"/>
      <w:r w:rsidR="00000000">
        <w:t>Рособрнадзора ,</w:t>
      </w:r>
      <w:proofErr w:type="gramEnd"/>
      <w:r w:rsidR="00000000">
        <w:t xml:space="preserve"> Министерства образования Тверской области.</w:t>
      </w:r>
    </w:p>
    <w:p w14:paraId="1DE206E0" w14:textId="77777777" w:rsidR="00674769" w:rsidRDefault="00000000">
      <w:pPr>
        <w:pStyle w:val="1"/>
        <w:spacing w:after="360" w:line="240" w:lineRule="auto"/>
        <w:ind w:firstLine="520"/>
        <w:jc w:val="both"/>
      </w:pPr>
      <w:r>
        <w:t xml:space="preserve">По шестому вопросу слушали </w:t>
      </w:r>
      <w:proofErr w:type="spellStart"/>
      <w:r>
        <w:t>Рачееву</w:t>
      </w:r>
      <w:proofErr w:type="spellEnd"/>
      <w:r>
        <w:t xml:space="preserve"> Н.В., она поделилась информацией о проведении социально-психологического тестирования на раннее выявление немедицинского потребления наркотических и психотропных веществ, которое пройдет в период с 01.09. по 01.11.2022 года, в соответствии с Приказом </w:t>
      </w:r>
      <w:proofErr w:type="spellStart"/>
      <w:r>
        <w:t>Минпросвещения</w:t>
      </w:r>
      <w:proofErr w:type="spellEnd"/>
      <w:r>
        <w:t xml:space="preserve"> России от 20.02.2020 г.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организациях», приказом Министерства образования Тверской области от 24.08.2022 № 847/ПК «О проведении в</w:t>
      </w:r>
      <w:r>
        <w:br w:type="page"/>
      </w:r>
    </w:p>
    <w:p w14:paraId="032E87FC" w14:textId="77777777" w:rsidR="0067476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A1B4E4" wp14:editId="43A5689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ECF2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7" fillcolor="#F1ECF2" stroked="f"/>
            </w:pict>
          </mc:Fallback>
        </mc:AlternateContent>
      </w:r>
    </w:p>
    <w:p w14:paraId="2B238266" w14:textId="77777777" w:rsidR="00674769" w:rsidRDefault="00000000">
      <w:pPr>
        <w:pStyle w:val="1"/>
        <w:spacing w:after="560" w:line="240" w:lineRule="auto"/>
      </w:pPr>
      <w:r>
        <w:t>2022/23 учебном году социально - психологического тестирования лиц, обучающихся в образовательных организациях, расположенных на территории Тверской области, направленного на раннее выявление немедицинского потребления наркотических средств и психотропных веществ».</w:t>
      </w:r>
    </w:p>
    <w:p w14:paraId="0C4E5136" w14:textId="77777777" w:rsidR="00674769" w:rsidRDefault="00000000">
      <w:pPr>
        <w:pStyle w:val="1"/>
        <w:ind w:firstLine="720"/>
        <w:jc w:val="both"/>
      </w:pPr>
      <w:r>
        <w:t>РЕШИЛИ:</w:t>
      </w:r>
    </w:p>
    <w:p w14:paraId="338E3A0B" w14:textId="69BE5A21" w:rsidR="00674769" w:rsidRDefault="00000000">
      <w:pPr>
        <w:pStyle w:val="1"/>
        <w:numPr>
          <w:ilvl w:val="0"/>
          <w:numId w:val="8"/>
        </w:numPr>
        <w:tabs>
          <w:tab w:val="left" w:pos="1070"/>
        </w:tabs>
        <w:spacing w:after="0"/>
        <w:ind w:left="1060" w:hanging="320"/>
      </w:pPr>
      <w:r>
        <w:t>В период с 01.09. по 01.10.2022 организовать проведение информационно-разъяснительной кампании с родителями (законными представителями) обучающихся и мотивированной работы с обучающимися в ОО, для повышения активности участия м снижения числа отказов от ОПТ и профилактических медицинских осмотров.</w:t>
      </w:r>
    </w:p>
    <w:p w14:paraId="72557F06" w14:textId="77777777" w:rsidR="00674769" w:rsidRDefault="00000000">
      <w:pPr>
        <w:pStyle w:val="1"/>
        <w:numPr>
          <w:ilvl w:val="0"/>
          <w:numId w:val="8"/>
        </w:numPr>
        <w:tabs>
          <w:tab w:val="left" w:pos="1070"/>
        </w:tabs>
        <w:spacing w:after="0"/>
        <w:ind w:left="1060" w:hanging="320"/>
      </w:pPr>
      <w:r>
        <w:t>В период с 15 сентября по 01 ноября организовать проведение ОПТ.</w:t>
      </w:r>
    </w:p>
    <w:p w14:paraId="54F710E0" w14:textId="77777777" w:rsidR="00674769" w:rsidRDefault="00000000">
      <w:pPr>
        <w:pStyle w:val="1"/>
        <w:numPr>
          <w:ilvl w:val="0"/>
          <w:numId w:val="8"/>
        </w:numPr>
        <w:tabs>
          <w:tab w:val="left" w:pos="1070"/>
        </w:tabs>
        <w:spacing w:after="0"/>
        <w:ind w:left="1060" w:hanging="320"/>
      </w:pPr>
      <w:r>
        <w:t>По результатам проведения ОПТ разработать мероприятия по оказанию психолого-педагогической помощи обучающимся, попавших в «группу риска», и включить их в план воспитательной работы.</w:t>
      </w:r>
    </w:p>
    <w:p w14:paraId="254F396B" w14:textId="77777777" w:rsidR="00674769" w:rsidRDefault="00000000">
      <w:pPr>
        <w:pStyle w:val="1"/>
        <w:numPr>
          <w:ilvl w:val="0"/>
          <w:numId w:val="8"/>
        </w:numPr>
        <w:tabs>
          <w:tab w:val="left" w:pos="1070"/>
        </w:tabs>
        <w:ind w:left="1060" w:hanging="320"/>
      </w:pPr>
      <w:r>
        <w:t>Пакет с анкетами обучающихся передать в Отдел образования до 02.11.2022.</w:t>
      </w:r>
    </w:p>
    <w:p w14:paraId="0225769E" w14:textId="0739A38D" w:rsidR="00674769" w:rsidRDefault="00000000">
      <w:pPr>
        <w:pStyle w:val="1"/>
        <w:ind w:left="720" w:firstLine="20"/>
      </w:pPr>
      <w:r>
        <w:t xml:space="preserve">Слушали </w:t>
      </w:r>
      <w:r w:rsidR="00EB6730">
        <w:t>Щербакову А.Ю.</w:t>
      </w:r>
      <w:r>
        <w:t>, она сообщила о нововведениях в организации и проведении итогового сочинения в 11 классах в 2022-2023 учебном году.</w:t>
      </w:r>
    </w:p>
    <w:p w14:paraId="72444F0E" w14:textId="77777777" w:rsidR="00674769" w:rsidRDefault="00000000">
      <w:pPr>
        <w:pStyle w:val="1"/>
        <w:ind w:firstLine="720"/>
      </w:pPr>
      <w:r>
        <w:t>РЕШИЛИ:</w:t>
      </w:r>
    </w:p>
    <w:p w14:paraId="4199CD1D" w14:textId="77777777" w:rsidR="00674769" w:rsidRDefault="00000000">
      <w:pPr>
        <w:pStyle w:val="1"/>
        <w:numPr>
          <w:ilvl w:val="0"/>
          <w:numId w:val="10"/>
        </w:numPr>
        <w:tabs>
          <w:tab w:val="left" w:pos="1070"/>
        </w:tabs>
        <w:ind w:left="1060" w:hanging="320"/>
      </w:pPr>
      <w:r>
        <w:t xml:space="preserve">Принять к сведению информацию, изложенную в письме </w:t>
      </w:r>
      <w:proofErr w:type="spellStart"/>
      <w:r>
        <w:t>Минпросвещения</w:t>
      </w:r>
      <w:proofErr w:type="spellEnd"/>
      <w:r>
        <w:t xml:space="preserve"> РФ от 05.09.2022 г. № 03-1131.</w:t>
      </w:r>
      <w:r>
        <w:br w:type="page"/>
      </w:r>
    </w:p>
    <w:p w14:paraId="445EBA36" w14:textId="77777777" w:rsidR="00674769" w:rsidRDefault="00000000">
      <w:pPr>
        <w:pStyle w:val="1"/>
        <w:numPr>
          <w:ilvl w:val="0"/>
          <w:numId w:val="10"/>
        </w:numPr>
        <w:tabs>
          <w:tab w:val="left" w:pos="956"/>
        </w:tabs>
        <w:spacing w:after="0" w:line="283" w:lineRule="auto"/>
        <w:ind w:firstLine="580"/>
      </w:pPr>
      <w:r>
        <w:lastRenderedPageBreak/>
        <w:t>Нововведения в организации и проведении итогового сочинения в</w:t>
      </w:r>
    </w:p>
    <w:p w14:paraId="011A79F2" w14:textId="125ADD7C" w:rsidR="00674769" w:rsidRDefault="00000000">
      <w:pPr>
        <w:pStyle w:val="1"/>
        <w:spacing w:line="283" w:lineRule="auto"/>
        <w:ind w:left="940" w:firstLine="20"/>
      </w:pPr>
      <w:r>
        <w:t xml:space="preserve">11 классах обсудить на заседаниях </w:t>
      </w:r>
      <w:r w:rsidR="00EB6730">
        <w:t>в</w:t>
      </w:r>
      <w:r>
        <w:t xml:space="preserve"> школ</w:t>
      </w:r>
      <w:r w:rsidR="00EB6730">
        <w:t>е</w:t>
      </w:r>
      <w:r>
        <w:t xml:space="preserve"> </w:t>
      </w:r>
      <w:r w:rsidR="00EB6730">
        <w:t>с</w:t>
      </w:r>
      <w:r>
        <w:t xml:space="preserve"> </w:t>
      </w:r>
      <w:proofErr w:type="spellStart"/>
      <w:r>
        <w:t>учите</w:t>
      </w:r>
      <w:r w:rsidR="00EB6730">
        <w:t>ями</w:t>
      </w:r>
      <w:proofErr w:type="spellEnd"/>
      <w:r>
        <w:t xml:space="preserve"> русского языка и литературы.</w:t>
      </w:r>
    </w:p>
    <w:p w14:paraId="6FC4E199" w14:textId="67DD0835" w:rsidR="00674769" w:rsidRDefault="00000000">
      <w:pPr>
        <w:pStyle w:val="1"/>
        <w:spacing w:after="220"/>
        <w:ind w:left="580" w:firstLine="20"/>
      </w:pPr>
      <w:r>
        <w:t xml:space="preserve">Слушали </w:t>
      </w:r>
      <w:r w:rsidR="00EB6730">
        <w:t>Евдокимову О.М.</w:t>
      </w:r>
      <w:r>
        <w:t xml:space="preserve">, она довела до сведения присутствующих о том, как будет проходить празднование 50-летия Андреапольского краеведческого музея имени Э.Э. </w:t>
      </w:r>
      <w:proofErr w:type="spellStart"/>
      <w:r>
        <w:t>Шимкевича</w:t>
      </w:r>
      <w:proofErr w:type="spellEnd"/>
      <w:r>
        <w:t>, краеведческие чтения и познакомила с программой Общественного укрепления здоровья.</w:t>
      </w:r>
    </w:p>
    <w:p w14:paraId="6F0F9C9F" w14:textId="77777777" w:rsidR="00674769" w:rsidRDefault="00000000">
      <w:pPr>
        <w:pStyle w:val="1"/>
        <w:ind w:firstLine="580"/>
      </w:pPr>
      <w:r>
        <w:t>РЕШИЛИ:</w:t>
      </w:r>
    </w:p>
    <w:p w14:paraId="44F876AC" w14:textId="2DD218E3" w:rsidR="00674769" w:rsidRDefault="00000000">
      <w:pPr>
        <w:pStyle w:val="1"/>
        <w:numPr>
          <w:ilvl w:val="0"/>
          <w:numId w:val="11"/>
        </w:numPr>
        <w:tabs>
          <w:tab w:val="left" w:pos="947"/>
        </w:tabs>
        <w:spacing w:after="0"/>
        <w:ind w:left="940" w:hanging="340"/>
      </w:pPr>
      <w:r>
        <w:t xml:space="preserve"> ОУ присоединиться к выполнению программы Общественного укрепления здоровья, согласно календарю здоровья на 2022-2023</w:t>
      </w:r>
    </w:p>
    <w:p w14:paraId="0AED8884" w14:textId="77777777" w:rsidR="00674769" w:rsidRDefault="00000000">
      <w:pPr>
        <w:pStyle w:val="1"/>
        <w:spacing w:after="0" w:line="240" w:lineRule="auto"/>
        <w:ind w:firstLine="940"/>
      </w:pPr>
      <w:r>
        <w:t>год.</w:t>
      </w:r>
    </w:p>
    <w:p w14:paraId="559AF63C" w14:textId="77777777" w:rsidR="00674769" w:rsidRDefault="00000000">
      <w:pPr>
        <w:pStyle w:val="1"/>
        <w:numPr>
          <w:ilvl w:val="0"/>
          <w:numId w:val="11"/>
        </w:numPr>
        <w:tabs>
          <w:tab w:val="left" w:pos="971"/>
        </w:tabs>
        <w:spacing w:after="0" w:line="286" w:lineRule="auto"/>
        <w:ind w:left="940" w:hanging="340"/>
      </w:pPr>
      <w:r>
        <w:t>Предоставлять фотоотчет в Отдел образования о проведении дней, акций Международных дней здоровья, с указанием даты и ссылки на размещение материала.</w:t>
      </w:r>
    </w:p>
    <w:p w14:paraId="34E5442C" w14:textId="77777777" w:rsidR="0067476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AA59EC" wp14:editId="114890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1EC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6" fillcolor="#F1ECF3" stroked="f"/>
            </w:pict>
          </mc:Fallback>
        </mc:AlternateContent>
      </w:r>
    </w:p>
    <w:p w14:paraId="5A7526CC" w14:textId="77777777" w:rsidR="00674769" w:rsidRDefault="00000000">
      <w:pPr>
        <w:pStyle w:val="1"/>
        <w:numPr>
          <w:ilvl w:val="0"/>
          <w:numId w:val="11"/>
        </w:numPr>
        <w:tabs>
          <w:tab w:val="left" w:pos="956"/>
        </w:tabs>
        <w:spacing w:after="0"/>
        <w:ind w:firstLine="580"/>
        <w:sectPr w:rsidR="00674769">
          <w:pgSz w:w="11900" w:h="16840"/>
          <w:pgMar w:top="1244" w:right="728" w:bottom="900" w:left="1639" w:header="816" w:footer="472" w:gutter="0"/>
          <w:pgNumType w:start="1"/>
          <w:cols w:space="720"/>
          <w:noEndnote/>
          <w:docGrid w:linePitch="360"/>
        </w:sectPr>
      </w:pPr>
      <w:r>
        <w:t>ОУ принять участие в краеведческих чтениях.</w:t>
      </w:r>
    </w:p>
    <w:p w14:paraId="5B5E3FA4" w14:textId="77777777" w:rsidR="00674769" w:rsidRDefault="00674769">
      <w:pPr>
        <w:spacing w:line="240" w:lineRule="exact"/>
        <w:rPr>
          <w:sz w:val="19"/>
          <w:szCs w:val="19"/>
        </w:rPr>
      </w:pPr>
    </w:p>
    <w:p w14:paraId="49BC671F" w14:textId="77777777" w:rsidR="00674769" w:rsidRDefault="00674769">
      <w:pPr>
        <w:spacing w:before="99" w:after="99" w:line="240" w:lineRule="exact"/>
        <w:rPr>
          <w:sz w:val="19"/>
          <w:szCs w:val="19"/>
        </w:rPr>
      </w:pPr>
    </w:p>
    <w:p w14:paraId="5BCCE35B" w14:textId="77777777" w:rsidR="00674769" w:rsidRDefault="00674769">
      <w:pPr>
        <w:spacing w:line="1" w:lineRule="exact"/>
        <w:sectPr w:rsidR="00674769">
          <w:type w:val="continuous"/>
          <w:pgSz w:w="11900" w:h="16840"/>
          <w:pgMar w:top="1312" w:right="0" w:bottom="6880" w:left="0" w:header="0" w:footer="3" w:gutter="0"/>
          <w:cols w:space="720"/>
          <w:noEndnote/>
          <w:docGrid w:linePitch="360"/>
        </w:sectPr>
      </w:pPr>
    </w:p>
    <w:p w14:paraId="5E3B04C1" w14:textId="77777777" w:rsidR="00674769" w:rsidRDefault="00000000">
      <w:pPr>
        <w:pStyle w:val="a5"/>
        <w:framePr w:w="1762" w:h="355" w:wrap="none" w:vAnchor="text" w:hAnchor="page" w:x="4314" w:y="25"/>
      </w:pPr>
      <w:r>
        <w:t>Председатель:</w:t>
      </w:r>
    </w:p>
    <w:p w14:paraId="19325322" w14:textId="3AEDF285" w:rsidR="00674769" w:rsidRDefault="00EB6730" w:rsidP="00EB6730">
      <w:pPr>
        <w:pStyle w:val="1"/>
        <w:framePr w:w="2416" w:h="341" w:wrap="none" w:vAnchor="text" w:hAnchor="page" w:x="7501" w:y="24"/>
        <w:spacing w:after="0" w:line="240" w:lineRule="auto"/>
      </w:pPr>
      <w:proofErr w:type="spellStart"/>
      <w:r>
        <w:t>Толкавец</w:t>
      </w:r>
      <w:proofErr w:type="spellEnd"/>
      <w:r>
        <w:t xml:space="preserve"> Н.В.</w:t>
      </w:r>
    </w:p>
    <w:p w14:paraId="3AABEBDC" w14:textId="6178BE5E" w:rsidR="00674769" w:rsidRDefault="00674769">
      <w:pPr>
        <w:spacing w:after="493" w:line="1" w:lineRule="exact"/>
      </w:pPr>
    </w:p>
    <w:p w14:paraId="70842CB6" w14:textId="77777777" w:rsidR="00674769" w:rsidRDefault="00674769">
      <w:pPr>
        <w:spacing w:line="1" w:lineRule="exact"/>
        <w:sectPr w:rsidR="00674769">
          <w:type w:val="continuous"/>
          <w:pgSz w:w="11900" w:h="16840"/>
          <w:pgMar w:top="1312" w:right="602" w:bottom="6880" w:left="1775" w:header="0" w:footer="3" w:gutter="0"/>
          <w:cols w:space="720"/>
          <w:noEndnote/>
          <w:docGrid w:linePitch="360"/>
        </w:sectPr>
      </w:pPr>
    </w:p>
    <w:p w14:paraId="19B4417F" w14:textId="77777777" w:rsidR="00674769" w:rsidRDefault="00674769">
      <w:pPr>
        <w:spacing w:before="44" w:after="44" w:line="240" w:lineRule="exact"/>
        <w:rPr>
          <w:sz w:val="19"/>
          <w:szCs w:val="19"/>
        </w:rPr>
      </w:pPr>
    </w:p>
    <w:p w14:paraId="334176E2" w14:textId="77777777" w:rsidR="00674769" w:rsidRDefault="00674769">
      <w:pPr>
        <w:spacing w:line="1" w:lineRule="exact"/>
        <w:sectPr w:rsidR="00674769">
          <w:type w:val="continuous"/>
          <w:pgSz w:w="11900" w:h="16840"/>
          <w:pgMar w:top="1312" w:right="0" w:bottom="1312" w:left="0" w:header="0" w:footer="3" w:gutter="0"/>
          <w:cols w:space="720"/>
          <w:noEndnote/>
          <w:docGrid w:linePitch="360"/>
        </w:sectPr>
      </w:pPr>
    </w:p>
    <w:p w14:paraId="717A9C75" w14:textId="0608A358" w:rsidR="00674769" w:rsidRDefault="00000000" w:rsidP="00EB6730">
      <w:pPr>
        <w:pStyle w:val="1"/>
        <w:spacing w:after="0" w:line="240" w:lineRule="auto"/>
        <w:ind w:right="-1002"/>
        <w:sectPr w:rsidR="00674769">
          <w:type w:val="continuous"/>
          <w:pgSz w:w="11900" w:h="16840"/>
          <w:pgMar w:top="1312" w:right="2676" w:bottom="1312" w:left="4396" w:header="0" w:footer="3" w:gutter="0"/>
          <w:cols w:num="2" w:space="720" w:equalWidth="0">
            <w:col w:w="1349" w:space="1930"/>
            <w:col w:w="1550"/>
          </w:cols>
          <w:noEndnote/>
          <w:docGrid w:linePitch="360"/>
        </w:sectPr>
      </w:pPr>
      <w:r>
        <w:t xml:space="preserve">Секретарь: </w:t>
      </w:r>
      <w:r w:rsidR="00EB6730">
        <w:t>Коновалова Е.Ю.</w:t>
      </w:r>
    </w:p>
    <w:p w14:paraId="07D124FA" w14:textId="77777777" w:rsidR="005C34CD" w:rsidRDefault="005C34CD"/>
    <w:sectPr w:rsidR="005C34CD">
      <w:type w:val="continuous"/>
      <w:pgSz w:w="11900" w:h="16840"/>
      <w:pgMar w:top="1312" w:right="2676" w:bottom="1312" w:left="4396" w:header="0" w:footer="3" w:gutter="0"/>
      <w:cols w:num="2" w:space="720" w:equalWidth="0">
        <w:col w:w="1349" w:space="1930"/>
        <w:col w:w="155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BAC4" w14:textId="77777777" w:rsidR="005C34CD" w:rsidRDefault="005C34CD">
      <w:r>
        <w:separator/>
      </w:r>
    </w:p>
  </w:endnote>
  <w:endnote w:type="continuationSeparator" w:id="0">
    <w:p w14:paraId="089B55A7" w14:textId="77777777" w:rsidR="005C34CD" w:rsidRDefault="005C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397E" w14:textId="77777777" w:rsidR="005C34CD" w:rsidRDefault="005C34CD"/>
  </w:footnote>
  <w:footnote w:type="continuationSeparator" w:id="0">
    <w:p w14:paraId="11506B6E" w14:textId="77777777" w:rsidR="005C34CD" w:rsidRDefault="005C34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466"/>
    <w:multiLevelType w:val="multilevel"/>
    <w:tmpl w:val="B5D09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4C5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CA4D73"/>
    <w:multiLevelType w:val="multilevel"/>
    <w:tmpl w:val="ED3498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4C5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DF30AC"/>
    <w:multiLevelType w:val="multilevel"/>
    <w:tmpl w:val="DB448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4C5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1F7A13"/>
    <w:multiLevelType w:val="multilevel"/>
    <w:tmpl w:val="06960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4C5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CB3668"/>
    <w:multiLevelType w:val="multilevel"/>
    <w:tmpl w:val="C0D43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4C5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432463"/>
    <w:multiLevelType w:val="multilevel"/>
    <w:tmpl w:val="2E665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4C5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6779C5"/>
    <w:multiLevelType w:val="multilevel"/>
    <w:tmpl w:val="7946F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4C5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F70988"/>
    <w:multiLevelType w:val="multilevel"/>
    <w:tmpl w:val="BC582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4C5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DF720D"/>
    <w:multiLevelType w:val="multilevel"/>
    <w:tmpl w:val="54F6F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4C5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151A8A"/>
    <w:multiLevelType w:val="multilevel"/>
    <w:tmpl w:val="D2C45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4C5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C00065"/>
    <w:multiLevelType w:val="multilevel"/>
    <w:tmpl w:val="80B04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4C5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4057150">
    <w:abstractNumId w:val="5"/>
  </w:num>
  <w:num w:numId="2" w16cid:durableId="1013844256">
    <w:abstractNumId w:val="1"/>
  </w:num>
  <w:num w:numId="3" w16cid:durableId="2144957932">
    <w:abstractNumId w:val="2"/>
  </w:num>
  <w:num w:numId="4" w16cid:durableId="318385548">
    <w:abstractNumId w:val="8"/>
  </w:num>
  <w:num w:numId="5" w16cid:durableId="2033266962">
    <w:abstractNumId w:val="10"/>
  </w:num>
  <w:num w:numId="6" w16cid:durableId="649482613">
    <w:abstractNumId w:val="7"/>
  </w:num>
  <w:num w:numId="7" w16cid:durableId="1207521084">
    <w:abstractNumId w:val="3"/>
  </w:num>
  <w:num w:numId="8" w16cid:durableId="772700927">
    <w:abstractNumId w:val="0"/>
  </w:num>
  <w:num w:numId="9" w16cid:durableId="986781012">
    <w:abstractNumId w:val="4"/>
  </w:num>
  <w:num w:numId="10" w16cid:durableId="2057924490">
    <w:abstractNumId w:val="9"/>
  </w:num>
  <w:num w:numId="11" w16cid:durableId="1268193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69"/>
    <w:rsid w:val="005C34CD"/>
    <w:rsid w:val="00674769"/>
    <w:rsid w:val="00716482"/>
    <w:rsid w:val="00C533CF"/>
    <w:rsid w:val="00E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661D"/>
  <w15:docId w15:val="{5700E1D7-60BF-45D6-97A5-64FF54C2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C53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C53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180" w:line="276" w:lineRule="auto"/>
    </w:pPr>
    <w:rPr>
      <w:rFonts w:ascii="Times New Roman" w:eastAsia="Times New Roman" w:hAnsi="Times New Roman" w:cs="Times New Roman"/>
      <w:color w:val="514C53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514C5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2023-10-26T05:32:00Z</dcterms:created>
  <dcterms:modified xsi:type="dcterms:W3CDTF">2023-10-26T05:32:00Z</dcterms:modified>
</cp:coreProperties>
</file>